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footer7.xml" ContentType="application/vnd.openxmlformats-officedocument.wordprocessingml.foot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47.xml" ContentType="application/vnd.openxmlformats-officedocument.wordprocessingml.header+xml"/>
  <Override PartName="/word/header148.xml" ContentType="application/vnd.openxmlformats-officedocument.wordprocessingml.header+xml"/>
  <Override PartName="/word/header149.xml" ContentType="application/vnd.openxmlformats-officedocument.wordprocessingml.header+xml"/>
  <Override PartName="/word/header150.xml" ContentType="application/vnd.openxmlformats-officedocument.wordprocessingml.header+xml"/>
  <Override PartName="/word/header151.xml" ContentType="application/vnd.openxmlformats-officedocument.wordprocessingml.header+xml"/>
  <Override PartName="/word/header152.xml" ContentType="application/vnd.openxmlformats-officedocument.wordprocessingml.header+xml"/>
  <Override PartName="/word/header153.xml" ContentType="application/vnd.openxmlformats-officedocument.wordprocessingml.header+xml"/>
  <Override PartName="/word/header154.xml" ContentType="application/vnd.openxmlformats-officedocument.wordprocessingml.header+xml"/>
  <Override PartName="/word/header155.xml" ContentType="application/vnd.openxmlformats-officedocument.wordprocessingml.header+xml"/>
  <Override PartName="/word/header156.xml" ContentType="application/vnd.openxmlformats-officedocument.wordprocessingml.header+xml"/>
  <Override PartName="/word/header157.xml" ContentType="application/vnd.openxmlformats-officedocument.wordprocessingml.header+xml"/>
  <Override PartName="/word/header158.xml" ContentType="application/vnd.openxmlformats-officedocument.wordprocessingml.header+xml"/>
  <Override PartName="/word/header159.xml" ContentType="application/vnd.openxmlformats-officedocument.wordprocessingml.header+xml"/>
  <Override PartName="/word/header160.xml" ContentType="application/vnd.openxmlformats-officedocument.wordprocessingml.header+xml"/>
  <Override PartName="/word/header161.xml" ContentType="application/vnd.openxmlformats-officedocument.wordprocessingml.header+xml"/>
  <Override PartName="/word/header162.xml" ContentType="application/vnd.openxmlformats-officedocument.wordprocessingml.header+xml"/>
  <Override PartName="/word/header163.xml" ContentType="application/vnd.openxmlformats-officedocument.wordprocessingml.header+xml"/>
  <Override PartName="/word/header164.xml" ContentType="application/vnd.openxmlformats-officedocument.wordprocessingml.header+xml"/>
  <Override PartName="/word/header165.xml" ContentType="application/vnd.openxmlformats-officedocument.wordprocessingml.header+xml"/>
  <Override PartName="/word/header166.xml" ContentType="application/vnd.openxmlformats-officedocument.wordprocessingml.header+xml"/>
  <Override PartName="/word/header167.xml" ContentType="application/vnd.openxmlformats-officedocument.wordprocessingml.header+xml"/>
  <Override PartName="/word/header168.xml" ContentType="application/vnd.openxmlformats-officedocument.wordprocessingml.header+xml"/>
  <Override PartName="/word/header169.xml" ContentType="application/vnd.openxmlformats-officedocument.wordprocessingml.header+xml"/>
  <Override PartName="/word/header170.xml" ContentType="application/vnd.openxmlformats-officedocument.wordprocessingml.header+xml"/>
  <Override PartName="/word/header171.xml" ContentType="application/vnd.openxmlformats-officedocument.wordprocessingml.header+xml"/>
  <Override PartName="/word/header172.xml" ContentType="application/vnd.openxmlformats-officedocument.wordprocessingml.header+xml"/>
  <Override PartName="/word/header173.xml" ContentType="application/vnd.openxmlformats-officedocument.wordprocessingml.header+xml"/>
  <Override PartName="/word/header174.xml" ContentType="application/vnd.openxmlformats-officedocument.wordprocessingml.header+xml"/>
  <Override PartName="/word/header175.xml" ContentType="application/vnd.openxmlformats-officedocument.wordprocessingml.header+xml"/>
  <Override PartName="/word/header176.xml" ContentType="application/vnd.openxmlformats-officedocument.wordprocessingml.header+xml"/>
  <Override PartName="/word/header177.xml" ContentType="application/vnd.openxmlformats-officedocument.wordprocessingml.header+xml"/>
  <Override PartName="/word/header178.xml" ContentType="application/vnd.openxmlformats-officedocument.wordprocessingml.header+xml"/>
  <Override PartName="/word/header179.xml" ContentType="application/vnd.openxmlformats-officedocument.wordprocessingml.header+xml"/>
  <Override PartName="/word/header180.xml" ContentType="application/vnd.openxmlformats-officedocument.wordprocessingml.header+xml"/>
  <Override PartName="/word/header181.xml" ContentType="application/vnd.openxmlformats-officedocument.wordprocessingml.header+xml"/>
  <Override PartName="/word/header182.xml" ContentType="application/vnd.openxmlformats-officedocument.wordprocessingml.header+xml"/>
  <Override PartName="/word/header183.xml" ContentType="application/vnd.openxmlformats-officedocument.wordprocessingml.header+xml"/>
  <Override PartName="/word/footer8.xml" ContentType="application/vnd.openxmlformats-officedocument.wordprocessingml.footer+xml"/>
  <Override PartName="/word/header184.xml" ContentType="application/vnd.openxmlformats-officedocument.wordprocessingml.header+xml"/>
  <Override PartName="/word/footer9.xml" ContentType="application/vnd.openxmlformats-officedocument.wordprocessingml.footer+xml"/>
  <Override PartName="/word/header185.xml" ContentType="application/vnd.openxmlformats-officedocument.wordprocessingml.header+xml"/>
  <Override PartName="/word/header186.xml" ContentType="application/vnd.openxmlformats-officedocument.wordprocessingml.header+xml"/>
  <Override PartName="/word/footer10.xml" ContentType="application/vnd.openxmlformats-officedocument.wordprocessingml.footer+xml"/>
  <Override PartName="/word/header187.xml" ContentType="application/vnd.openxmlformats-officedocument.wordprocessingml.header+xml"/>
  <Override PartName="/word/footer11.xml" ContentType="application/vnd.openxmlformats-officedocument.wordprocessingml.footer+xml"/>
  <Override PartName="/word/header188.xml" ContentType="application/vnd.openxmlformats-officedocument.wordprocessingml.header+xml"/>
  <Override PartName="/word/header189.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90.xml" ContentType="application/vnd.openxmlformats-officedocument.wordprocessingml.header+xml"/>
  <Override PartName="/word/footer14.xml" ContentType="application/vnd.openxmlformats-officedocument.wordprocessingml.footer+xml"/>
  <Override PartName="/word/header191.xml" ContentType="application/vnd.openxmlformats-officedocument.wordprocessingml.header+xml"/>
  <Override PartName="/word/header192.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93.xml" ContentType="application/vnd.openxmlformats-officedocument.wordprocessingml.head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772C9" w14:textId="77777777" w:rsidR="003E1BFA" w:rsidRDefault="003E1BFA" w:rsidP="00253544"/>
    <w:p w14:paraId="54CB5C6A" w14:textId="77777777" w:rsidR="003E1BFA" w:rsidRDefault="003E1BFA" w:rsidP="00253544"/>
    <w:p w14:paraId="18A52EB8" w14:textId="77777777" w:rsidR="003E1BFA" w:rsidRDefault="003E1BFA" w:rsidP="00253544"/>
    <w:p w14:paraId="13FE0504" w14:textId="77777777" w:rsidR="003E1BFA" w:rsidRPr="00977D32" w:rsidRDefault="00977D32" w:rsidP="00253544">
      <w:pPr>
        <w:jc w:val="center"/>
        <w:rPr>
          <w:b/>
          <w:smallCaps/>
          <w:spacing w:val="24"/>
          <w:sz w:val="56"/>
          <w:szCs w:val="52"/>
        </w:rPr>
      </w:pPr>
      <w:r w:rsidRPr="00977D32">
        <w:rPr>
          <w:b/>
          <w:smallCaps/>
          <w:spacing w:val="24"/>
          <w:sz w:val="56"/>
          <w:szCs w:val="52"/>
        </w:rPr>
        <w:t xml:space="preserve">Code of </w:t>
      </w:r>
      <w:r>
        <w:rPr>
          <w:b/>
          <w:smallCaps/>
          <w:spacing w:val="24"/>
          <w:sz w:val="56"/>
          <w:szCs w:val="52"/>
        </w:rPr>
        <w:t>O</w:t>
      </w:r>
      <w:r w:rsidRPr="00977D32">
        <w:rPr>
          <w:b/>
          <w:smallCaps/>
          <w:spacing w:val="24"/>
          <w:sz w:val="56"/>
          <w:szCs w:val="52"/>
        </w:rPr>
        <w:t>rdinances</w:t>
      </w:r>
    </w:p>
    <w:p w14:paraId="13131876" w14:textId="77777777" w:rsidR="003E1BFA" w:rsidRPr="00977D32" w:rsidRDefault="003E1BFA" w:rsidP="00253544">
      <w:pPr>
        <w:jc w:val="center"/>
        <w:rPr>
          <w:b/>
          <w:smallCaps/>
          <w:sz w:val="52"/>
        </w:rPr>
      </w:pPr>
    </w:p>
    <w:p w14:paraId="5E9E2E92" w14:textId="77777777" w:rsidR="003E1BFA" w:rsidRPr="00977D32" w:rsidRDefault="00977D32" w:rsidP="00253544">
      <w:pPr>
        <w:jc w:val="center"/>
        <w:rPr>
          <w:b/>
          <w:smallCaps/>
          <w:sz w:val="50"/>
        </w:rPr>
      </w:pPr>
      <w:r>
        <w:rPr>
          <w:b/>
          <w:smallCaps/>
          <w:sz w:val="50"/>
        </w:rPr>
        <w:t>o</w:t>
      </w:r>
      <w:r w:rsidRPr="00977D32">
        <w:rPr>
          <w:b/>
          <w:smallCaps/>
          <w:sz w:val="50"/>
        </w:rPr>
        <w:t>f the</w:t>
      </w:r>
    </w:p>
    <w:p w14:paraId="756D90B8" w14:textId="77777777" w:rsidR="003E1BFA" w:rsidRPr="00977D32" w:rsidRDefault="003E1BFA" w:rsidP="00253544">
      <w:pPr>
        <w:jc w:val="center"/>
        <w:rPr>
          <w:b/>
          <w:smallCaps/>
          <w:sz w:val="50"/>
        </w:rPr>
      </w:pPr>
    </w:p>
    <w:p w14:paraId="0755E273" w14:textId="77777777" w:rsidR="003E1BFA" w:rsidRPr="00977D32" w:rsidRDefault="00977D32" w:rsidP="00253544">
      <w:pPr>
        <w:jc w:val="center"/>
        <w:rPr>
          <w:b/>
          <w:smallCaps/>
          <w:sz w:val="50"/>
        </w:rPr>
      </w:pPr>
      <w:r w:rsidRPr="00977D32">
        <w:rPr>
          <w:b/>
          <w:smallCaps/>
          <w:sz w:val="50"/>
        </w:rPr>
        <w:t xml:space="preserve">City of </w:t>
      </w:r>
    </w:p>
    <w:p w14:paraId="04DD1625" w14:textId="77777777" w:rsidR="003E1BFA" w:rsidRPr="00977D32" w:rsidRDefault="00977D32" w:rsidP="00253544">
      <w:pPr>
        <w:spacing w:before="240"/>
        <w:jc w:val="center"/>
        <w:rPr>
          <w:b/>
          <w:smallCaps/>
          <w:spacing w:val="26"/>
          <w:sz w:val="70"/>
          <w:szCs w:val="70"/>
        </w:rPr>
      </w:pPr>
      <w:r w:rsidRPr="00977D32">
        <w:rPr>
          <w:b/>
          <w:smallCaps/>
          <w:noProof/>
          <w:spacing w:val="26"/>
          <w:sz w:val="70"/>
          <w:szCs w:val="70"/>
        </w:rPr>
        <w:t>Moravia</w:t>
      </w:r>
      <w:r w:rsidRPr="00977D32">
        <w:rPr>
          <w:b/>
          <w:smallCaps/>
          <w:spacing w:val="26"/>
          <w:sz w:val="70"/>
          <w:szCs w:val="70"/>
        </w:rPr>
        <w:t>, Iowa</w:t>
      </w:r>
    </w:p>
    <w:p w14:paraId="30A73E0B" w14:textId="77777777" w:rsidR="003E1BFA" w:rsidRDefault="003E1BFA" w:rsidP="00253544">
      <w:pPr>
        <w:jc w:val="center"/>
        <w:rPr>
          <w:b/>
          <w:sz w:val="52"/>
        </w:rPr>
      </w:pPr>
    </w:p>
    <w:p w14:paraId="1B03F31B" w14:textId="77777777" w:rsidR="003E1BFA" w:rsidRDefault="003E1BFA" w:rsidP="00253544">
      <w:pPr>
        <w:jc w:val="center"/>
        <w:rPr>
          <w:b/>
          <w:sz w:val="40"/>
        </w:rPr>
      </w:pPr>
    </w:p>
    <w:p w14:paraId="019214C0" w14:textId="77777777" w:rsidR="003E1BFA" w:rsidRDefault="003E1BFA" w:rsidP="00253544">
      <w:pPr>
        <w:jc w:val="center"/>
        <w:rPr>
          <w:b/>
          <w:sz w:val="40"/>
        </w:rPr>
      </w:pPr>
    </w:p>
    <w:p w14:paraId="5C32B73B" w14:textId="77777777" w:rsidR="003E1BFA" w:rsidRDefault="003E1BFA" w:rsidP="00253544">
      <w:pPr>
        <w:jc w:val="center"/>
        <w:rPr>
          <w:b/>
          <w:sz w:val="40"/>
        </w:rPr>
      </w:pPr>
    </w:p>
    <w:p w14:paraId="20AC3617" w14:textId="77777777" w:rsidR="003E1BFA" w:rsidRDefault="003E1BFA" w:rsidP="00253544">
      <w:pPr>
        <w:jc w:val="center"/>
        <w:rPr>
          <w:b/>
          <w:sz w:val="40"/>
        </w:rPr>
      </w:pPr>
    </w:p>
    <w:p w14:paraId="09A3E5A1" w14:textId="77777777" w:rsidR="003E1BFA" w:rsidRDefault="003E1BFA" w:rsidP="00253544">
      <w:pPr>
        <w:jc w:val="center"/>
        <w:rPr>
          <w:b/>
          <w:sz w:val="40"/>
        </w:rPr>
      </w:pPr>
    </w:p>
    <w:p w14:paraId="6FACF9B9" w14:textId="77777777" w:rsidR="003E1BFA" w:rsidRDefault="003E1BFA" w:rsidP="00253544">
      <w:pPr>
        <w:jc w:val="center"/>
        <w:rPr>
          <w:b/>
          <w:sz w:val="40"/>
        </w:rPr>
      </w:pPr>
    </w:p>
    <w:p w14:paraId="59F51CCD" w14:textId="77777777" w:rsidR="003E1BFA" w:rsidRDefault="003E1BFA" w:rsidP="00253544">
      <w:pPr>
        <w:jc w:val="center"/>
        <w:rPr>
          <w:b/>
          <w:sz w:val="40"/>
        </w:rPr>
      </w:pPr>
    </w:p>
    <w:p w14:paraId="2B5EC236" w14:textId="77777777" w:rsidR="003E1BFA" w:rsidRDefault="003E1BFA" w:rsidP="00253544">
      <w:pPr>
        <w:jc w:val="center"/>
        <w:rPr>
          <w:b/>
          <w:sz w:val="40"/>
        </w:rPr>
      </w:pPr>
    </w:p>
    <w:p w14:paraId="6D4D4E02" w14:textId="77777777" w:rsidR="003E1BFA" w:rsidRDefault="003E1BFA" w:rsidP="00253544">
      <w:pPr>
        <w:jc w:val="center"/>
        <w:rPr>
          <w:b/>
        </w:rPr>
      </w:pPr>
    </w:p>
    <w:p w14:paraId="49B68C00" w14:textId="77777777" w:rsidR="003E1BFA" w:rsidRDefault="003E1BFA" w:rsidP="00253544">
      <w:pPr>
        <w:jc w:val="center"/>
        <w:rPr>
          <w:b/>
        </w:rPr>
      </w:pPr>
    </w:p>
    <w:p w14:paraId="7B25BDC7" w14:textId="77777777" w:rsidR="003E1BFA" w:rsidRDefault="003E1BFA" w:rsidP="002A79B0">
      <w:pPr>
        <w:tabs>
          <w:tab w:val="left" w:pos="2160"/>
          <w:tab w:val="left" w:pos="3600"/>
        </w:tabs>
        <w:ind w:right="-648"/>
        <w:rPr>
          <w:b/>
        </w:rPr>
      </w:pPr>
      <w:r>
        <w:rPr>
          <w:b/>
        </w:rPr>
        <w:tab/>
        <w:t>Prepared By:</w:t>
      </w:r>
      <w:r>
        <w:rPr>
          <w:b/>
        </w:rPr>
        <w:tab/>
        <w:t>Local Government Professional Services, Inc.</w:t>
      </w:r>
    </w:p>
    <w:p w14:paraId="71EE7D11" w14:textId="77777777" w:rsidR="003E1BFA" w:rsidRDefault="003E1BFA" w:rsidP="002A79B0">
      <w:pPr>
        <w:tabs>
          <w:tab w:val="left" w:pos="2160"/>
          <w:tab w:val="left" w:pos="3600"/>
        </w:tabs>
        <w:ind w:right="-648"/>
        <w:rPr>
          <w:b/>
        </w:rPr>
      </w:pPr>
      <w:r>
        <w:rPr>
          <w:b/>
        </w:rPr>
        <w:tab/>
      </w:r>
      <w:r>
        <w:rPr>
          <w:b/>
        </w:rPr>
        <w:tab/>
        <w:t>DBA Iowa Codification</w:t>
      </w:r>
    </w:p>
    <w:p w14:paraId="6540E617" w14:textId="77777777" w:rsidR="003E1BFA" w:rsidRDefault="003E1BFA" w:rsidP="002A79B0">
      <w:pPr>
        <w:tabs>
          <w:tab w:val="left" w:pos="2160"/>
          <w:tab w:val="left" w:pos="3600"/>
        </w:tabs>
        <w:ind w:right="-648"/>
        <w:rPr>
          <w:b/>
        </w:rPr>
      </w:pPr>
      <w:r>
        <w:rPr>
          <w:b/>
        </w:rPr>
        <w:tab/>
      </w:r>
      <w:r>
        <w:rPr>
          <w:b/>
        </w:rPr>
        <w:tab/>
        <w:t>P. O. Box 244</w:t>
      </w:r>
    </w:p>
    <w:p w14:paraId="05C7F65F" w14:textId="77777777" w:rsidR="003E1BFA" w:rsidRDefault="003E1BFA" w:rsidP="002A79B0">
      <w:pPr>
        <w:tabs>
          <w:tab w:val="left" w:pos="2160"/>
          <w:tab w:val="left" w:pos="3600"/>
        </w:tabs>
        <w:ind w:right="-648"/>
        <w:rPr>
          <w:b/>
        </w:rPr>
      </w:pPr>
      <w:r>
        <w:rPr>
          <w:b/>
        </w:rPr>
        <w:tab/>
      </w:r>
      <w:r>
        <w:rPr>
          <w:b/>
        </w:rPr>
        <w:tab/>
        <w:t>114 E 5</w:t>
      </w:r>
      <w:r w:rsidRPr="00D72821">
        <w:rPr>
          <w:b/>
          <w:vertAlign w:val="superscript"/>
        </w:rPr>
        <w:t>th</w:t>
      </w:r>
      <w:r>
        <w:rPr>
          <w:b/>
        </w:rPr>
        <w:t xml:space="preserve"> Street</w:t>
      </w:r>
    </w:p>
    <w:p w14:paraId="63435135" w14:textId="77777777" w:rsidR="003E1BFA" w:rsidRDefault="003E1BFA" w:rsidP="002A79B0">
      <w:pPr>
        <w:tabs>
          <w:tab w:val="left" w:pos="2160"/>
          <w:tab w:val="left" w:pos="3600"/>
        </w:tabs>
        <w:ind w:right="-648"/>
        <w:rPr>
          <w:b/>
        </w:rPr>
      </w:pPr>
      <w:r>
        <w:rPr>
          <w:b/>
        </w:rPr>
        <w:tab/>
      </w:r>
      <w:r>
        <w:rPr>
          <w:b/>
        </w:rPr>
        <w:tab/>
        <w:t>Storm Lake, Iowa   50588</w:t>
      </w:r>
    </w:p>
    <w:p w14:paraId="288F4F06" w14:textId="77777777" w:rsidR="003E1BFA" w:rsidRDefault="003E1BFA" w:rsidP="002A79B0">
      <w:pPr>
        <w:tabs>
          <w:tab w:val="left" w:pos="2160"/>
          <w:tab w:val="left" w:pos="3600"/>
        </w:tabs>
        <w:ind w:right="-648"/>
        <w:rPr>
          <w:b/>
        </w:rPr>
      </w:pPr>
      <w:r>
        <w:rPr>
          <w:b/>
        </w:rPr>
        <w:tab/>
      </w:r>
      <w:r>
        <w:rPr>
          <w:b/>
        </w:rPr>
        <w:tab/>
        <w:t>(641) 355-4072</w:t>
      </w:r>
    </w:p>
    <w:p w14:paraId="1CD75AD2" w14:textId="77777777" w:rsidR="003E1BFA" w:rsidRDefault="003E1BFA" w:rsidP="002A79B0">
      <w:pPr>
        <w:tabs>
          <w:tab w:val="left" w:pos="2160"/>
          <w:tab w:val="left" w:pos="3600"/>
        </w:tabs>
        <w:ind w:right="-648"/>
        <w:rPr>
          <w:b/>
        </w:rPr>
      </w:pPr>
      <w:r>
        <w:rPr>
          <w:b/>
        </w:rPr>
        <w:tab/>
      </w:r>
      <w:r>
        <w:rPr>
          <w:b/>
        </w:rPr>
        <w:tab/>
        <w:t>www.iowacodification.com</w:t>
      </w:r>
    </w:p>
    <w:p w14:paraId="0CC3E244" w14:textId="77777777" w:rsidR="00A200FA" w:rsidRDefault="00A200FA" w:rsidP="0045782E">
      <w:pPr>
        <w:jc w:val="center"/>
        <w:rPr>
          <w:b/>
          <w:sz w:val="32"/>
        </w:rPr>
        <w:sectPr w:rsidR="00A200FA" w:rsidSect="0070566D">
          <w:headerReference w:type="even" r:id="rId8"/>
          <w:headerReference w:type="default" r:id="rId9"/>
          <w:footnotePr>
            <w:numRestart w:val="eachSect"/>
          </w:footnotePr>
          <w:pgSz w:w="12240" w:h="15840"/>
          <w:pgMar w:top="1440" w:right="1800" w:bottom="1440" w:left="1800" w:header="720" w:footer="432" w:gutter="288"/>
          <w:paperSrc w:first="1023" w:other="1023"/>
          <w:pgNumType w:start="1"/>
          <w:cols w:space="720"/>
          <w:titlePg/>
        </w:sectPr>
      </w:pPr>
    </w:p>
    <w:p w14:paraId="51CBF21D" w14:textId="77777777" w:rsidR="003E1BFA" w:rsidRPr="0045782E" w:rsidRDefault="003E1BFA" w:rsidP="0045782E">
      <w:pPr>
        <w:jc w:val="center"/>
        <w:rPr>
          <w:b/>
          <w:sz w:val="32"/>
        </w:rPr>
      </w:pPr>
      <w:r w:rsidRPr="0045782E">
        <w:rPr>
          <w:b/>
          <w:sz w:val="32"/>
        </w:rPr>
        <w:lastRenderedPageBreak/>
        <w:t>CODE OF ORDINANCES</w:t>
      </w:r>
      <w:r w:rsidRPr="0045782E">
        <w:rPr>
          <w:b/>
          <w:sz w:val="32"/>
        </w:rPr>
        <w:br/>
        <w:t>OF THE</w:t>
      </w:r>
      <w:r w:rsidRPr="0045782E">
        <w:rPr>
          <w:b/>
          <w:sz w:val="32"/>
        </w:rPr>
        <w:br/>
      </w:r>
      <w:smartTag w:uri="urn:schemas-microsoft-com:office:smarttags" w:element="stockticker">
        <w:r w:rsidRPr="0045782E">
          <w:rPr>
            <w:b/>
            <w:sz w:val="32"/>
          </w:rPr>
          <w:t>CITY</w:t>
        </w:r>
      </w:smartTag>
      <w:r w:rsidRPr="0045782E">
        <w:rPr>
          <w:b/>
          <w:sz w:val="32"/>
        </w:rPr>
        <w:t xml:space="preserve"> OF </w:t>
      </w:r>
      <w:r w:rsidRPr="00456231">
        <w:rPr>
          <w:b/>
          <w:noProof/>
          <w:sz w:val="32"/>
        </w:rPr>
        <w:t>MORAVIA</w:t>
      </w:r>
      <w:r w:rsidRPr="0045782E">
        <w:rPr>
          <w:b/>
          <w:sz w:val="32"/>
        </w:rPr>
        <w:t>, IOWA</w:t>
      </w:r>
    </w:p>
    <w:p w14:paraId="18143135" w14:textId="77777777" w:rsidR="003E1BFA" w:rsidRDefault="003E1BFA" w:rsidP="00253544">
      <w:pPr>
        <w:jc w:val="center"/>
      </w:pPr>
    </w:p>
    <w:p w14:paraId="59B07C98" w14:textId="77777777" w:rsidR="003E1BFA" w:rsidRDefault="003E1BFA" w:rsidP="00253544">
      <w:pPr>
        <w:jc w:val="center"/>
        <w:rPr>
          <w:b/>
          <w:i/>
        </w:rPr>
      </w:pPr>
      <w:r>
        <w:rPr>
          <w:b/>
          <w:i/>
        </w:rPr>
        <w:t xml:space="preserve">Adopted </w:t>
      </w:r>
      <w:r w:rsidR="00D861C3">
        <w:rPr>
          <w:b/>
          <w:i/>
        </w:rPr>
        <w:t>August 29</w:t>
      </w:r>
      <w:r>
        <w:rPr>
          <w:b/>
          <w:i/>
        </w:rPr>
        <w:t>, 2017, by Ordinance No</w:t>
      </w:r>
      <w:r>
        <w:rPr>
          <w:b/>
        </w:rPr>
        <w:t>.</w:t>
      </w:r>
      <w:r w:rsidR="00D861C3">
        <w:rPr>
          <w:b/>
          <w:i/>
        </w:rPr>
        <w:t xml:space="preserve"> 2017-01</w:t>
      </w:r>
    </w:p>
    <w:p w14:paraId="62A8B1DA" w14:textId="77777777" w:rsidR="003E1BFA" w:rsidRDefault="003E1BFA" w:rsidP="00253544">
      <w:pPr>
        <w:jc w:val="center"/>
      </w:pPr>
    </w:p>
    <w:p w14:paraId="7CBBE1D7" w14:textId="77777777" w:rsidR="003E1BFA" w:rsidRDefault="003E1BFA" w:rsidP="00253544">
      <w:pPr>
        <w:jc w:val="center"/>
      </w:pPr>
    </w:p>
    <w:p w14:paraId="4ED3F9A7" w14:textId="77777777" w:rsidR="003E1BFA" w:rsidRDefault="003E1BFA" w:rsidP="00253544">
      <w:pPr>
        <w:spacing w:after="240"/>
        <w:jc w:val="center"/>
        <w:rPr>
          <w:b/>
          <w:sz w:val="32"/>
        </w:rPr>
      </w:pPr>
      <w:r>
        <w:rPr>
          <w:b/>
          <w:sz w:val="32"/>
        </w:rPr>
        <w:t>SUPPLEMENT RECORD</w:t>
      </w:r>
    </w:p>
    <w:tbl>
      <w:tblPr>
        <w:tblW w:w="8854" w:type="dxa"/>
        <w:tblLayout w:type="fixed"/>
        <w:tblLook w:val="0000" w:firstRow="0" w:lastRow="0" w:firstColumn="0" w:lastColumn="0" w:noHBand="0" w:noVBand="0"/>
      </w:tblPr>
      <w:tblGrid>
        <w:gridCol w:w="1098"/>
        <w:gridCol w:w="2700"/>
        <w:gridCol w:w="990"/>
        <w:gridCol w:w="990"/>
        <w:gridCol w:w="3076"/>
      </w:tblGrid>
      <w:tr w:rsidR="003E1BFA" w14:paraId="09A453CC" w14:textId="77777777" w:rsidTr="002C56CB">
        <w:tc>
          <w:tcPr>
            <w:tcW w:w="3798" w:type="dxa"/>
            <w:gridSpan w:val="2"/>
            <w:tcBorders>
              <w:top w:val="single" w:sz="6" w:space="0" w:color="000000"/>
              <w:left w:val="single" w:sz="12" w:space="0" w:color="000000"/>
              <w:bottom w:val="single" w:sz="6" w:space="0" w:color="000000"/>
              <w:right w:val="single" w:sz="6" w:space="0" w:color="000000"/>
            </w:tcBorders>
            <w:shd w:val="clear" w:color="C0C0C0" w:fill="FFFFFF"/>
          </w:tcPr>
          <w:p w14:paraId="351D61F2" w14:textId="77777777" w:rsidR="003E1BFA" w:rsidRDefault="003E1BFA" w:rsidP="00253544">
            <w:pPr>
              <w:jc w:val="center"/>
              <w:rPr>
                <w:b/>
                <w:sz w:val="20"/>
              </w:rPr>
            </w:pPr>
            <w:r>
              <w:rPr>
                <w:b/>
                <w:sz w:val="20"/>
              </w:rPr>
              <w:t>SUPPLEMENT</w:t>
            </w:r>
          </w:p>
        </w:tc>
        <w:tc>
          <w:tcPr>
            <w:tcW w:w="5056" w:type="dxa"/>
            <w:gridSpan w:val="3"/>
            <w:tcBorders>
              <w:top w:val="single" w:sz="6" w:space="0" w:color="000000"/>
              <w:left w:val="single" w:sz="6" w:space="0" w:color="000000"/>
              <w:bottom w:val="single" w:sz="6" w:space="0" w:color="000000"/>
              <w:right w:val="single" w:sz="12" w:space="0" w:color="000000"/>
            </w:tcBorders>
            <w:shd w:val="clear" w:color="C0C0C0" w:fill="FFFFFF"/>
          </w:tcPr>
          <w:p w14:paraId="4343586E" w14:textId="77777777" w:rsidR="003E1BFA" w:rsidRDefault="003E1BFA" w:rsidP="00253544">
            <w:pPr>
              <w:jc w:val="center"/>
              <w:rPr>
                <w:b/>
                <w:sz w:val="20"/>
              </w:rPr>
            </w:pPr>
            <w:r>
              <w:rPr>
                <w:b/>
                <w:sz w:val="20"/>
              </w:rPr>
              <w:t>ORDINANCES AMENDING CODE</w:t>
            </w:r>
          </w:p>
        </w:tc>
      </w:tr>
      <w:tr w:rsidR="003E1BFA" w14:paraId="0EE1A8A2"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002F78CD" w14:textId="77777777" w:rsidR="003E1BFA" w:rsidRDefault="003E1BFA" w:rsidP="00253544">
            <w:pPr>
              <w:jc w:val="center"/>
              <w:rPr>
                <w:b/>
                <w:sz w:val="20"/>
              </w:rPr>
            </w:pPr>
            <w:r>
              <w:rPr>
                <w:b/>
                <w:sz w:val="20"/>
              </w:rPr>
              <w:t>Supp. No.</w:t>
            </w:r>
          </w:p>
        </w:tc>
        <w:tc>
          <w:tcPr>
            <w:tcW w:w="2700" w:type="dxa"/>
            <w:tcBorders>
              <w:top w:val="single" w:sz="6" w:space="0" w:color="000000"/>
              <w:left w:val="single" w:sz="6" w:space="0" w:color="000000"/>
              <w:bottom w:val="single" w:sz="6" w:space="0" w:color="000000"/>
              <w:right w:val="single" w:sz="6" w:space="0" w:color="000000"/>
            </w:tcBorders>
          </w:tcPr>
          <w:p w14:paraId="383A1316" w14:textId="77777777" w:rsidR="003E1BFA" w:rsidRDefault="003E1BFA" w:rsidP="00253544">
            <w:pPr>
              <w:jc w:val="center"/>
              <w:rPr>
                <w:b/>
                <w:sz w:val="20"/>
              </w:rPr>
            </w:pPr>
            <w:r>
              <w:rPr>
                <w:b/>
                <w:sz w:val="20"/>
              </w:rPr>
              <w:t>Repeals, Amends or Adds</w:t>
            </w:r>
          </w:p>
        </w:tc>
        <w:tc>
          <w:tcPr>
            <w:tcW w:w="990" w:type="dxa"/>
            <w:tcBorders>
              <w:top w:val="single" w:sz="6" w:space="0" w:color="000000"/>
              <w:left w:val="single" w:sz="6" w:space="0" w:color="000000"/>
              <w:bottom w:val="single" w:sz="6" w:space="0" w:color="000000"/>
              <w:right w:val="single" w:sz="6" w:space="0" w:color="000000"/>
            </w:tcBorders>
          </w:tcPr>
          <w:p w14:paraId="26FAF8D4" w14:textId="77777777" w:rsidR="003E1BFA" w:rsidRDefault="003E1BFA" w:rsidP="00253544">
            <w:pPr>
              <w:jc w:val="center"/>
              <w:rPr>
                <w:b/>
                <w:sz w:val="20"/>
              </w:rPr>
            </w:pPr>
            <w:r>
              <w:rPr>
                <w:b/>
                <w:sz w:val="20"/>
              </w:rPr>
              <w:t>Ord. No.</w:t>
            </w:r>
          </w:p>
        </w:tc>
        <w:tc>
          <w:tcPr>
            <w:tcW w:w="990" w:type="dxa"/>
            <w:tcBorders>
              <w:top w:val="single" w:sz="6" w:space="0" w:color="000000"/>
              <w:left w:val="single" w:sz="6" w:space="0" w:color="000000"/>
              <w:bottom w:val="single" w:sz="6" w:space="0" w:color="000000"/>
              <w:right w:val="single" w:sz="6" w:space="0" w:color="000000"/>
            </w:tcBorders>
          </w:tcPr>
          <w:p w14:paraId="0528A9F9" w14:textId="77777777" w:rsidR="003E1BFA" w:rsidRDefault="003E1BFA" w:rsidP="00253544">
            <w:pPr>
              <w:jc w:val="center"/>
              <w:rPr>
                <w:b/>
                <w:sz w:val="20"/>
              </w:rPr>
            </w:pPr>
            <w:r>
              <w:rPr>
                <w:b/>
                <w:sz w:val="20"/>
              </w:rPr>
              <w:t>Date</w:t>
            </w:r>
          </w:p>
        </w:tc>
        <w:tc>
          <w:tcPr>
            <w:tcW w:w="3076" w:type="dxa"/>
            <w:tcBorders>
              <w:top w:val="single" w:sz="6" w:space="0" w:color="000000"/>
              <w:left w:val="single" w:sz="6" w:space="0" w:color="000000"/>
              <w:bottom w:val="single" w:sz="6" w:space="0" w:color="000000"/>
              <w:right w:val="single" w:sz="12" w:space="0" w:color="000000"/>
            </w:tcBorders>
          </w:tcPr>
          <w:p w14:paraId="040D577A" w14:textId="77777777" w:rsidR="003E1BFA" w:rsidRDefault="003E1BFA" w:rsidP="00253544">
            <w:pPr>
              <w:jc w:val="center"/>
              <w:rPr>
                <w:b/>
                <w:sz w:val="20"/>
              </w:rPr>
            </w:pPr>
            <w:r>
              <w:rPr>
                <w:b/>
                <w:sz w:val="20"/>
              </w:rPr>
              <w:t>Subject</w:t>
            </w:r>
          </w:p>
        </w:tc>
      </w:tr>
      <w:tr w:rsidR="003E1BFA" w14:paraId="7E18235C"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020F0301" w14:textId="77777777" w:rsidR="003E1BFA" w:rsidRDefault="002839FA" w:rsidP="00253544">
            <w:pPr>
              <w:spacing w:before="240"/>
              <w:jc w:val="center"/>
              <w:rPr>
                <w:sz w:val="20"/>
              </w:rPr>
            </w:pPr>
            <w:r>
              <w:rPr>
                <w:sz w:val="20"/>
              </w:rPr>
              <w:t>Dec</w:t>
            </w:r>
            <w:r w:rsidR="008F5FE5">
              <w:rPr>
                <w:sz w:val="20"/>
              </w:rPr>
              <w:t>-</w:t>
            </w:r>
            <w:r>
              <w:rPr>
                <w:sz w:val="20"/>
              </w:rPr>
              <w:t>17</w:t>
            </w:r>
          </w:p>
        </w:tc>
        <w:tc>
          <w:tcPr>
            <w:tcW w:w="2700" w:type="dxa"/>
            <w:tcBorders>
              <w:top w:val="single" w:sz="6" w:space="0" w:color="000000"/>
              <w:left w:val="single" w:sz="6" w:space="0" w:color="000000"/>
              <w:bottom w:val="single" w:sz="6" w:space="0" w:color="000000"/>
              <w:right w:val="single" w:sz="6" w:space="0" w:color="000000"/>
            </w:tcBorders>
          </w:tcPr>
          <w:p w14:paraId="14F30107" w14:textId="77777777" w:rsidR="003E1BFA" w:rsidRDefault="002839FA" w:rsidP="00253544">
            <w:pPr>
              <w:tabs>
                <w:tab w:val="left" w:pos="252"/>
              </w:tabs>
              <w:spacing w:before="240"/>
              <w:ind w:left="252" w:hanging="252"/>
              <w:rPr>
                <w:sz w:val="20"/>
              </w:rPr>
            </w:pPr>
            <w:r>
              <w:rPr>
                <w:sz w:val="20"/>
              </w:rPr>
              <w:t>Ch. 160</w:t>
            </w:r>
          </w:p>
        </w:tc>
        <w:tc>
          <w:tcPr>
            <w:tcW w:w="990" w:type="dxa"/>
            <w:tcBorders>
              <w:top w:val="single" w:sz="6" w:space="0" w:color="000000"/>
              <w:left w:val="single" w:sz="6" w:space="0" w:color="000000"/>
              <w:bottom w:val="single" w:sz="6" w:space="0" w:color="000000"/>
              <w:right w:val="single" w:sz="6" w:space="0" w:color="000000"/>
            </w:tcBorders>
          </w:tcPr>
          <w:p w14:paraId="497B1DD8" w14:textId="77777777" w:rsidR="003E1BFA" w:rsidRDefault="002839FA" w:rsidP="00253544">
            <w:pPr>
              <w:spacing w:before="240"/>
              <w:jc w:val="center"/>
              <w:rPr>
                <w:sz w:val="20"/>
              </w:rPr>
            </w:pPr>
            <w:r>
              <w:rPr>
                <w:sz w:val="20"/>
              </w:rPr>
              <w:t>2017-02</w:t>
            </w:r>
          </w:p>
        </w:tc>
        <w:tc>
          <w:tcPr>
            <w:tcW w:w="990" w:type="dxa"/>
            <w:tcBorders>
              <w:top w:val="single" w:sz="6" w:space="0" w:color="000000"/>
              <w:left w:val="single" w:sz="6" w:space="0" w:color="000000"/>
              <w:bottom w:val="single" w:sz="6" w:space="0" w:color="000000"/>
              <w:right w:val="single" w:sz="6" w:space="0" w:color="000000"/>
            </w:tcBorders>
          </w:tcPr>
          <w:p w14:paraId="1334D012" w14:textId="77777777" w:rsidR="003E1BFA" w:rsidRDefault="002839FA" w:rsidP="00253544">
            <w:pPr>
              <w:spacing w:before="240"/>
              <w:jc w:val="center"/>
              <w:rPr>
                <w:sz w:val="20"/>
              </w:rPr>
            </w:pPr>
            <w:r>
              <w:rPr>
                <w:sz w:val="20"/>
              </w:rPr>
              <w:t>11-14-17</w:t>
            </w:r>
          </w:p>
        </w:tc>
        <w:tc>
          <w:tcPr>
            <w:tcW w:w="3076" w:type="dxa"/>
            <w:tcBorders>
              <w:top w:val="single" w:sz="6" w:space="0" w:color="000000"/>
              <w:left w:val="single" w:sz="6" w:space="0" w:color="000000"/>
              <w:bottom w:val="single" w:sz="6" w:space="0" w:color="000000"/>
              <w:right w:val="single" w:sz="12" w:space="0" w:color="000000"/>
            </w:tcBorders>
          </w:tcPr>
          <w:p w14:paraId="6C1F0BE4" w14:textId="77777777" w:rsidR="003E1BFA" w:rsidRDefault="002839FA" w:rsidP="00253544">
            <w:pPr>
              <w:tabs>
                <w:tab w:val="left" w:pos="252"/>
              </w:tabs>
              <w:spacing w:before="240"/>
              <w:ind w:left="252" w:hanging="252"/>
              <w:rPr>
                <w:sz w:val="20"/>
              </w:rPr>
            </w:pPr>
            <w:r>
              <w:rPr>
                <w:sz w:val="20"/>
              </w:rPr>
              <w:t>Floodplain Management</w:t>
            </w:r>
          </w:p>
        </w:tc>
      </w:tr>
      <w:tr w:rsidR="003E1BFA" w14:paraId="250082BE"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7F11723C" w14:textId="77777777" w:rsidR="003E1BFA" w:rsidRDefault="00FD6B9F" w:rsidP="00253544">
            <w:pPr>
              <w:jc w:val="center"/>
              <w:rPr>
                <w:sz w:val="20"/>
              </w:rPr>
            </w:pPr>
            <w:r>
              <w:rPr>
                <w:sz w:val="20"/>
              </w:rPr>
              <w:t>Feb-18</w:t>
            </w:r>
          </w:p>
        </w:tc>
        <w:tc>
          <w:tcPr>
            <w:tcW w:w="2700" w:type="dxa"/>
            <w:tcBorders>
              <w:top w:val="single" w:sz="6" w:space="0" w:color="000000"/>
              <w:left w:val="single" w:sz="6" w:space="0" w:color="000000"/>
              <w:bottom w:val="single" w:sz="6" w:space="0" w:color="000000"/>
              <w:right w:val="single" w:sz="6" w:space="0" w:color="000000"/>
            </w:tcBorders>
          </w:tcPr>
          <w:p w14:paraId="5B5864B3" w14:textId="77777777" w:rsidR="003E1BFA" w:rsidRDefault="00FD6B9F" w:rsidP="00253544">
            <w:pPr>
              <w:tabs>
                <w:tab w:val="left" w:pos="252"/>
              </w:tabs>
              <w:ind w:left="252" w:hanging="252"/>
              <w:rPr>
                <w:sz w:val="20"/>
              </w:rPr>
            </w:pPr>
            <w:r>
              <w:rPr>
                <w:sz w:val="20"/>
              </w:rPr>
              <w:t>Ch. 111</w:t>
            </w:r>
          </w:p>
        </w:tc>
        <w:tc>
          <w:tcPr>
            <w:tcW w:w="990" w:type="dxa"/>
            <w:tcBorders>
              <w:top w:val="single" w:sz="6" w:space="0" w:color="000000"/>
              <w:left w:val="single" w:sz="6" w:space="0" w:color="000000"/>
              <w:bottom w:val="single" w:sz="6" w:space="0" w:color="000000"/>
              <w:right w:val="single" w:sz="6" w:space="0" w:color="000000"/>
            </w:tcBorders>
          </w:tcPr>
          <w:p w14:paraId="691C1F6F" w14:textId="77777777" w:rsidR="003E1BFA" w:rsidRDefault="00FD6B9F" w:rsidP="00253544">
            <w:pPr>
              <w:jc w:val="center"/>
              <w:rPr>
                <w:sz w:val="20"/>
              </w:rPr>
            </w:pPr>
            <w:r>
              <w:rPr>
                <w:sz w:val="20"/>
              </w:rPr>
              <w:t>2018-01</w:t>
            </w:r>
          </w:p>
        </w:tc>
        <w:tc>
          <w:tcPr>
            <w:tcW w:w="990" w:type="dxa"/>
            <w:tcBorders>
              <w:top w:val="single" w:sz="6" w:space="0" w:color="000000"/>
              <w:left w:val="single" w:sz="6" w:space="0" w:color="000000"/>
              <w:bottom w:val="single" w:sz="6" w:space="0" w:color="000000"/>
              <w:right w:val="single" w:sz="6" w:space="0" w:color="000000"/>
            </w:tcBorders>
          </w:tcPr>
          <w:p w14:paraId="76EEE18D" w14:textId="77777777" w:rsidR="003E1BFA" w:rsidRDefault="00FD6B9F" w:rsidP="00253544">
            <w:pPr>
              <w:jc w:val="center"/>
              <w:rPr>
                <w:sz w:val="20"/>
              </w:rPr>
            </w:pPr>
            <w:r>
              <w:rPr>
                <w:sz w:val="20"/>
              </w:rPr>
              <w:t>2-13-18</w:t>
            </w:r>
          </w:p>
        </w:tc>
        <w:tc>
          <w:tcPr>
            <w:tcW w:w="3076" w:type="dxa"/>
            <w:tcBorders>
              <w:top w:val="single" w:sz="6" w:space="0" w:color="000000"/>
              <w:left w:val="single" w:sz="6" w:space="0" w:color="000000"/>
              <w:bottom w:val="single" w:sz="6" w:space="0" w:color="000000"/>
              <w:right w:val="single" w:sz="12" w:space="0" w:color="000000"/>
            </w:tcBorders>
          </w:tcPr>
          <w:p w14:paraId="454FE492" w14:textId="77777777" w:rsidR="003E1BFA" w:rsidRDefault="00FD6B9F" w:rsidP="00253544">
            <w:pPr>
              <w:tabs>
                <w:tab w:val="left" w:pos="252"/>
              </w:tabs>
              <w:ind w:left="252" w:hanging="252"/>
              <w:rPr>
                <w:sz w:val="20"/>
              </w:rPr>
            </w:pPr>
            <w:r>
              <w:rPr>
                <w:sz w:val="20"/>
              </w:rPr>
              <w:t>Electric Franchise</w:t>
            </w:r>
          </w:p>
        </w:tc>
      </w:tr>
      <w:tr w:rsidR="003E1BFA" w14:paraId="642DAB7E"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1FA4745D"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310D640" w14:textId="77777777" w:rsidR="003E1BFA" w:rsidRDefault="00FD6B9F" w:rsidP="00253544">
            <w:pPr>
              <w:tabs>
                <w:tab w:val="left" w:pos="252"/>
              </w:tabs>
              <w:ind w:left="252" w:hanging="252"/>
              <w:rPr>
                <w:sz w:val="20"/>
              </w:rPr>
            </w:pPr>
            <w:r>
              <w:rPr>
                <w:sz w:val="20"/>
              </w:rPr>
              <w:t>Ch. 110</w:t>
            </w:r>
          </w:p>
        </w:tc>
        <w:tc>
          <w:tcPr>
            <w:tcW w:w="990" w:type="dxa"/>
            <w:tcBorders>
              <w:top w:val="single" w:sz="6" w:space="0" w:color="000000"/>
              <w:left w:val="single" w:sz="6" w:space="0" w:color="000000"/>
              <w:bottom w:val="single" w:sz="6" w:space="0" w:color="000000"/>
              <w:right w:val="single" w:sz="6" w:space="0" w:color="000000"/>
            </w:tcBorders>
          </w:tcPr>
          <w:p w14:paraId="37F80D26" w14:textId="77777777" w:rsidR="003E1BFA" w:rsidRDefault="00FD6B9F" w:rsidP="00253544">
            <w:pPr>
              <w:jc w:val="center"/>
              <w:rPr>
                <w:sz w:val="20"/>
              </w:rPr>
            </w:pPr>
            <w:r>
              <w:rPr>
                <w:sz w:val="20"/>
              </w:rPr>
              <w:t>2018-02</w:t>
            </w:r>
          </w:p>
        </w:tc>
        <w:tc>
          <w:tcPr>
            <w:tcW w:w="990" w:type="dxa"/>
            <w:tcBorders>
              <w:top w:val="single" w:sz="6" w:space="0" w:color="000000"/>
              <w:left w:val="single" w:sz="6" w:space="0" w:color="000000"/>
              <w:bottom w:val="single" w:sz="6" w:space="0" w:color="000000"/>
              <w:right w:val="single" w:sz="6" w:space="0" w:color="000000"/>
            </w:tcBorders>
          </w:tcPr>
          <w:p w14:paraId="421D319D" w14:textId="77777777" w:rsidR="003E1BFA" w:rsidRDefault="00FD6B9F" w:rsidP="00253544">
            <w:pPr>
              <w:jc w:val="center"/>
              <w:rPr>
                <w:sz w:val="20"/>
              </w:rPr>
            </w:pPr>
            <w:r>
              <w:rPr>
                <w:sz w:val="20"/>
              </w:rPr>
              <w:t>2-13-18</w:t>
            </w:r>
          </w:p>
        </w:tc>
        <w:tc>
          <w:tcPr>
            <w:tcW w:w="3076" w:type="dxa"/>
            <w:tcBorders>
              <w:top w:val="single" w:sz="6" w:space="0" w:color="000000"/>
              <w:left w:val="single" w:sz="6" w:space="0" w:color="000000"/>
              <w:bottom w:val="single" w:sz="6" w:space="0" w:color="000000"/>
              <w:right w:val="single" w:sz="12" w:space="0" w:color="000000"/>
            </w:tcBorders>
          </w:tcPr>
          <w:p w14:paraId="75053776" w14:textId="77777777" w:rsidR="003E1BFA" w:rsidRDefault="00FD6B9F" w:rsidP="00253544">
            <w:pPr>
              <w:tabs>
                <w:tab w:val="left" w:pos="252"/>
              </w:tabs>
              <w:ind w:left="252" w:hanging="252"/>
              <w:rPr>
                <w:sz w:val="20"/>
              </w:rPr>
            </w:pPr>
            <w:r>
              <w:rPr>
                <w:sz w:val="20"/>
              </w:rPr>
              <w:t>Natural Gas Franchise</w:t>
            </w:r>
          </w:p>
        </w:tc>
      </w:tr>
      <w:tr w:rsidR="003E1BFA" w14:paraId="75280CBF"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4718E3E7" w14:textId="77777777" w:rsidR="003E1BFA" w:rsidRDefault="00D2055A" w:rsidP="00253544">
            <w:pPr>
              <w:jc w:val="center"/>
              <w:rPr>
                <w:sz w:val="20"/>
              </w:rPr>
            </w:pPr>
            <w:r>
              <w:rPr>
                <w:sz w:val="20"/>
              </w:rPr>
              <w:t>Apr-18</w:t>
            </w:r>
          </w:p>
        </w:tc>
        <w:tc>
          <w:tcPr>
            <w:tcW w:w="2700" w:type="dxa"/>
            <w:tcBorders>
              <w:top w:val="single" w:sz="6" w:space="0" w:color="000000"/>
              <w:left w:val="single" w:sz="6" w:space="0" w:color="000000"/>
              <w:bottom w:val="single" w:sz="6" w:space="0" w:color="000000"/>
              <w:right w:val="single" w:sz="6" w:space="0" w:color="000000"/>
            </w:tcBorders>
          </w:tcPr>
          <w:p w14:paraId="20EBFAAC" w14:textId="77777777" w:rsidR="003E1BFA" w:rsidRDefault="00D2055A" w:rsidP="00253544">
            <w:pPr>
              <w:tabs>
                <w:tab w:val="left" w:pos="252"/>
              </w:tabs>
              <w:ind w:left="252" w:hanging="252"/>
              <w:rPr>
                <w:sz w:val="20"/>
              </w:rPr>
            </w:pPr>
            <w:r>
              <w:rPr>
                <w:sz w:val="20"/>
              </w:rPr>
              <w:t>92.02(3) and (4)</w:t>
            </w:r>
          </w:p>
        </w:tc>
        <w:tc>
          <w:tcPr>
            <w:tcW w:w="990" w:type="dxa"/>
            <w:tcBorders>
              <w:top w:val="single" w:sz="6" w:space="0" w:color="000000"/>
              <w:left w:val="single" w:sz="6" w:space="0" w:color="000000"/>
              <w:bottom w:val="single" w:sz="6" w:space="0" w:color="000000"/>
              <w:right w:val="single" w:sz="6" w:space="0" w:color="000000"/>
            </w:tcBorders>
          </w:tcPr>
          <w:p w14:paraId="17FC6597" w14:textId="77777777" w:rsidR="003E1BFA" w:rsidRDefault="00D2055A" w:rsidP="00253544">
            <w:pPr>
              <w:jc w:val="center"/>
              <w:rPr>
                <w:sz w:val="20"/>
              </w:rPr>
            </w:pPr>
            <w:r>
              <w:rPr>
                <w:sz w:val="20"/>
              </w:rPr>
              <w:t>2018-03</w:t>
            </w:r>
          </w:p>
        </w:tc>
        <w:tc>
          <w:tcPr>
            <w:tcW w:w="990" w:type="dxa"/>
            <w:tcBorders>
              <w:top w:val="single" w:sz="6" w:space="0" w:color="000000"/>
              <w:left w:val="single" w:sz="6" w:space="0" w:color="000000"/>
              <w:bottom w:val="single" w:sz="6" w:space="0" w:color="000000"/>
              <w:right w:val="single" w:sz="6" w:space="0" w:color="000000"/>
            </w:tcBorders>
          </w:tcPr>
          <w:p w14:paraId="48D201CF" w14:textId="77777777" w:rsidR="003E1BFA" w:rsidRDefault="00D2055A" w:rsidP="00253544">
            <w:pPr>
              <w:jc w:val="center"/>
              <w:rPr>
                <w:sz w:val="20"/>
              </w:rPr>
            </w:pPr>
            <w:r>
              <w:rPr>
                <w:sz w:val="20"/>
              </w:rPr>
              <w:t>4-10-18</w:t>
            </w:r>
          </w:p>
        </w:tc>
        <w:tc>
          <w:tcPr>
            <w:tcW w:w="3076" w:type="dxa"/>
            <w:tcBorders>
              <w:top w:val="single" w:sz="6" w:space="0" w:color="000000"/>
              <w:left w:val="single" w:sz="6" w:space="0" w:color="000000"/>
              <w:bottom w:val="single" w:sz="6" w:space="0" w:color="000000"/>
              <w:right w:val="single" w:sz="12" w:space="0" w:color="000000"/>
            </w:tcBorders>
          </w:tcPr>
          <w:p w14:paraId="3B9C45A1" w14:textId="77777777" w:rsidR="003E1BFA" w:rsidRDefault="00D2055A" w:rsidP="00253544">
            <w:pPr>
              <w:tabs>
                <w:tab w:val="left" w:pos="252"/>
              </w:tabs>
              <w:ind w:left="252" w:hanging="252"/>
              <w:rPr>
                <w:sz w:val="20"/>
              </w:rPr>
            </w:pPr>
            <w:r>
              <w:rPr>
                <w:sz w:val="20"/>
              </w:rPr>
              <w:t xml:space="preserve">Water </w:t>
            </w:r>
            <w:r w:rsidR="00880874">
              <w:rPr>
                <w:sz w:val="20"/>
              </w:rPr>
              <w:t>Service Charges</w:t>
            </w:r>
          </w:p>
        </w:tc>
      </w:tr>
      <w:tr w:rsidR="003E1BFA" w14:paraId="21C25DA0"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1C7E04BC" w14:textId="77777777" w:rsidR="003E1BFA" w:rsidRDefault="00522AC7" w:rsidP="00253544">
            <w:pPr>
              <w:jc w:val="center"/>
              <w:rPr>
                <w:sz w:val="20"/>
              </w:rPr>
            </w:pPr>
            <w:r>
              <w:rPr>
                <w:sz w:val="20"/>
              </w:rPr>
              <w:t>Jul-18</w:t>
            </w:r>
          </w:p>
        </w:tc>
        <w:tc>
          <w:tcPr>
            <w:tcW w:w="2700" w:type="dxa"/>
            <w:tcBorders>
              <w:top w:val="single" w:sz="6" w:space="0" w:color="000000"/>
              <w:left w:val="single" w:sz="6" w:space="0" w:color="000000"/>
              <w:bottom w:val="single" w:sz="6" w:space="0" w:color="000000"/>
              <w:right w:val="single" w:sz="6" w:space="0" w:color="000000"/>
            </w:tcBorders>
          </w:tcPr>
          <w:p w14:paraId="298851D4" w14:textId="77777777" w:rsidR="003E1BFA" w:rsidRDefault="00880874" w:rsidP="00253544">
            <w:pPr>
              <w:tabs>
                <w:tab w:val="left" w:pos="252"/>
              </w:tabs>
              <w:ind w:left="252" w:hanging="252"/>
              <w:rPr>
                <w:sz w:val="20"/>
              </w:rPr>
            </w:pPr>
            <w:r>
              <w:rPr>
                <w:sz w:val="20"/>
              </w:rPr>
              <w:t>92.02(1) and (2)</w:t>
            </w:r>
          </w:p>
        </w:tc>
        <w:tc>
          <w:tcPr>
            <w:tcW w:w="990" w:type="dxa"/>
            <w:tcBorders>
              <w:top w:val="single" w:sz="6" w:space="0" w:color="000000"/>
              <w:left w:val="single" w:sz="6" w:space="0" w:color="000000"/>
              <w:bottom w:val="single" w:sz="6" w:space="0" w:color="000000"/>
              <w:right w:val="single" w:sz="6" w:space="0" w:color="000000"/>
            </w:tcBorders>
          </w:tcPr>
          <w:p w14:paraId="6DB7E7F6" w14:textId="77777777" w:rsidR="003E1BFA" w:rsidRDefault="00880874" w:rsidP="00253544">
            <w:pPr>
              <w:jc w:val="center"/>
              <w:rPr>
                <w:sz w:val="20"/>
              </w:rPr>
            </w:pPr>
            <w:r>
              <w:rPr>
                <w:sz w:val="20"/>
              </w:rPr>
              <w:t>2018-04</w:t>
            </w:r>
          </w:p>
        </w:tc>
        <w:tc>
          <w:tcPr>
            <w:tcW w:w="990" w:type="dxa"/>
            <w:tcBorders>
              <w:top w:val="single" w:sz="6" w:space="0" w:color="000000"/>
              <w:left w:val="single" w:sz="6" w:space="0" w:color="000000"/>
              <w:bottom w:val="single" w:sz="6" w:space="0" w:color="000000"/>
              <w:right w:val="single" w:sz="6" w:space="0" w:color="000000"/>
            </w:tcBorders>
          </w:tcPr>
          <w:p w14:paraId="434AC02D" w14:textId="77777777" w:rsidR="003E1BFA" w:rsidRDefault="00880874" w:rsidP="00253544">
            <w:pPr>
              <w:jc w:val="center"/>
              <w:rPr>
                <w:sz w:val="20"/>
              </w:rPr>
            </w:pPr>
            <w:r>
              <w:rPr>
                <w:sz w:val="20"/>
              </w:rPr>
              <w:t>6-19-18</w:t>
            </w:r>
          </w:p>
        </w:tc>
        <w:tc>
          <w:tcPr>
            <w:tcW w:w="3076" w:type="dxa"/>
            <w:tcBorders>
              <w:top w:val="single" w:sz="6" w:space="0" w:color="000000"/>
              <w:left w:val="single" w:sz="6" w:space="0" w:color="000000"/>
              <w:bottom w:val="single" w:sz="6" w:space="0" w:color="000000"/>
              <w:right w:val="single" w:sz="12" w:space="0" w:color="000000"/>
            </w:tcBorders>
          </w:tcPr>
          <w:p w14:paraId="25BB6946" w14:textId="77777777" w:rsidR="003E1BFA" w:rsidRDefault="00880874" w:rsidP="00253544">
            <w:pPr>
              <w:tabs>
                <w:tab w:val="left" w:pos="252"/>
              </w:tabs>
              <w:ind w:left="252" w:hanging="252"/>
              <w:rPr>
                <w:sz w:val="20"/>
              </w:rPr>
            </w:pPr>
            <w:r>
              <w:rPr>
                <w:sz w:val="20"/>
              </w:rPr>
              <w:t>Water Service Charges</w:t>
            </w:r>
          </w:p>
        </w:tc>
      </w:tr>
      <w:tr w:rsidR="003E1BFA" w14:paraId="647B3BE2"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388E89A2" w14:textId="77777777" w:rsidR="003E1BFA" w:rsidRDefault="0083538C" w:rsidP="00253544">
            <w:pPr>
              <w:jc w:val="center"/>
              <w:rPr>
                <w:sz w:val="20"/>
              </w:rPr>
            </w:pPr>
            <w:r>
              <w:rPr>
                <w:sz w:val="20"/>
              </w:rPr>
              <w:t>Sep-18</w:t>
            </w:r>
          </w:p>
        </w:tc>
        <w:tc>
          <w:tcPr>
            <w:tcW w:w="2700" w:type="dxa"/>
            <w:tcBorders>
              <w:top w:val="single" w:sz="6" w:space="0" w:color="000000"/>
              <w:left w:val="single" w:sz="6" w:space="0" w:color="000000"/>
              <w:bottom w:val="single" w:sz="6" w:space="0" w:color="000000"/>
              <w:right w:val="single" w:sz="6" w:space="0" w:color="000000"/>
            </w:tcBorders>
          </w:tcPr>
          <w:p w14:paraId="4F42E2C5" w14:textId="77777777" w:rsidR="003E1BFA" w:rsidRDefault="0083538C" w:rsidP="00253544">
            <w:pPr>
              <w:tabs>
                <w:tab w:val="left" w:pos="252"/>
              </w:tabs>
              <w:ind w:left="252" w:hanging="252"/>
              <w:rPr>
                <w:sz w:val="20"/>
              </w:rPr>
            </w:pPr>
            <w:r>
              <w:rPr>
                <w:sz w:val="20"/>
              </w:rPr>
              <w:t>Ch. 120</w:t>
            </w:r>
          </w:p>
        </w:tc>
        <w:tc>
          <w:tcPr>
            <w:tcW w:w="990" w:type="dxa"/>
            <w:tcBorders>
              <w:top w:val="single" w:sz="6" w:space="0" w:color="000000"/>
              <w:left w:val="single" w:sz="6" w:space="0" w:color="000000"/>
              <w:bottom w:val="single" w:sz="6" w:space="0" w:color="000000"/>
              <w:right w:val="single" w:sz="6" w:space="0" w:color="000000"/>
            </w:tcBorders>
          </w:tcPr>
          <w:p w14:paraId="54026E04" w14:textId="77777777" w:rsidR="003E1BFA" w:rsidRDefault="0083538C" w:rsidP="00253544">
            <w:pPr>
              <w:jc w:val="center"/>
              <w:rPr>
                <w:sz w:val="20"/>
              </w:rPr>
            </w:pPr>
            <w:r>
              <w:rPr>
                <w:sz w:val="20"/>
              </w:rPr>
              <w:t>2018-05</w:t>
            </w:r>
          </w:p>
        </w:tc>
        <w:tc>
          <w:tcPr>
            <w:tcW w:w="990" w:type="dxa"/>
            <w:tcBorders>
              <w:top w:val="single" w:sz="6" w:space="0" w:color="000000"/>
              <w:left w:val="single" w:sz="6" w:space="0" w:color="000000"/>
              <w:bottom w:val="single" w:sz="6" w:space="0" w:color="000000"/>
              <w:right w:val="single" w:sz="6" w:space="0" w:color="000000"/>
            </w:tcBorders>
          </w:tcPr>
          <w:p w14:paraId="7C43701B" w14:textId="77777777" w:rsidR="003E1BFA" w:rsidRDefault="0083538C" w:rsidP="00253544">
            <w:pPr>
              <w:jc w:val="center"/>
              <w:rPr>
                <w:sz w:val="20"/>
              </w:rPr>
            </w:pPr>
            <w:r>
              <w:rPr>
                <w:sz w:val="20"/>
              </w:rPr>
              <w:t>8-14-18</w:t>
            </w:r>
          </w:p>
        </w:tc>
        <w:tc>
          <w:tcPr>
            <w:tcW w:w="3076" w:type="dxa"/>
            <w:tcBorders>
              <w:top w:val="single" w:sz="6" w:space="0" w:color="000000"/>
              <w:left w:val="single" w:sz="6" w:space="0" w:color="000000"/>
              <w:bottom w:val="single" w:sz="6" w:space="0" w:color="000000"/>
              <w:right w:val="single" w:sz="12" w:space="0" w:color="000000"/>
            </w:tcBorders>
          </w:tcPr>
          <w:p w14:paraId="4230C826" w14:textId="77777777" w:rsidR="003E1BFA" w:rsidRDefault="0083538C" w:rsidP="00253544">
            <w:pPr>
              <w:tabs>
                <w:tab w:val="left" w:pos="252"/>
              </w:tabs>
              <w:ind w:left="252" w:hanging="252"/>
              <w:rPr>
                <w:sz w:val="20"/>
              </w:rPr>
            </w:pPr>
            <w:r>
              <w:rPr>
                <w:sz w:val="20"/>
              </w:rPr>
              <w:t>Alcoholic Beverage Control</w:t>
            </w:r>
          </w:p>
        </w:tc>
      </w:tr>
      <w:tr w:rsidR="003E1BFA" w14:paraId="4974B459"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66B54463" w14:textId="77777777" w:rsidR="003E1BFA" w:rsidRDefault="002C1D8B" w:rsidP="00253544">
            <w:pPr>
              <w:jc w:val="center"/>
              <w:rPr>
                <w:sz w:val="20"/>
              </w:rPr>
            </w:pPr>
            <w:r>
              <w:rPr>
                <w:sz w:val="20"/>
              </w:rPr>
              <w:t>Oct-18</w:t>
            </w:r>
          </w:p>
        </w:tc>
        <w:tc>
          <w:tcPr>
            <w:tcW w:w="2700" w:type="dxa"/>
            <w:tcBorders>
              <w:top w:val="single" w:sz="6" w:space="0" w:color="000000"/>
              <w:left w:val="single" w:sz="6" w:space="0" w:color="000000"/>
              <w:bottom w:val="single" w:sz="6" w:space="0" w:color="000000"/>
              <w:right w:val="single" w:sz="6" w:space="0" w:color="000000"/>
            </w:tcBorders>
          </w:tcPr>
          <w:p w14:paraId="530D6A66" w14:textId="77777777" w:rsidR="003E1BFA" w:rsidRDefault="002C1D8B" w:rsidP="00253544">
            <w:pPr>
              <w:tabs>
                <w:tab w:val="left" w:pos="252"/>
              </w:tabs>
              <w:ind w:left="252" w:hanging="252"/>
              <w:rPr>
                <w:sz w:val="20"/>
              </w:rPr>
            </w:pPr>
            <w:r>
              <w:rPr>
                <w:sz w:val="20"/>
              </w:rPr>
              <w:t>106.01</w:t>
            </w:r>
          </w:p>
        </w:tc>
        <w:tc>
          <w:tcPr>
            <w:tcW w:w="990" w:type="dxa"/>
            <w:tcBorders>
              <w:top w:val="single" w:sz="6" w:space="0" w:color="000000"/>
              <w:left w:val="single" w:sz="6" w:space="0" w:color="000000"/>
              <w:bottom w:val="single" w:sz="6" w:space="0" w:color="000000"/>
              <w:right w:val="single" w:sz="6" w:space="0" w:color="000000"/>
            </w:tcBorders>
          </w:tcPr>
          <w:p w14:paraId="44B79C21" w14:textId="77777777" w:rsidR="003E1BFA" w:rsidRDefault="002C1D8B" w:rsidP="00253544">
            <w:pPr>
              <w:jc w:val="center"/>
              <w:rPr>
                <w:sz w:val="20"/>
              </w:rPr>
            </w:pPr>
            <w:r>
              <w:rPr>
                <w:sz w:val="20"/>
              </w:rPr>
              <w:t>2018-06</w:t>
            </w:r>
          </w:p>
        </w:tc>
        <w:tc>
          <w:tcPr>
            <w:tcW w:w="990" w:type="dxa"/>
            <w:tcBorders>
              <w:top w:val="single" w:sz="6" w:space="0" w:color="000000"/>
              <w:left w:val="single" w:sz="6" w:space="0" w:color="000000"/>
              <w:bottom w:val="single" w:sz="6" w:space="0" w:color="000000"/>
              <w:right w:val="single" w:sz="6" w:space="0" w:color="000000"/>
            </w:tcBorders>
          </w:tcPr>
          <w:p w14:paraId="52ED65FE" w14:textId="77777777" w:rsidR="003E1BFA" w:rsidRDefault="002C1D8B" w:rsidP="00253544">
            <w:pPr>
              <w:jc w:val="center"/>
              <w:rPr>
                <w:sz w:val="20"/>
              </w:rPr>
            </w:pPr>
            <w:r>
              <w:rPr>
                <w:sz w:val="20"/>
              </w:rPr>
              <w:t>9-18-18</w:t>
            </w:r>
          </w:p>
        </w:tc>
        <w:tc>
          <w:tcPr>
            <w:tcW w:w="3076" w:type="dxa"/>
            <w:tcBorders>
              <w:top w:val="single" w:sz="6" w:space="0" w:color="000000"/>
              <w:left w:val="single" w:sz="6" w:space="0" w:color="000000"/>
              <w:bottom w:val="single" w:sz="6" w:space="0" w:color="000000"/>
              <w:right w:val="single" w:sz="12" w:space="0" w:color="000000"/>
            </w:tcBorders>
          </w:tcPr>
          <w:p w14:paraId="786EB077" w14:textId="77777777" w:rsidR="003E1BFA" w:rsidRDefault="002C1D8B" w:rsidP="00253544">
            <w:pPr>
              <w:tabs>
                <w:tab w:val="left" w:pos="252"/>
              </w:tabs>
              <w:ind w:left="252" w:hanging="252"/>
              <w:rPr>
                <w:sz w:val="20"/>
              </w:rPr>
            </w:pPr>
            <w:r>
              <w:rPr>
                <w:sz w:val="20"/>
              </w:rPr>
              <w:t>Collection of Solid Waste</w:t>
            </w:r>
          </w:p>
        </w:tc>
      </w:tr>
      <w:tr w:rsidR="003E1BFA" w14:paraId="5783E99C"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1D37A28F" w14:textId="77777777" w:rsidR="003E1BFA" w:rsidRDefault="00255A82" w:rsidP="00253544">
            <w:pPr>
              <w:jc w:val="center"/>
              <w:rPr>
                <w:sz w:val="20"/>
              </w:rPr>
            </w:pPr>
            <w:r>
              <w:rPr>
                <w:sz w:val="20"/>
              </w:rPr>
              <w:t>Jan-19</w:t>
            </w:r>
          </w:p>
        </w:tc>
        <w:tc>
          <w:tcPr>
            <w:tcW w:w="2700" w:type="dxa"/>
            <w:tcBorders>
              <w:top w:val="single" w:sz="6" w:space="0" w:color="000000"/>
              <w:left w:val="single" w:sz="6" w:space="0" w:color="000000"/>
              <w:bottom w:val="single" w:sz="6" w:space="0" w:color="000000"/>
              <w:right w:val="single" w:sz="6" w:space="0" w:color="000000"/>
            </w:tcBorders>
          </w:tcPr>
          <w:p w14:paraId="7A6414D3" w14:textId="77777777" w:rsidR="003E1BFA" w:rsidRDefault="00255A82" w:rsidP="00253544">
            <w:pPr>
              <w:tabs>
                <w:tab w:val="left" w:pos="252"/>
              </w:tabs>
              <w:ind w:left="252" w:hanging="252"/>
              <w:rPr>
                <w:sz w:val="20"/>
              </w:rPr>
            </w:pPr>
            <w:r>
              <w:rPr>
                <w:sz w:val="20"/>
              </w:rPr>
              <w:t>57.01(2)</w:t>
            </w:r>
          </w:p>
        </w:tc>
        <w:tc>
          <w:tcPr>
            <w:tcW w:w="990" w:type="dxa"/>
            <w:tcBorders>
              <w:top w:val="single" w:sz="6" w:space="0" w:color="000000"/>
              <w:left w:val="single" w:sz="6" w:space="0" w:color="000000"/>
              <w:bottom w:val="single" w:sz="6" w:space="0" w:color="000000"/>
              <w:right w:val="single" w:sz="6" w:space="0" w:color="000000"/>
            </w:tcBorders>
          </w:tcPr>
          <w:p w14:paraId="6C7FCA6D" w14:textId="77777777" w:rsidR="003E1BFA" w:rsidRDefault="00255A82" w:rsidP="00253544">
            <w:pPr>
              <w:jc w:val="center"/>
              <w:rPr>
                <w:sz w:val="20"/>
              </w:rPr>
            </w:pPr>
            <w:r>
              <w:rPr>
                <w:sz w:val="20"/>
              </w:rPr>
              <w:t>2018-07</w:t>
            </w:r>
          </w:p>
        </w:tc>
        <w:tc>
          <w:tcPr>
            <w:tcW w:w="990" w:type="dxa"/>
            <w:tcBorders>
              <w:top w:val="single" w:sz="6" w:space="0" w:color="000000"/>
              <w:left w:val="single" w:sz="6" w:space="0" w:color="000000"/>
              <w:bottom w:val="single" w:sz="6" w:space="0" w:color="000000"/>
              <w:right w:val="single" w:sz="6" w:space="0" w:color="000000"/>
            </w:tcBorders>
          </w:tcPr>
          <w:p w14:paraId="7D85A776" w14:textId="77777777" w:rsidR="003E1BFA" w:rsidRDefault="00255A82" w:rsidP="00253544">
            <w:pPr>
              <w:jc w:val="center"/>
              <w:rPr>
                <w:sz w:val="20"/>
              </w:rPr>
            </w:pPr>
            <w:r>
              <w:rPr>
                <w:sz w:val="20"/>
              </w:rPr>
              <w:t>12-11-18</w:t>
            </w:r>
          </w:p>
        </w:tc>
        <w:tc>
          <w:tcPr>
            <w:tcW w:w="3076" w:type="dxa"/>
            <w:tcBorders>
              <w:top w:val="single" w:sz="6" w:space="0" w:color="000000"/>
              <w:left w:val="single" w:sz="6" w:space="0" w:color="000000"/>
              <w:bottom w:val="single" w:sz="6" w:space="0" w:color="000000"/>
              <w:right w:val="single" w:sz="12" w:space="0" w:color="000000"/>
            </w:tcBorders>
          </w:tcPr>
          <w:p w14:paraId="0B76616A" w14:textId="77777777" w:rsidR="003E1BFA" w:rsidRDefault="00255A82" w:rsidP="00253544">
            <w:pPr>
              <w:tabs>
                <w:tab w:val="left" w:pos="252"/>
              </w:tabs>
              <w:ind w:left="252" w:hanging="252"/>
              <w:rPr>
                <w:sz w:val="20"/>
              </w:rPr>
            </w:pPr>
            <w:r>
              <w:rPr>
                <w:sz w:val="20"/>
              </w:rPr>
              <w:t>Dangerous and Vicious Animals</w:t>
            </w:r>
          </w:p>
        </w:tc>
      </w:tr>
      <w:tr w:rsidR="003E1BFA" w14:paraId="75D261C7"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7AA5F829" w14:textId="77777777" w:rsidR="003E1BFA" w:rsidRDefault="00A200FA" w:rsidP="00253544">
            <w:pPr>
              <w:jc w:val="center"/>
              <w:rPr>
                <w:sz w:val="20"/>
              </w:rPr>
            </w:pPr>
            <w:r>
              <w:rPr>
                <w:sz w:val="20"/>
              </w:rPr>
              <w:t>Feb-19</w:t>
            </w:r>
          </w:p>
        </w:tc>
        <w:tc>
          <w:tcPr>
            <w:tcW w:w="2700" w:type="dxa"/>
            <w:tcBorders>
              <w:top w:val="single" w:sz="6" w:space="0" w:color="000000"/>
              <w:left w:val="single" w:sz="6" w:space="0" w:color="000000"/>
              <w:bottom w:val="single" w:sz="6" w:space="0" w:color="000000"/>
              <w:right w:val="single" w:sz="6" w:space="0" w:color="000000"/>
            </w:tcBorders>
          </w:tcPr>
          <w:p w14:paraId="4C2E2BB7" w14:textId="77777777" w:rsidR="003E1BFA" w:rsidRDefault="00A200FA" w:rsidP="00253544">
            <w:pPr>
              <w:tabs>
                <w:tab w:val="left" w:pos="252"/>
              </w:tabs>
              <w:ind w:left="252" w:hanging="252"/>
              <w:rPr>
                <w:sz w:val="20"/>
              </w:rPr>
            </w:pPr>
            <w:r>
              <w:rPr>
                <w:sz w:val="20"/>
              </w:rPr>
              <w:t>99.01</w:t>
            </w:r>
          </w:p>
        </w:tc>
        <w:tc>
          <w:tcPr>
            <w:tcW w:w="990" w:type="dxa"/>
            <w:tcBorders>
              <w:top w:val="single" w:sz="6" w:space="0" w:color="000000"/>
              <w:left w:val="single" w:sz="6" w:space="0" w:color="000000"/>
              <w:bottom w:val="single" w:sz="6" w:space="0" w:color="000000"/>
              <w:right w:val="single" w:sz="6" w:space="0" w:color="000000"/>
            </w:tcBorders>
          </w:tcPr>
          <w:p w14:paraId="224FD7D6" w14:textId="77777777" w:rsidR="003E1BFA" w:rsidRDefault="00A200FA" w:rsidP="00253544">
            <w:pPr>
              <w:jc w:val="center"/>
              <w:rPr>
                <w:sz w:val="20"/>
              </w:rPr>
            </w:pPr>
            <w:r>
              <w:rPr>
                <w:sz w:val="20"/>
              </w:rPr>
              <w:t>2019-01</w:t>
            </w:r>
          </w:p>
        </w:tc>
        <w:tc>
          <w:tcPr>
            <w:tcW w:w="990" w:type="dxa"/>
            <w:tcBorders>
              <w:top w:val="single" w:sz="6" w:space="0" w:color="000000"/>
              <w:left w:val="single" w:sz="6" w:space="0" w:color="000000"/>
              <w:bottom w:val="single" w:sz="6" w:space="0" w:color="000000"/>
              <w:right w:val="single" w:sz="6" w:space="0" w:color="000000"/>
            </w:tcBorders>
          </w:tcPr>
          <w:p w14:paraId="6C17E3BD" w14:textId="77777777" w:rsidR="003E1BFA" w:rsidRDefault="00A200FA" w:rsidP="00253544">
            <w:pPr>
              <w:jc w:val="center"/>
              <w:rPr>
                <w:sz w:val="20"/>
              </w:rPr>
            </w:pPr>
            <w:r>
              <w:rPr>
                <w:sz w:val="20"/>
              </w:rPr>
              <w:t>2-12-19</w:t>
            </w:r>
          </w:p>
        </w:tc>
        <w:tc>
          <w:tcPr>
            <w:tcW w:w="3076" w:type="dxa"/>
            <w:tcBorders>
              <w:top w:val="single" w:sz="6" w:space="0" w:color="000000"/>
              <w:left w:val="single" w:sz="6" w:space="0" w:color="000000"/>
              <w:bottom w:val="single" w:sz="6" w:space="0" w:color="000000"/>
              <w:right w:val="single" w:sz="12" w:space="0" w:color="000000"/>
            </w:tcBorders>
          </w:tcPr>
          <w:p w14:paraId="6B88AFEF" w14:textId="77777777" w:rsidR="003E1BFA" w:rsidRDefault="00A200FA" w:rsidP="00253544">
            <w:pPr>
              <w:tabs>
                <w:tab w:val="left" w:pos="252"/>
              </w:tabs>
              <w:ind w:left="252" w:hanging="252"/>
              <w:rPr>
                <w:sz w:val="20"/>
              </w:rPr>
            </w:pPr>
            <w:r>
              <w:rPr>
                <w:sz w:val="20"/>
              </w:rPr>
              <w:t>Sewer Service Charges</w:t>
            </w:r>
          </w:p>
        </w:tc>
      </w:tr>
      <w:tr w:rsidR="003E1BFA" w14:paraId="0CE01293"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22FDF62C"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3D9B89A" w14:textId="77777777" w:rsidR="003E1BFA" w:rsidRDefault="00A200FA" w:rsidP="00253544">
            <w:pPr>
              <w:tabs>
                <w:tab w:val="left" w:pos="252"/>
              </w:tabs>
              <w:ind w:left="252" w:hanging="252"/>
              <w:rPr>
                <w:sz w:val="20"/>
              </w:rPr>
            </w:pPr>
            <w:r>
              <w:rPr>
                <w:sz w:val="20"/>
              </w:rPr>
              <w:t>69.10</w:t>
            </w:r>
          </w:p>
        </w:tc>
        <w:tc>
          <w:tcPr>
            <w:tcW w:w="990" w:type="dxa"/>
            <w:tcBorders>
              <w:top w:val="single" w:sz="6" w:space="0" w:color="000000"/>
              <w:left w:val="single" w:sz="6" w:space="0" w:color="000000"/>
              <w:bottom w:val="single" w:sz="6" w:space="0" w:color="000000"/>
              <w:right w:val="single" w:sz="6" w:space="0" w:color="000000"/>
            </w:tcBorders>
          </w:tcPr>
          <w:p w14:paraId="528B8B6A" w14:textId="77777777" w:rsidR="003E1BFA" w:rsidRDefault="00A200FA" w:rsidP="00253544">
            <w:pPr>
              <w:jc w:val="center"/>
              <w:rPr>
                <w:sz w:val="20"/>
              </w:rPr>
            </w:pPr>
            <w:r>
              <w:rPr>
                <w:sz w:val="20"/>
              </w:rPr>
              <w:t>2019-02</w:t>
            </w:r>
          </w:p>
        </w:tc>
        <w:tc>
          <w:tcPr>
            <w:tcW w:w="990" w:type="dxa"/>
            <w:tcBorders>
              <w:top w:val="single" w:sz="6" w:space="0" w:color="000000"/>
              <w:left w:val="single" w:sz="6" w:space="0" w:color="000000"/>
              <w:bottom w:val="single" w:sz="6" w:space="0" w:color="000000"/>
              <w:right w:val="single" w:sz="6" w:space="0" w:color="000000"/>
            </w:tcBorders>
          </w:tcPr>
          <w:p w14:paraId="4E704670" w14:textId="77777777" w:rsidR="003E1BFA" w:rsidRDefault="00A200FA" w:rsidP="00253544">
            <w:pPr>
              <w:jc w:val="center"/>
              <w:rPr>
                <w:sz w:val="20"/>
              </w:rPr>
            </w:pPr>
            <w:r>
              <w:rPr>
                <w:sz w:val="20"/>
              </w:rPr>
              <w:t>2-12-19</w:t>
            </w:r>
          </w:p>
        </w:tc>
        <w:tc>
          <w:tcPr>
            <w:tcW w:w="3076" w:type="dxa"/>
            <w:tcBorders>
              <w:top w:val="single" w:sz="6" w:space="0" w:color="000000"/>
              <w:left w:val="single" w:sz="6" w:space="0" w:color="000000"/>
              <w:bottom w:val="single" w:sz="6" w:space="0" w:color="000000"/>
              <w:right w:val="single" w:sz="12" w:space="0" w:color="000000"/>
            </w:tcBorders>
          </w:tcPr>
          <w:p w14:paraId="444B03DD" w14:textId="77777777" w:rsidR="003E1BFA" w:rsidRDefault="00A200FA" w:rsidP="00253544">
            <w:pPr>
              <w:tabs>
                <w:tab w:val="left" w:pos="252"/>
              </w:tabs>
              <w:ind w:left="252" w:hanging="252"/>
              <w:rPr>
                <w:sz w:val="20"/>
              </w:rPr>
            </w:pPr>
            <w:r>
              <w:rPr>
                <w:sz w:val="20"/>
              </w:rPr>
              <w:t xml:space="preserve">Snow Emergencies </w:t>
            </w:r>
          </w:p>
        </w:tc>
      </w:tr>
      <w:tr w:rsidR="003E1BFA" w14:paraId="73590979"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0B354A5A" w14:textId="77777777" w:rsidR="003E1BFA" w:rsidRDefault="00BD49BD" w:rsidP="00253544">
            <w:pPr>
              <w:jc w:val="center"/>
              <w:rPr>
                <w:sz w:val="20"/>
              </w:rPr>
            </w:pPr>
            <w:r>
              <w:rPr>
                <w:sz w:val="20"/>
              </w:rPr>
              <w:t>Aug-19</w:t>
            </w:r>
          </w:p>
        </w:tc>
        <w:tc>
          <w:tcPr>
            <w:tcW w:w="2700" w:type="dxa"/>
            <w:tcBorders>
              <w:top w:val="single" w:sz="6" w:space="0" w:color="000000"/>
              <w:left w:val="single" w:sz="6" w:space="0" w:color="000000"/>
              <w:bottom w:val="single" w:sz="6" w:space="0" w:color="000000"/>
              <w:right w:val="single" w:sz="6" w:space="0" w:color="000000"/>
            </w:tcBorders>
          </w:tcPr>
          <w:p w14:paraId="167213F9" w14:textId="77777777" w:rsidR="003E1BFA" w:rsidRDefault="0038683F" w:rsidP="00253544">
            <w:pPr>
              <w:tabs>
                <w:tab w:val="left" w:pos="252"/>
              </w:tabs>
              <w:ind w:left="252" w:hanging="252"/>
              <w:rPr>
                <w:sz w:val="20"/>
              </w:rPr>
            </w:pPr>
            <w:r>
              <w:rPr>
                <w:sz w:val="20"/>
              </w:rPr>
              <w:t>90.20</w:t>
            </w:r>
          </w:p>
        </w:tc>
        <w:tc>
          <w:tcPr>
            <w:tcW w:w="990" w:type="dxa"/>
            <w:tcBorders>
              <w:top w:val="single" w:sz="6" w:space="0" w:color="000000"/>
              <w:left w:val="single" w:sz="6" w:space="0" w:color="000000"/>
              <w:bottom w:val="single" w:sz="6" w:space="0" w:color="000000"/>
              <w:right w:val="single" w:sz="6" w:space="0" w:color="000000"/>
            </w:tcBorders>
          </w:tcPr>
          <w:p w14:paraId="3174F08E" w14:textId="77777777" w:rsidR="003E1BFA" w:rsidRDefault="0038683F" w:rsidP="00253544">
            <w:pPr>
              <w:jc w:val="center"/>
              <w:rPr>
                <w:sz w:val="20"/>
              </w:rPr>
            </w:pPr>
            <w:r>
              <w:rPr>
                <w:sz w:val="20"/>
              </w:rPr>
              <w:t>2019-03</w:t>
            </w:r>
          </w:p>
        </w:tc>
        <w:tc>
          <w:tcPr>
            <w:tcW w:w="990" w:type="dxa"/>
            <w:tcBorders>
              <w:top w:val="single" w:sz="6" w:space="0" w:color="000000"/>
              <w:left w:val="single" w:sz="6" w:space="0" w:color="000000"/>
              <w:bottom w:val="single" w:sz="6" w:space="0" w:color="000000"/>
              <w:right w:val="single" w:sz="6" w:space="0" w:color="000000"/>
            </w:tcBorders>
          </w:tcPr>
          <w:p w14:paraId="6E3D3ACB" w14:textId="77777777" w:rsidR="003E1BFA" w:rsidRDefault="0038683F" w:rsidP="00253544">
            <w:pPr>
              <w:jc w:val="center"/>
              <w:rPr>
                <w:sz w:val="20"/>
              </w:rPr>
            </w:pPr>
            <w:r>
              <w:rPr>
                <w:sz w:val="20"/>
              </w:rPr>
              <w:t>8-13-19</w:t>
            </w:r>
          </w:p>
        </w:tc>
        <w:tc>
          <w:tcPr>
            <w:tcW w:w="3076" w:type="dxa"/>
            <w:tcBorders>
              <w:top w:val="single" w:sz="6" w:space="0" w:color="000000"/>
              <w:left w:val="single" w:sz="6" w:space="0" w:color="000000"/>
              <w:bottom w:val="single" w:sz="6" w:space="0" w:color="000000"/>
              <w:right w:val="single" w:sz="12" w:space="0" w:color="000000"/>
            </w:tcBorders>
          </w:tcPr>
          <w:p w14:paraId="3E057B54" w14:textId="77777777" w:rsidR="003E1BFA" w:rsidRDefault="0038683F" w:rsidP="00253544">
            <w:pPr>
              <w:tabs>
                <w:tab w:val="left" w:pos="252"/>
              </w:tabs>
              <w:ind w:left="252" w:hanging="252"/>
              <w:rPr>
                <w:sz w:val="20"/>
              </w:rPr>
            </w:pPr>
            <w:r>
              <w:rPr>
                <w:sz w:val="20"/>
              </w:rPr>
              <w:t>Water Service System</w:t>
            </w:r>
          </w:p>
        </w:tc>
      </w:tr>
      <w:tr w:rsidR="003E1BFA" w14:paraId="50DE89C5"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39CD5D7F" w14:textId="77777777" w:rsidR="003E1BFA" w:rsidRDefault="00693CA0" w:rsidP="00253544">
            <w:pPr>
              <w:jc w:val="center"/>
              <w:rPr>
                <w:sz w:val="20"/>
              </w:rPr>
            </w:pPr>
            <w:r>
              <w:rPr>
                <w:sz w:val="20"/>
              </w:rPr>
              <w:t>Nov-19</w:t>
            </w:r>
          </w:p>
        </w:tc>
        <w:tc>
          <w:tcPr>
            <w:tcW w:w="2700" w:type="dxa"/>
            <w:tcBorders>
              <w:top w:val="single" w:sz="6" w:space="0" w:color="000000"/>
              <w:left w:val="single" w:sz="6" w:space="0" w:color="000000"/>
              <w:bottom w:val="single" w:sz="6" w:space="0" w:color="000000"/>
              <w:right w:val="single" w:sz="6" w:space="0" w:color="000000"/>
            </w:tcBorders>
          </w:tcPr>
          <w:p w14:paraId="16889267" w14:textId="77777777" w:rsidR="003E1BFA" w:rsidRDefault="00693CA0" w:rsidP="00253544">
            <w:pPr>
              <w:tabs>
                <w:tab w:val="left" w:pos="252"/>
              </w:tabs>
              <w:ind w:left="252" w:hanging="252"/>
              <w:rPr>
                <w:sz w:val="20"/>
              </w:rPr>
            </w:pPr>
            <w:r>
              <w:rPr>
                <w:sz w:val="20"/>
              </w:rPr>
              <w:t>7.05</w:t>
            </w:r>
          </w:p>
        </w:tc>
        <w:tc>
          <w:tcPr>
            <w:tcW w:w="990" w:type="dxa"/>
            <w:tcBorders>
              <w:top w:val="single" w:sz="6" w:space="0" w:color="000000"/>
              <w:left w:val="single" w:sz="6" w:space="0" w:color="000000"/>
              <w:bottom w:val="single" w:sz="6" w:space="0" w:color="000000"/>
              <w:right w:val="single" w:sz="6" w:space="0" w:color="000000"/>
            </w:tcBorders>
          </w:tcPr>
          <w:p w14:paraId="106534EA" w14:textId="77777777" w:rsidR="003E1BFA" w:rsidRDefault="00693CA0" w:rsidP="00253544">
            <w:pPr>
              <w:jc w:val="center"/>
              <w:rPr>
                <w:sz w:val="20"/>
              </w:rPr>
            </w:pPr>
            <w:r>
              <w:rPr>
                <w:sz w:val="20"/>
              </w:rPr>
              <w:t>2019-04</w:t>
            </w:r>
          </w:p>
        </w:tc>
        <w:tc>
          <w:tcPr>
            <w:tcW w:w="990" w:type="dxa"/>
            <w:tcBorders>
              <w:top w:val="single" w:sz="6" w:space="0" w:color="000000"/>
              <w:left w:val="single" w:sz="6" w:space="0" w:color="000000"/>
              <w:bottom w:val="single" w:sz="6" w:space="0" w:color="000000"/>
              <w:right w:val="single" w:sz="6" w:space="0" w:color="000000"/>
            </w:tcBorders>
          </w:tcPr>
          <w:p w14:paraId="15ABB107" w14:textId="77777777" w:rsidR="003E1BFA" w:rsidRDefault="00693CA0" w:rsidP="00253544">
            <w:pPr>
              <w:jc w:val="center"/>
              <w:rPr>
                <w:sz w:val="20"/>
              </w:rPr>
            </w:pPr>
            <w:r>
              <w:rPr>
                <w:sz w:val="20"/>
              </w:rPr>
              <w:t>11-12-19</w:t>
            </w:r>
          </w:p>
        </w:tc>
        <w:tc>
          <w:tcPr>
            <w:tcW w:w="3076" w:type="dxa"/>
            <w:tcBorders>
              <w:top w:val="single" w:sz="6" w:space="0" w:color="000000"/>
              <w:left w:val="single" w:sz="6" w:space="0" w:color="000000"/>
              <w:bottom w:val="single" w:sz="6" w:space="0" w:color="000000"/>
              <w:right w:val="single" w:sz="12" w:space="0" w:color="000000"/>
            </w:tcBorders>
          </w:tcPr>
          <w:p w14:paraId="76B31FF9" w14:textId="77777777" w:rsidR="003E1BFA" w:rsidRDefault="00693CA0" w:rsidP="00253544">
            <w:pPr>
              <w:tabs>
                <w:tab w:val="left" w:pos="252"/>
              </w:tabs>
              <w:ind w:left="252" w:hanging="252"/>
              <w:rPr>
                <w:sz w:val="20"/>
              </w:rPr>
            </w:pPr>
            <w:r>
              <w:rPr>
                <w:sz w:val="20"/>
              </w:rPr>
              <w:t>Operating Budget Preparation</w:t>
            </w:r>
          </w:p>
        </w:tc>
      </w:tr>
      <w:tr w:rsidR="003E1BFA" w14:paraId="1E08F258"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04581D37"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36587DE" w14:textId="77777777" w:rsidR="003E1BFA" w:rsidRDefault="00693CA0" w:rsidP="00253544">
            <w:pPr>
              <w:tabs>
                <w:tab w:val="left" w:pos="252"/>
              </w:tabs>
              <w:ind w:left="252" w:hanging="252"/>
              <w:rPr>
                <w:sz w:val="20"/>
              </w:rPr>
            </w:pPr>
            <w:r>
              <w:rPr>
                <w:sz w:val="20"/>
              </w:rPr>
              <w:t>5.07(10-12)</w:t>
            </w:r>
          </w:p>
        </w:tc>
        <w:tc>
          <w:tcPr>
            <w:tcW w:w="990" w:type="dxa"/>
            <w:tcBorders>
              <w:top w:val="single" w:sz="6" w:space="0" w:color="000000"/>
              <w:left w:val="single" w:sz="6" w:space="0" w:color="000000"/>
              <w:bottom w:val="single" w:sz="6" w:space="0" w:color="000000"/>
              <w:right w:val="single" w:sz="6" w:space="0" w:color="000000"/>
            </w:tcBorders>
          </w:tcPr>
          <w:p w14:paraId="291A3507" w14:textId="77777777" w:rsidR="003E1BFA" w:rsidRDefault="00693CA0" w:rsidP="00253544">
            <w:pPr>
              <w:jc w:val="center"/>
              <w:rPr>
                <w:sz w:val="20"/>
              </w:rPr>
            </w:pPr>
            <w:r>
              <w:rPr>
                <w:sz w:val="20"/>
              </w:rPr>
              <w:t>2019-05</w:t>
            </w:r>
          </w:p>
        </w:tc>
        <w:tc>
          <w:tcPr>
            <w:tcW w:w="990" w:type="dxa"/>
            <w:tcBorders>
              <w:top w:val="single" w:sz="6" w:space="0" w:color="000000"/>
              <w:left w:val="single" w:sz="6" w:space="0" w:color="000000"/>
              <w:bottom w:val="single" w:sz="6" w:space="0" w:color="000000"/>
              <w:right w:val="single" w:sz="6" w:space="0" w:color="000000"/>
            </w:tcBorders>
          </w:tcPr>
          <w:p w14:paraId="6D711E2A" w14:textId="77777777" w:rsidR="003E1BFA" w:rsidRDefault="00693CA0" w:rsidP="00253544">
            <w:pPr>
              <w:jc w:val="center"/>
              <w:rPr>
                <w:sz w:val="20"/>
              </w:rPr>
            </w:pPr>
            <w:r>
              <w:rPr>
                <w:sz w:val="20"/>
              </w:rPr>
              <w:t>11-12-19</w:t>
            </w:r>
          </w:p>
        </w:tc>
        <w:tc>
          <w:tcPr>
            <w:tcW w:w="3076" w:type="dxa"/>
            <w:tcBorders>
              <w:top w:val="single" w:sz="6" w:space="0" w:color="000000"/>
              <w:left w:val="single" w:sz="6" w:space="0" w:color="000000"/>
              <w:bottom w:val="single" w:sz="6" w:space="0" w:color="000000"/>
              <w:right w:val="single" w:sz="12" w:space="0" w:color="000000"/>
            </w:tcBorders>
          </w:tcPr>
          <w:p w14:paraId="279F1C2F" w14:textId="77777777" w:rsidR="003E1BFA" w:rsidRDefault="00693CA0" w:rsidP="00253544">
            <w:pPr>
              <w:tabs>
                <w:tab w:val="left" w:pos="252"/>
              </w:tabs>
              <w:ind w:left="252" w:hanging="252"/>
              <w:rPr>
                <w:sz w:val="20"/>
              </w:rPr>
            </w:pPr>
            <w:r>
              <w:rPr>
                <w:sz w:val="20"/>
              </w:rPr>
              <w:t>Conflict of Interest</w:t>
            </w:r>
          </w:p>
        </w:tc>
      </w:tr>
      <w:tr w:rsidR="003E1BFA" w14:paraId="10F39015"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5845E772" w14:textId="70E57AE9" w:rsidR="003E1BFA" w:rsidRDefault="004C743A" w:rsidP="00253544">
            <w:pPr>
              <w:jc w:val="center"/>
              <w:rPr>
                <w:sz w:val="20"/>
              </w:rPr>
            </w:pPr>
            <w:r>
              <w:rPr>
                <w:sz w:val="20"/>
              </w:rPr>
              <w:t>Jun-20</w:t>
            </w:r>
          </w:p>
        </w:tc>
        <w:tc>
          <w:tcPr>
            <w:tcW w:w="2700" w:type="dxa"/>
            <w:tcBorders>
              <w:top w:val="single" w:sz="6" w:space="0" w:color="000000"/>
              <w:left w:val="single" w:sz="6" w:space="0" w:color="000000"/>
              <w:bottom w:val="single" w:sz="6" w:space="0" w:color="000000"/>
              <w:right w:val="single" w:sz="6" w:space="0" w:color="000000"/>
            </w:tcBorders>
          </w:tcPr>
          <w:p w14:paraId="0CCCD337" w14:textId="4794402C" w:rsidR="003E1BFA" w:rsidRDefault="004C743A" w:rsidP="00253544">
            <w:pPr>
              <w:tabs>
                <w:tab w:val="left" w:pos="252"/>
              </w:tabs>
              <w:ind w:left="252" w:hanging="252"/>
              <w:rPr>
                <w:sz w:val="20"/>
              </w:rPr>
            </w:pPr>
            <w:r>
              <w:rPr>
                <w:sz w:val="20"/>
              </w:rPr>
              <w:t>99.01</w:t>
            </w:r>
          </w:p>
        </w:tc>
        <w:tc>
          <w:tcPr>
            <w:tcW w:w="990" w:type="dxa"/>
            <w:tcBorders>
              <w:top w:val="single" w:sz="6" w:space="0" w:color="000000"/>
              <w:left w:val="single" w:sz="6" w:space="0" w:color="000000"/>
              <w:bottom w:val="single" w:sz="6" w:space="0" w:color="000000"/>
              <w:right w:val="single" w:sz="6" w:space="0" w:color="000000"/>
            </w:tcBorders>
          </w:tcPr>
          <w:p w14:paraId="28CF8D72" w14:textId="13520899" w:rsidR="003E1BFA" w:rsidRDefault="004C743A" w:rsidP="00253544">
            <w:pPr>
              <w:jc w:val="center"/>
              <w:rPr>
                <w:sz w:val="20"/>
              </w:rPr>
            </w:pPr>
            <w:r>
              <w:rPr>
                <w:sz w:val="20"/>
              </w:rPr>
              <w:t>2020-01</w:t>
            </w:r>
          </w:p>
        </w:tc>
        <w:tc>
          <w:tcPr>
            <w:tcW w:w="990" w:type="dxa"/>
            <w:tcBorders>
              <w:top w:val="single" w:sz="6" w:space="0" w:color="000000"/>
              <w:left w:val="single" w:sz="6" w:space="0" w:color="000000"/>
              <w:bottom w:val="single" w:sz="6" w:space="0" w:color="000000"/>
              <w:right w:val="single" w:sz="6" w:space="0" w:color="000000"/>
            </w:tcBorders>
          </w:tcPr>
          <w:p w14:paraId="3D720530" w14:textId="29803408" w:rsidR="003E1BFA" w:rsidRDefault="004C743A" w:rsidP="00253544">
            <w:pPr>
              <w:jc w:val="center"/>
              <w:rPr>
                <w:sz w:val="20"/>
              </w:rPr>
            </w:pPr>
            <w:r>
              <w:rPr>
                <w:sz w:val="20"/>
              </w:rPr>
              <w:t>5-12-20</w:t>
            </w:r>
          </w:p>
        </w:tc>
        <w:tc>
          <w:tcPr>
            <w:tcW w:w="3076" w:type="dxa"/>
            <w:tcBorders>
              <w:top w:val="single" w:sz="6" w:space="0" w:color="000000"/>
              <w:left w:val="single" w:sz="6" w:space="0" w:color="000000"/>
              <w:bottom w:val="single" w:sz="6" w:space="0" w:color="000000"/>
              <w:right w:val="single" w:sz="12" w:space="0" w:color="000000"/>
            </w:tcBorders>
          </w:tcPr>
          <w:p w14:paraId="5A3DD3CF" w14:textId="67824EAB" w:rsidR="003E1BFA" w:rsidRDefault="004C743A" w:rsidP="00253544">
            <w:pPr>
              <w:tabs>
                <w:tab w:val="left" w:pos="252"/>
              </w:tabs>
              <w:ind w:left="252" w:hanging="252"/>
              <w:rPr>
                <w:sz w:val="20"/>
              </w:rPr>
            </w:pPr>
            <w:r>
              <w:rPr>
                <w:sz w:val="20"/>
              </w:rPr>
              <w:t>Sewer Service Charges</w:t>
            </w:r>
          </w:p>
        </w:tc>
      </w:tr>
      <w:tr w:rsidR="003E1BFA" w14:paraId="3BDE241F"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6AEB2DF9"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B4F9A13" w14:textId="78762AE9" w:rsidR="003E1BFA" w:rsidRDefault="004C743A" w:rsidP="00253544">
            <w:pPr>
              <w:tabs>
                <w:tab w:val="left" w:pos="252"/>
              </w:tabs>
              <w:ind w:left="252" w:hanging="252"/>
              <w:rPr>
                <w:sz w:val="20"/>
              </w:rPr>
            </w:pPr>
            <w:r>
              <w:rPr>
                <w:sz w:val="20"/>
              </w:rPr>
              <w:t>92.04(1)</w:t>
            </w:r>
          </w:p>
        </w:tc>
        <w:tc>
          <w:tcPr>
            <w:tcW w:w="990" w:type="dxa"/>
            <w:tcBorders>
              <w:top w:val="single" w:sz="6" w:space="0" w:color="000000"/>
              <w:left w:val="single" w:sz="6" w:space="0" w:color="000000"/>
              <w:bottom w:val="single" w:sz="6" w:space="0" w:color="000000"/>
              <w:right w:val="single" w:sz="6" w:space="0" w:color="000000"/>
            </w:tcBorders>
          </w:tcPr>
          <w:p w14:paraId="17D6A50B" w14:textId="77EF7DE5" w:rsidR="003E1BFA" w:rsidRDefault="004C743A" w:rsidP="00253544">
            <w:pPr>
              <w:jc w:val="center"/>
              <w:rPr>
                <w:sz w:val="20"/>
              </w:rPr>
            </w:pPr>
            <w:r>
              <w:rPr>
                <w:sz w:val="20"/>
              </w:rPr>
              <w:t>2020-02</w:t>
            </w:r>
          </w:p>
        </w:tc>
        <w:tc>
          <w:tcPr>
            <w:tcW w:w="990" w:type="dxa"/>
            <w:tcBorders>
              <w:top w:val="single" w:sz="6" w:space="0" w:color="000000"/>
              <w:left w:val="single" w:sz="6" w:space="0" w:color="000000"/>
              <w:bottom w:val="single" w:sz="6" w:space="0" w:color="000000"/>
              <w:right w:val="single" w:sz="6" w:space="0" w:color="000000"/>
            </w:tcBorders>
          </w:tcPr>
          <w:p w14:paraId="20865E2E" w14:textId="658D25D2" w:rsidR="003E1BFA" w:rsidRDefault="004C743A" w:rsidP="00253544">
            <w:pPr>
              <w:jc w:val="center"/>
              <w:rPr>
                <w:sz w:val="20"/>
              </w:rPr>
            </w:pPr>
            <w:r>
              <w:rPr>
                <w:sz w:val="20"/>
              </w:rPr>
              <w:t>5-12-20</w:t>
            </w:r>
          </w:p>
        </w:tc>
        <w:tc>
          <w:tcPr>
            <w:tcW w:w="3076" w:type="dxa"/>
            <w:tcBorders>
              <w:top w:val="single" w:sz="6" w:space="0" w:color="000000"/>
              <w:left w:val="single" w:sz="6" w:space="0" w:color="000000"/>
              <w:bottom w:val="single" w:sz="6" w:space="0" w:color="000000"/>
              <w:right w:val="single" w:sz="12" w:space="0" w:color="000000"/>
            </w:tcBorders>
          </w:tcPr>
          <w:p w14:paraId="5DD7D39D" w14:textId="3DEECEE2" w:rsidR="003E1BFA" w:rsidRDefault="004C743A" w:rsidP="00253544">
            <w:pPr>
              <w:tabs>
                <w:tab w:val="left" w:pos="252"/>
              </w:tabs>
              <w:ind w:left="252" w:hanging="252"/>
              <w:rPr>
                <w:sz w:val="20"/>
              </w:rPr>
            </w:pPr>
            <w:r>
              <w:rPr>
                <w:sz w:val="20"/>
              </w:rPr>
              <w:t>Water Service System</w:t>
            </w:r>
          </w:p>
        </w:tc>
      </w:tr>
      <w:tr w:rsidR="003E1BFA" w14:paraId="43D6C75A"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541C9D4A" w14:textId="3630134B" w:rsidR="003E1BFA" w:rsidRDefault="00EB1F5B" w:rsidP="00253544">
            <w:pPr>
              <w:jc w:val="center"/>
              <w:rPr>
                <w:sz w:val="20"/>
              </w:rPr>
            </w:pPr>
            <w:r>
              <w:rPr>
                <w:sz w:val="20"/>
              </w:rPr>
              <w:t>Nov-20</w:t>
            </w:r>
          </w:p>
        </w:tc>
        <w:tc>
          <w:tcPr>
            <w:tcW w:w="2700" w:type="dxa"/>
            <w:tcBorders>
              <w:top w:val="single" w:sz="6" w:space="0" w:color="000000"/>
              <w:left w:val="single" w:sz="6" w:space="0" w:color="000000"/>
              <w:bottom w:val="single" w:sz="6" w:space="0" w:color="000000"/>
              <w:right w:val="single" w:sz="6" w:space="0" w:color="000000"/>
            </w:tcBorders>
          </w:tcPr>
          <w:p w14:paraId="68CB0C87" w14:textId="0D8FA075" w:rsidR="003E1BFA" w:rsidRDefault="00EB1F5B" w:rsidP="00253544">
            <w:pPr>
              <w:tabs>
                <w:tab w:val="left" w:pos="252"/>
              </w:tabs>
              <w:ind w:left="252" w:hanging="252"/>
              <w:rPr>
                <w:sz w:val="20"/>
              </w:rPr>
            </w:pPr>
            <w:r>
              <w:rPr>
                <w:sz w:val="20"/>
              </w:rPr>
              <w:t>1.14</w:t>
            </w:r>
          </w:p>
        </w:tc>
        <w:tc>
          <w:tcPr>
            <w:tcW w:w="990" w:type="dxa"/>
            <w:tcBorders>
              <w:top w:val="single" w:sz="6" w:space="0" w:color="000000"/>
              <w:left w:val="single" w:sz="6" w:space="0" w:color="000000"/>
              <w:bottom w:val="single" w:sz="6" w:space="0" w:color="000000"/>
              <w:right w:val="single" w:sz="6" w:space="0" w:color="000000"/>
            </w:tcBorders>
          </w:tcPr>
          <w:p w14:paraId="50AC7F6B" w14:textId="169CC13C" w:rsidR="003E1BFA" w:rsidRDefault="00EB1F5B" w:rsidP="00253544">
            <w:pPr>
              <w:jc w:val="center"/>
              <w:rPr>
                <w:sz w:val="20"/>
              </w:rPr>
            </w:pPr>
            <w:r>
              <w:rPr>
                <w:sz w:val="20"/>
              </w:rPr>
              <w:t>2020-03</w:t>
            </w:r>
          </w:p>
        </w:tc>
        <w:tc>
          <w:tcPr>
            <w:tcW w:w="990" w:type="dxa"/>
            <w:tcBorders>
              <w:top w:val="single" w:sz="6" w:space="0" w:color="000000"/>
              <w:left w:val="single" w:sz="6" w:space="0" w:color="000000"/>
              <w:bottom w:val="single" w:sz="6" w:space="0" w:color="000000"/>
              <w:right w:val="single" w:sz="6" w:space="0" w:color="000000"/>
            </w:tcBorders>
          </w:tcPr>
          <w:p w14:paraId="04A106B0" w14:textId="02A00B53" w:rsidR="003E1BFA" w:rsidRDefault="00EB1F5B" w:rsidP="00253544">
            <w:pPr>
              <w:jc w:val="center"/>
              <w:rPr>
                <w:sz w:val="20"/>
              </w:rPr>
            </w:pPr>
            <w:r>
              <w:rPr>
                <w:sz w:val="20"/>
              </w:rPr>
              <w:t>11-10-20</w:t>
            </w:r>
          </w:p>
        </w:tc>
        <w:tc>
          <w:tcPr>
            <w:tcW w:w="3076" w:type="dxa"/>
            <w:tcBorders>
              <w:top w:val="single" w:sz="6" w:space="0" w:color="000000"/>
              <w:left w:val="single" w:sz="6" w:space="0" w:color="000000"/>
              <w:bottom w:val="single" w:sz="6" w:space="0" w:color="000000"/>
              <w:right w:val="single" w:sz="12" w:space="0" w:color="000000"/>
            </w:tcBorders>
          </w:tcPr>
          <w:p w14:paraId="308A471C" w14:textId="17DCA632" w:rsidR="003E1BFA" w:rsidRDefault="00EB1F5B" w:rsidP="00253544">
            <w:pPr>
              <w:tabs>
                <w:tab w:val="left" w:pos="252"/>
              </w:tabs>
              <w:ind w:left="252" w:hanging="252"/>
              <w:rPr>
                <w:sz w:val="20"/>
              </w:rPr>
            </w:pPr>
            <w:r>
              <w:rPr>
                <w:sz w:val="20"/>
              </w:rPr>
              <w:t>Standard Penalty</w:t>
            </w:r>
          </w:p>
        </w:tc>
      </w:tr>
      <w:tr w:rsidR="003E1BFA" w14:paraId="771E9741"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21AA9ACB"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29012215" w14:textId="64825589" w:rsidR="003E1BFA" w:rsidRDefault="00EB1F5B" w:rsidP="00253544">
            <w:pPr>
              <w:tabs>
                <w:tab w:val="left" w:pos="252"/>
              </w:tabs>
              <w:ind w:left="252" w:hanging="252"/>
              <w:rPr>
                <w:sz w:val="20"/>
              </w:rPr>
            </w:pPr>
            <w:r>
              <w:rPr>
                <w:sz w:val="20"/>
              </w:rPr>
              <w:t>46.02; 121.07</w:t>
            </w:r>
          </w:p>
        </w:tc>
        <w:tc>
          <w:tcPr>
            <w:tcW w:w="990" w:type="dxa"/>
            <w:tcBorders>
              <w:top w:val="single" w:sz="6" w:space="0" w:color="000000"/>
              <w:left w:val="single" w:sz="6" w:space="0" w:color="000000"/>
              <w:bottom w:val="single" w:sz="6" w:space="0" w:color="000000"/>
              <w:right w:val="single" w:sz="6" w:space="0" w:color="000000"/>
            </w:tcBorders>
          </w:tcPr>
          <w:p w14:paraId="2B854C48" w14:textId="294AD587" w:rsidR="003E1BFA" w:rsidRDefault="00EB1F5B" w:rsidP="00253544">
            <w:pPr>
              <w:jc w:val="center"/>
              <w:rPr>
                <w:sz w:val="20"/>
              </w:rPr>
            </w:pPr>
            <w:r>
              <w:rPr>
                <w:sz w:val="20"/>
              </w:rPr>
              <w:t>2020-04</w:t>
            </w:r>
          </w:p>
        </w:tc>
        <w:tc>
          <w:tcPr>
            <w:tcW w:w="990" w:type="dxa"/>
            <w:tcBorders>
              <w:top w:val="single" w:sz="6" w:space="0" w:color="000000"/>
              <w:left w:val="single" w:sz="6" w:space="0" w:color="000000"/>
              <w:bottom w:val="single" w:sz="6" w:space="0" w:color="000000"/>
              <w:right w:val="single" w:sz="6" w:space="0" w:color="000000"/>
            </w:tcBorders>
          </w:tcPr>
          <w:p w14:paraId="33CC3907" w14:textId="6097C883" w:rsidR="003E1BFA" w:rsidRDefault="00EB1F5B" w:rsidP="00253544">
            <w:pPr>
              <w:jc w:val="center"/>
              <w:rPr>
                <w:sz w:val="20"/>
              </w:rPr>
            </w:pPr>
            <w:r>
              <w:rPr>
                <w:sz w:val="20"/>
              </w:rPr>
              <w:t>11-10-20</w:t>
            </w:r>
          </w:p>
        </w:tc>
        <w:tc>
          <w:tcPr>
            <w:tcW w:w="3076" w:type="dxa"/>
            <w:tcBorders>
              <w:top w:val="single" w:sz="6" w:space="0" w:color="000000"/>
              <w:left w:val="single" w:sz="6" w:space="0" w:color="000000"/>
              <w:bottom w:val="single" w:sz="6" w:space="0" w:color="000000"/>
              <w:right w:val="single" w:sz="12" w:space="0" w:color="000000"/>
            </w:tcBorders>
          </w:tcPr>
          <w:p w14:paraId="3CB49756" w14:textId="602560DA" w:rsidR="003E1BFA" w:rsidRDefault="00DE31BC" w:rsidP="00253544">
            <w:pPr>
              <w:tabs>
                <w:tab w:val="left" w:pos="252"/>
              </w:tabs>
              <w:ind w:left="252" w:hanging="252"/>
              <w:rPr>
                <w:sz w:val="20"/>
              </w:rPr>
            </w:pPr>
            <w:r>
              <w:rPr>
                <w:sz w:val="20"/>
              </w:rPr>
              <w:t>Tobacco Use</w:t>
            </w:r>
          </w:p>
        </w:tc>
      </w:tr>
      <w:tr w:rsidR="003E1BFA" w14:paraId="2852D82C"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6B9D90B9"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16C5E9A5" w14:textId="5D54ED10" w:rsidR="003E1BFA" w:rsidRDefault="00DE31BC" w:rsidP="00253544">
            <w:pPr>
              <w:tabs>
                <w:tab w:val="left" w:pos="252"/>
              </w:tabs>
              <w:ind w:left="252" w:hanging="252"/>
              <w:rPr>
                <w:sz w:val="20"/>
              </w:rPr>
            </w:pPr>
            <w:r>
              <w:rPr>
                <w:sz w:val="20"/>
              </w:rPr>
              <w:t>55.01; 55.02; 55.04; 55.16; 55.17</w:t>
            </w:r>
          </w:p>
        </w:tc>
        <w:tc>
          <w:tcPr>
            <w:tcW w:w="990" w:type="dxa"/>
            <w:tcBorders>
              <w:top w:val="single" w:sz="6" w:space="0" w:color="000000"/>
              <w:left w:val="single" w:sz="6" w:space="0" w:color="000000"/>
              <w:bottom w:val="single" w:sz="6" w:space="0" w:color="000000"/>
              <w:right w:val="single" w:sz="6" w:space="0" w:color="000000"/>
            </w:tcBorders>
          </w:tcPr>
          <w:p w14:paraId="41A109BA" w14:textId="3D293910" w:rsidR="003E1BFA" w:rsidRDefault="00DE31BC" w:rsidP="00253544">
            <w:pPr>
              <w:jc w:val="center"/>
              <w:rPr>
                <w:sz w:val="20"/>
              </w:rPr>
            </w:pPr>
            <w:r>
              <w:rPr>
                <w:sz w:val="20"/>
              </w:rPr>
              <w:t>2020-05</w:t>
            </w:r>
          </w:p>
        </w:tc>
        <w:tc>
          <w:tcPr>
            <w:tcW w:w="990" w:type="dxa"/>
            <w:tcBorders>
              <w:top w:val="single" w:sz="6" w:space="0" w:color="000000"/>
              <w:left w:val="single" w:sz="6" w:space="0" w:color="000000"/>
              <w:bottom w:val="single" w:sz="6" w:space="0" w:color="000000"/>
              <w:right w:val="single" w:sz="6" w:space="0" w:color="000000"/>
            </w:tcBorders>
          </w:tcPr>
          <w:p w14:paraId="59FEF38B" w14:textId="3B2AA4C4" w:rsidR="003E1BFA" w:rsidRDefault="00DE31BC" w:rsidP="00253544">
            <w:pPr>
              <w:jc w:val="center"/>
              <w:rPr>
                <w:sz w:val="20"/>
              </w:rPr>
            </w:pPr>
            <w:r>
              <w:rPr>
                <w:sz w:val="20"/>
              </w:rPr>
              <w:t>11-10-20</w:t>
            </w:r>
          </w:p>
        </w:tc>
        <w:tc>
          <w:tcPr>
            <w:tcW w:w="3076" w:type="dxa"/>
            <w:tcBorders>
              <w:top w:val="single" w:sz="6" w:space="0" w:color="000000"/>
              <w:left w:val="single" w:sz="6" w:space="0" w:color="000000"/>
              <w:bottom w:val="single" w:sz="6" w:space="0" w:color="000000"/>
              <w:right w:val="single" w:sz="12" w:space="0" w:color="000000"/>
            </w:tcBorders>
          </w:tcPr>
          <w:p w14:paraId="24D20692" w14:textId="6F77E3F3" w:rsidR="003E1BFA" w:rsidRDefault="00DE31BC" w:rsidP="00253544">
            <w:pPr>
              <w:tabs>
                <w:tab w:val="left" w:pos="252"/>
              </w:tabs>
              <w:ind w:left="252" w:hanging="252"/>
              <w:rPr>
                <w:sz w:val="20"/>
              </w:rPr>
            </w:pPr>
            <w:r>
              <w:rPr>
                <w:sz w:val="20"/>
              </w:rPr>
              <w:t>Animal Control</w:t>
            </w:r>
          </w:p>
        </w:tc>
      </w:tr>
      <w:tr w:rsidR="003E1BFA" w14:paraId="0AF433C7"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0D3BCE41" w14:textId="394B845D" w:rsidR="003E1BFA" w:rsidRDefault="00196789" w:rsidP="00253544">
            <w:pPr>
              <w:jc w:val="center"/>
              <w:rPr>
                <w:sz w:val="20"/>
              </w:rPr>
            </w:pPr>
            <w:r>
              <w:rPr>
                <w:sz w:val="20"/>
              </w:rPr>
              <w:t>Apr-21</w:t>
            </w:r>
          </w:p>
        </w:tc>
        <w:tc>
          <w:tcPr>
            <w:tcW w:w="2700" w:type="dxa"/>
            <w:tcBorders>
              <w:top w:val="single" w:sz="6" w:space="0" w:color="000000"/>
              <w:left w:val="single" w:sz="6" w:space="0" w:color="000000"/>
              <w:bottom w:val="single" w:sz="6" w:space="0" w:color="000000"/>
              <w:right w:val="single" w:sz="6" w:space="0" w:color="000000"/>
            </w:tcBorders>
          </w:tcPr>
          <w:p w14:paraId="4A6444EA" w14:textId="2BE80496" w:rsidR="003E1BFA" w:rsidRDefault="00196789" w:rsidP="00253544">
            <w:pPr>
              <w:tabs>
                <w:tab w:val="left" w:pos="252"/>
              </w:tabs>
              <w:ind w:left="252" w:hanging="252"/>
              <w:rPr>
                <w:sz w:val="20"/>
              </w:rPr>
            </w:pPr>
            <w:r>
              <w:rPr>
                <w:sz w:val="20"/>
              </w:rPr>
              <w:t>92.09</w:t>
            </w:r>
          </w:p>
        </w:tc>
        <w:tc>
          <w:tcPr>
            <w:tcW w:w="990" w:type="dxa"/>
            <w:tcBorders>
              <w:top w:val="single" w:sz="6" w:space="0" w:color="000000"/>
              <w:left w:val="single" w:sz="6" w:space="0" w:color="000000"/>
              <w:bottom w:val="single" w:sz="6" w:space="0" w:color="000000"/>
              <w:right w:val="single" w:sz="6" w:space="0" w:color="000000"/>
            </w:tcBorders>
          </w:tcPr>
          <w:p w14:paraId="03B4B2C8" w14:textId="21E892B3" w:rsidR="003E1BFA" w:rsidRDefault="00196789" w:rsidP="00253544">
            <w:pPr>
              <w:jc w:val="center"/>
              <w:rPr>
                <w:sz w:val="20"/>
              </w:rPr>
            </w:pPr>
            <w:r>
              <w:rPr>
                <w:sz w:val="20"/>
              </w:rPr>
              <w:t>2021-01</w:t>
            </w:r>
          </w:p>
        </w:tc>
        <w:tc>
          <w:tcPr>
            <w:tcW w:w="990" w:type="dxa"/>
            <w:tcBorders>
              <w:top w:val="single" w:sz="6" w:space="0" w:color="000000"/>
              <w:left w:val="single" w:sz="6" w:space="0" w:color="000000"/>
              <w:bottom w:val="single" w:sz="6" w:space="0" w:color="000000"/>
              <w:right w:val="single" w:sz="6" w:space="0" w:color="000000"/>
            </w:tcBorders>
          </w:tcPr>
          <w:p w14:paraId="463B5A1A" w14:textId="169AFACB" w:rsidR="003E1BFA" w:rsidRDefault="00196789" w:rsidP="00253544">
            <w:pPr>
              <w:jc w:val="center"/>
              <w:rPr>
                <w:sz w:val="20"/>
              </w:rPr>
            </w:pPr>
            <w:r>
              <w:rPr>
                <w:sz w:val="20"/>
              </w:rPr>
              <w:t>4-13-21</w:t>
            </w:r>
          </w:p>
        </w:tc>
        <w:tc>
          <w:tcPr>
            <w:tcW w:w="3076" w:type="dxa"/>
            <w:tcBorders>
              <w:top w:val="single" w:sz="6" w:space="0" w:color="000000"/>
              <w:left w:val="single" w:sz="6" w:space="0" w:color="000000"/>
              <w:bottom w:val="single" w:sz="6" w:space="0" w:color="000000"/>
              <w:right w:val="single" w:sz="12" w:space="0" w:color="000000"/>
            </w:tcBorders>
          </w:tcPr>
          <w:p w14:paraId="6DFC812B" w14:textId="3ADD071B" w:rsidR="003E1BFA" w:rsidRDefault="00196789" w:rsidP="00253544">
            <w:pPr>
              <w:tabs>
                <w:tab w:val="left" w:pos="252"/>
              </w:tabs>
              <w:ind w:left="252" w:hanging="252"/>
              <w:rPr>
                <w:sz w:val="20"/>
              </w:rPr>
            </w:pPr>
            <w:r>
              <w:rPr>
                <w:sz w:val="20"/>
              </w:rPr>
              <w:t>Water Service System</w:t>
            </w:r>
          </w:p>
        </w:tc>
      </w:tr>
      <w:tr w:rsidR="003E1BFA" w14:paraId="55E2B8E7"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55731529"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AFFA4C1" w14:textId="19658A75" w:rsidR="003E1BFA" w:rsidRDefault="00196789" w:rsidP="00253544">
            <w:pPr>
              <w:tabs>
                <w:tab w:val="left" w:pos="252"/>
              </w:tabs>
              <w:ind w:left="252" w:hanging="252"/>
              <w:rPr>
                <w:sz w:val="20"/>
              </w:rPr>
            </w:pPr>
            <w:r>
              <w:rPr>
                <w:sz w:val="20"/>
              </w:rPr>
              <w:t>99.01</w:t>
            </w:r>
          </w:p>
        </w:tc>
        <w:tc>
          <w:tcPr>
            <w:tcW w:w="990" w:type="dxa"/>
            <w:tcBorders>
              <w:top w:val="single" w:sz="6" w:space="0" w:color="000000"/>
              <w:left w:val="single" w:sz="6" w:space="0" w:color="000000"/>
              <w:bottom w:val="single" w:sz="6" w:space="0" w:color="000000"/>
              <w:right w:val="single" w:sz="6" w:space="0" w:color="000000"/>
            </w:tcBorders>
          </w:tcPr>
          <w:p w14:paraId="7C60584D" w14:textId="51E8C14F" w:rsidR="003E1BFA" w:rsidRDefault="00196789" w:rsidP="00253544">
            <w:pPr>
              <w:jc w:val="center"/>
              <w:rPr>
                <w:sz w:val="20"/>
              </w:rPr>
            </w:pPr>
            <w:r>
              <w:rPr>
                <w:sz w:val="20"/>
              </w:rPr>
              <w:t>2021-02</w:t>
            </w:r>
          </w:p>
        </w:tc>
        <w:tc>
          <w:tcPr>
            <w:tcW w:w="990" w:type="dxa"/>
            <w:tcBorders>
              <w:top w:val="single" w:sz="6" w:space="0" w:color="000000"/>
              <w:left w:val="single" w:sz="6" w:space="0" w:color="000000"/>
              <w:bottom w:val="single" w:sz="6" w:space="0" w:color="000000"/>
              <w:right w:val="single" w:sz="6" w:space="0" w:color="000000"/>
            </w:tcBorders>
          </w:tcPr>
          <w:p w14:paraId="17287A29" w14:textId="11DC2F23" w:rsidR="003E1BFA" w:rsidRDefault="00196789" w:rsidP="00253544">
            <w:pPr>
              <w:jc w:val="center"/>
              <w:rPr>
                <w:sz w:val="20"/>
              </w:rPr>
            </w:pPr>
            <w:r>
              <w:rPr>
                <w:sz w:val="20"/>
              </w:rPr>
              <w:t>4-13-21</w:t>
            </w:r>
          </w:p>
        </w:tc>
        <w:tc>
          <w:tcPr>
            <w:tcW w:w="3076" w:type="dxa"/>
            <w:tcBorders>
              <w:top w:val="single" w:sz="6" w:space="0" w:color="000000"/>
              <w:left w:val="single" w:sz="6" w:space="0" w:color="000000"/>
              <w:bottom w:val="single" w:sz="6" w:space="0" w:color="000000"/>
              <w:right w:val="single" w:sz="12" w:space="0" w:color="000000"/>
            </w:tcBorders>
          </w:tcPr>
          <w:p w14:paraId="06E337DC" w14:textId="5EB27831" w:rsidR="003E1BFA" w:rsidRDefault="00196789" w:rsidP="00253544">
            <w:pPr>
              <w:tabs>
                <w:tab w:val="left" w:pos="252"/>
              </w:tabs>
              <w:ind w:left="252" w:hanging="252"/>
              <w:rPr>
                <w:sz w:val="20"/>
              </w:rPr>
            </w:pPr>
            <w:r>
              <w:rPr>
                <w:sz w:val="20"/>
              </w:rPr>
              <w:t>Sewer Service Charges</w:t>
            </w:r>
          </w:p>
        </w:tc>
      </w:tr>
      <w:tr w:rsidR="003E1BFA" w14:paraId="322B8E5C"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75DC68C8" w14:textId="6E156763" w:rsidR="003E1BFA" w:rsidRDefault="00F655AC" w:rsidP="00253544">
            <w:pPr>
              <w:jc w:val="center"/>
              <w:rPr>
                <w:sz w:val="20"/>
              </w:rPr>
            </w:pPr>
            <w:r>
              <w:rPr>
                <w:sz w:val="20"/>
              </w:rPr>
              <w:t>Nov-21</w:t>
            </w:r>
          </w:p>
        </w:tc>
        <w:tc>
          <w:tcPr>
            <w:tcW w:w="2700" w:type="dxa"/>
            <w:tcBorders>
              <w:top w:val="single" w:sz="6" w:space="0" w:color="000000"/>
              <w:left w:val="single" w:sz="6" w:space="0" w:color="000000"/>
              <w:bottom w:val="single" w:sz="6" w:space="0" w:color="000000"/>
              <w:right w:val="single" w:sz="6" w:space="0" w:color="000000"/>
            </w:tcBorders>
          </w:tcPr>
          <w:p w14:paraId="23ACABF5" w14:textId="62FF966E" w:rsidR="003E1BFA" w:rsidRDefault="00F655AC" w:rsidP="00253544">
            <w:pPr>
              <w:tabs>
                <w:tab w:val="left" w:pos="252"/>
              </w:tabs>
              <w:ind w:left="252" w:hanging="252"/>
              <w:rPr>
                <w:sz w:val="20"/>
              </w:rPr>
            </w:pPr>
            <w:r>
              <w:rPr>
                <w:sz w:val="20"/>
              </w:rPr>
              <w:t>80.03; 80.04</w:t>
            </w:r>
          </w:p>
        </w:tc>
        <w:tc>
          <w:tcPr>
            <w:tcW w:w="990" w:type="dxa"/>
            <w:tcBorders>
              <w:top w:val="single" w:sz="6" w:space="0" w:color="000000"/>
              <w:left w:val="single" w:sz="6" w:space="0" w:color="000000"/>
              <w:bottom w:val="single" w:sz="6" w:space="0" w:color="000000"/>
              <w:right w:val="single" w:sz="6" w:space="0" w:color="000000"/>
            </w:tcBorders>
          </w:tcPr>
          <w:p w14:paraId="324D8DAD" w14:textId="44BCC8B8" w:rsidR="003E1BFA" w:rsidRDefault="00F655AC" w:rsidP="00253544">
            <w:pPr>
              <w:jc w:val="center"/>
              <w:rPr>
                <w:sz w:val="20"/>
              </w:rPr>
            </w:pPr>
            <w:r>
              <w:rPr>
                <w:sz w:val="20"/>
              </w:rPr>
              <w:t>2021-03</w:t>
            </w:r>
          </w:p>
        </w:tc>
        <w:tc>
          <w:tcPr>
            <w:tcW w:w="990" w:type="dxa"/>
            <w:tcBorders>
              <w:top w:val="single" w:sz="6" w:space="0" w:color="000000"/>
              <w:left w:val="single" w:sz="6" w:space="0" w:color="000000"/>
              <w:bottom w:val="single" w:sz="6" w:space="0" w:color="000000"/>
              <w:right w:val="single" w:sz="6" w:space="0" w:color="000000"/>
            </w:tcBorders>
          </w:tcPr>
          <w:p w14:paraId="6440FE1C" w14:textId="7DAB449A" w:rsidR="003E1BFA" w:rsidRDefault="00F655AC" w:rsidP="00253544">
            <w:pPr>
              <w:jc w:val="center"/>
              <w:rPr>
                <w:sz w:val="20"/>
              </w:rPr>
            </w:pPr>
            <w:r>
              <w:rPr>
                <w:sz w:val="20"/>
              </w:rPr>
              <w:t>11-9-21</w:t>
            </w:r>
          </w:p>
        </w:tc>
        <w:tc>
          <w:tcPr>
            <w:tcW w:w="3076" w:type="dxa"/>
            <w:tcBorders>
              <w:top w:val="single" w:sz="6" w:space="0" w:color="000000"/>
              <w:left w:val="single" w:sz="6" w:space="0" w:color="000000"/>
              <w:bottom w:val="single" w:sz="6" w:space="0" w:color="000000"/>
              <w:right w:val="single" w:sz="12" w:space="0" w:color="000000"/>
            </w:tcBorders>
          </w:tcPr>
          <w:p w14:paraId="2C617754" w14:textId="34B207ED" w:rsidR="003E1BFA" w:rsidRDefault="00F655AC" w:rsidP="00253544">
            <w:pPr>
              <w:tabs>
                <w:tab w:val="left" w:pos="252"/>
              </w:tabs>
              <w:ind w:left="252" w:hanging="252"/>
              <w:rPr>
                <w:sz w:val="20"/>
              </w:rPr>
            </w:pPr>
            <w:r>
              <w:rPr>
                <w:sz w:val="20"/>
              </w:rPr>
              <w:t>Abandoned Vehicles</w:t>
            </w:r>
          </w:p>
        </w:tc>
      </w:tr>
      <w:tr w:rsidR="003E1BFA" w14:paraId="0739385C"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4C0125C7"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631332A2" w14:textId="4368B445" w:rsidR="003E1BFA" w:rsidRDefault="00F655AC" w:rsidP="00253544">
            <w:pPr>
              <w:tabs>
                <w:tab w:val="left" w:pos="252"/>
              </w:tabs>
              <w:ind w:left="252" w:hanging="252"/>
              <w:rPr>
                <w:sz w:val="20"/>
              </w:rPr>
            </w:pPr>
            <w:r>
              <w:rPr>
                <w:sz w:val="20"/>
              </w:rPr>
              <w:t>45.29</w:t>
            </w:r>
          </w:p>
        </w:tc>
        <w:tc>
          <w:tcPr>
            <w:tcW w:w="990" w:type="dxa"/>
            <w:tcBorders>
              <w:top w:val="single" w:sz="6" w:space="0" w:color="000000"/>
              <w:left w:val="single" w:sz="6" w:space="0" w:color="000000"/>
              <w:bottom w:val="single" w:sz="6" w:space="0" w:color="000000"/>
              <w:right w:val="single" w:sz="6" w:space="0" w:color="000000"/>
            </w:tcBorders>
          </w:tcPr>
          <w:p w14:paraId="728A6DE7" w14:textId="1AEC70B3" w:rsidR="003E1BFA" w:rsidRDefault="00F655AC" w:rsidP="00253544">
            <w:pPr>
              <w:jc w:val="center"/>
              <w:rPr>
                <w:sz w:val="20"/>
              </w:rPr>
            </w:pPr>
            <w:r>
              <w:rPr>
                <w:sz w:val="20"/>
              </w:rPr>
              <w:t>2021-04</w:t>
            </w:r>
          </w:p>
        </w:tc>
        <w:tc>
          <w:tcPr>
            <w:tcW w:w="990" w:type="dxa"/>
            <w:tcBorders>
              <w:top w:val="single" w:sz="6" w:space="0" w:color="000000"/>
              <w:left w:val="single" w:sz="6" w:space="0" w:color="000000"/>
              <w:bottom w:val="single" w:sz="6" w:space="0" w:color="000000"/>
              <w:right w:val="single" w:sz="6" w:space="0" w:color="000000"/>
            </w:tcBorders>
          </w:tcPr>
          <w:p w14:paraId="43A73D31" w14:textId="3E710F7E" w:rsidR="003E1BFA" w:rsidRDefault="00F655AC" w:rsidP="00253544">
            <w:pPr>
              <w:jc w:val="center"/>
              <w:rPr>
                <w:sz w:val="20"/>
              </w:rPr>
            </w:pPr>
            <w:r>
              <w:rPr>
                <w:sz w:val="20"/>
              </w:rPr>
              <w:t>11-9-21</w:t>
            </w:r>
          </w:p>
        </w:tc>
        <w:tc>
          <w:tcPr>
            <w:tcW w:w="3076" w:type="dxa"/>
            <w:tcBorders>
              <w:top w:val="single" w:sz="6" w:space="0" w:color="000000"/>
              <w:left w:val="single" w:sz="6" w:space="0" w:color="000000"/>
              <w:bottom w:val="single" w:sz="6" w:space="0" w:color="000000"/>
              <w:right w:val="single" w:sz="12" w:space="0" w:color="000000"/>
            </w:tcBorders>
          </w:tcPr>
          <w:p w14:paraId="01E34776" w14:textId="41450671" w:rsidR="003E1BFA" w:rsidRDefault="00F655AC" w:rsidP="00253544">
            <w:pPr>
              <w:tabs>
                <w:tab w:val="left" w:pos="252"/>
              </w:tabs>
              <w:ind w:left="252" w:hanging="252"/>
              <w:rPr>
                <w:sz w:val="20"/>
              </w:rPr>
            </w:pPr>
            <w:r>
              <w:rPr>
                <w:sz w:val="20"/>
              </w:rPr>
              <w:t>Failure to Assist</w:t>
            </w:r>
          </w:p>
        </w:tc>
      </w:tr>
      <w:tr w:rsidR="003E1BFA" w14:paraId="51B3D9D4"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3933E7A2"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174A03E4" w14:textId="452953CA" w:rsidR="003E1BFA" w:rsidRDefault="00F655AC" w:rsidP="00253544">
            <w:pPr>
              <w:tabs>
                <w:tab w:val="left" w:pos="252"/>
              </w:tabs>
              <w:ind w:left="252" w:hanging="252"/>
              <w:rPr>
                <w:sz w:val="20"/>
              </w:rPr>
            </w:pPr>
            <w:r>
              <w:rPr>
                <w:sz w:val="20"/>
              </w:rPr>
              <w:t>45.12</w:t>
            </w:r>
          </w:p>
        </w:tc>
        <w:tc>
          <w:tcPr>
            <w:tcW w:w="990" w:type="dxa"/>
            <w:tcBorders>
              <w:top w:val="single" w:sz="6" w:space="0" w:color="000000"/>
              <w:left w:val="single" w:sz="6" w:space="0" w:color="000000"/>
              <w:bottom w:val="single" w:sz="6" w:space="0" w:color="000000"/>
              <w:right w:val="single" w:sz="6" w:space="0" w:color="000000"/>
            </w:tcBorders>
          </w:tcPr>
          <w:p w14:paraId="0D84086A" w14:textId="27C679E0" w:rsidR="003E1BFA" w:rsidRDefault="00F655AC" w:rsidP="00253544">
            <w:pPr>
              <w:jc w:val="center"/>
              <w:rPr>
                <w:sz w:val="20"/>
              </w:rPr>
            </w:pPr>
            <w:r>
              <w:rPr>
                <w:sz w:val="20"/>
              </w:rPr>
              <w:t>2021-05</w:t>
            </w:r>
          </w:p>
        </w:tc>
        <w:tc>
          <w:tcPr>
            <w:tcW w:w="990" w:type="dxa"/>
            <w:tcBorders>
              <w:top w:val="single" w:sz="6" w:space="0" w:color="000000"/>
              <w:left w:val="single" w:sz="6" w:space="0" w:color="000000"/>
              <w:bottom w:val="single" w:sz="6" w:space="0" w:color="000000"/>
              <w:right w:val="single" w:sz="6" w:space="0" w:color="000000"/>
            </w:tcBorders>
          </w:tcPr>
          <w:p w14:paraId="1D438208" w14:textId="0E6057D6" w:rsidR="003E1BFA" w:rsidRDefault="00F655AC" w:rsidP="00253544">
            <w:pPr>
              <w:jc w:val="center"/>
              <w:rPr>
                <w:sz w:val="20"/>
              </w:rPr>
            </w:pPr>
            <w:r>
              <w:rPr>
                <w:sz w:val="20"/>
              </w:rPr>
              <w:t>11-9-21</w:t>
            </w:r>
          </w:p>
        </w:tc>
        <w:tc>
          <w:tcPr>
            <w:tcW w:w="3076" w:type="dxa"/>
            <w:tcBorders>
              <w:top w:val="single" w:sz="6" w:space="0" w:color="000000"/>
              <w:left w:val="single" w:sz="6" w:space="0" w:color="000000"/>
              <w:bottom w:val="single" w:sz="6" w:space="0" w:color="000000"/>
              <w:right w:val="single" w:sz="12" w:space="0" w:color="000000"/>
            </w:tcBorders>
          </w:tcPr>
          <w:p w14:paraId="41E0373C" w14:textId="45ED2326" w:rsidR="003E1BFA" w:rsidRDefault="00F655AC" w:rsidP="00253544">
            <w:pPr>
              <w:tabs>
                <w:tab w:val="left" w:pos="252"/>
              </w:tabs>
              <w:ind w:left="252" w:hanging="252"/>
              <w:rPr>
                <w:sz w:val="20"/>
              </w:rPr>
            </w:pPr>
            <w:r>
              <w:rPr>
                <w:sz w:val="20"/>
              </w:rPr>
              <w:t>Interference with Official Acts</w:t>
            </w:r>
          </w:p>
        </w:tc>
      </w:tr>
      <w:tr w:rsidR="003E1BFA" w14:paraId="2D90D316"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7BB87C78"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6F8BFB5B" w14:textId="15DA2A34" w:rsidR="003E1BFA" w:rsidRDefault="00F655AC" w:rsidP="00253544">
            <w:pPr>
              <w:tabs>
                <w:tab w:val="left" w:pos="252"/>
              </w:tabs>
              <w:ind w:left="252" w:hanging="252"/>
              <w:rPr>
                <w:sz w:val="20"/>
              </w:rPr>
            </w:pPr>
            <w:r>
              <w:rPr>
                <w:sz w:val="20"/>
              </w:rPr>
              <w:t>45.03; 45.0</w:t>
            </w:r>
            <w:r w:rsidR="00C262A8">
              <w:rPr>
                <w:sz w:val="20"/>
              </w:rPr>
              <w:t>4</w:t>
            </w:r>
          </w:p>
        </w:tc>
        <w:tc>
          <w:tcPr>
            <w:tcW w:w="990" w:type="dxa"/>
            <w:tcBorders>
              <w:top w:val="single" w:sz="6" w:space="0" w:color="000000"/>
              <w:left w:val="single" w:sz="6" w:space="0" w:color="000000"/>
              <w:bottom w:val="single" w:sz="6" w:space="0" w:color="000000"/>
              <w:right w:val="single" w:sz="6" w:space="0" w:color="000000"/>
            </w:tcBorders>
          </w:tcPr>
          <w:p w14:paraId="6836C452" w14:textId="6F17D508" w:rsidR="003E1BFA" w:rsidRDefault="00F655AC" w:rsidP="00253544">
            <w:pPr>
              <w:jc w:val="center"/>
              <w:rPr>
                <w:sz w:val="20"/>
              </w:rPr>
            </w:pPr>
            <w:r>
              <w:rPr>
                <w:sz w:val="20"/>
              </w:rPr>
              <w:t>2021-06</w:t>
            </w:r>
          </w:p>
        </w:tc>
        <w:tc>
          <w:tcPr>
            <w:tcW w:w="990" w:type="dxa"/>
            <w:tcBorders>
              <w:top w:val="single" w:sz="6" w:space="0" w:color="000000"/>
              <w:left w:val="single" w:sz="6" w:space="0" w:color="000000"/>
              <w:bottom w:val="single" w:sz="6" w:space="0" w:color="000000"/>
              <w:right w:val="single" w:sz="6" w:space="0" w:color="000000"/>
            </w:tcBorders>
          </w:tcPr>
          <w:p w14:paraId="18167E25" w14:textId="12D28262" w:rsidR="003E1BFA" w:rsidRDefault="00F655AC" w:rsidP="00253544">
            <w:pPr>
              <w:jc w:val="center"/>
              <w:rPr>
                <w:sz w:val="20"/>
              </w:rPr>
            </w:pPr>
            <w:r>
              <w:rPr>
                <w:sz w:val="20"/>
              </w:rPr>
              <w:t>11-9-21</w:t>
            </w:r>
          </w:p>
        </w:tc>
        <w:tc>
          <w:tcPr>
            <w:tcW w:w="3076" w:type="dxa"/>
            <w:tcBorders>
              <w:top w:val="single" w:sz="6" w:space="0" w:color="000000"/>
              <w:left w:val="single" w:sz="6" w:space="0" w:color="000000"/>
              <w:bottom w:val="single" w:sz="6" w:space="0" w:color="000000"/>
              <w:right w:val="single" w:sz="12" w:space="0" w:color="000000"/>
            </w:tcBorders>
          </w:tcPr>
          <w:p w14:paraId="31F20AB0" w14:textId="6E59E988" w:rsidR="003E1BFA" w:rsidRDefault="00F655AC" w:rsidP="00253544">
            <w:pPr>
              <w:tabs>
                <w:tab w:val="left" w:pos="252"/>
              </w:tabs>
              <w:ind w:left="252" w:hanging="252"/>
              <w:rPr>
                <w:sz w:val="20"/>
              </w:rPr>
            </w:pPr>
            <w:r>
              <w:rPr>
                <w:sz w:val="20"/>
              </w:rPr>
              <w:t>Public Disorder</w:t>
            </w:r>
          </w:p>
        </w:tc>
      </w:tr>
      <w:tr w:rsidR="003E1BFA" w14:paraId="4E861CC3"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27FEC1F8" w14:textId="4F7A6B0F" w:rsidR="003E1BFA" w:rsidRDefault="00400713" w:rsidP="00253544">
            <w:pPr>
              <w:jc w:val="center"/>
              <w:rPr>
                <w:sz w:val="20"/>
              </w:rPr>
            </w:pPr>
            <w:r>
              <w:rPr>
                <w:sz w:val="20"/>
              </w:rPr>
              <w:t>May-22</w:t>
            </w:r>
          </w:p>
        </w:tc>
        <w:tc>
          <w:tcPr>
            <w:tcW w:w="2700" w:type="dxa"/>
            <w:tcBorders>
              <w:top w:val="single" w:sz="6" w:space="0" w:color="000000"/>
              <w:left w:val="single" w:sz="6" w:space="0" w:color="000000"/>
              <w:bottom w:val="single" w:sz="6" w:space="0" w:color="000000"/>
              <w:right w:val="single" w:sz="6" w:space="0" w:color="000000"/>
            </w:tcBorders>
          </w:tcPr>
          <w:p w14:paraId="73640BCD" w14:textId="7225EB00" w:rsidR="003E1BFA" w:rsidRDefault="00400713" w:rsidP="00400713">
            <w:pPr>
              <w:tabs>
                <w:tab w:val="left" w:pos="252"/>
              </w:tabs>
              <w:rPr>
                <w:sz w:val="20"/>
              </w:rPr>
            </w:pPr>
            <w:r>
              <w:rPr>
                <w:sz w:val="20"/>
              </w:rPr>
              <w:t>99.01</w:t>
            </w:r>
          </w:p>
        </w:tc>
        <w:tc>
          <w:tcPr>
            <w:tcW w:w="990" w:type="dxa"/>
            <w:tcBorders>
              <w:top w:val="single" w:sz="6" w:space="0" w:color="000000"/>
              <w:left w:val="single" w:sz="6" w:space="0" w:color="000000"/>
              <w:bottom w:val="single" w:sz="6" w:space="0" w:color="000000"/>
              <w:right w:val="single" w:sz="6" w:space="0" w:color="000000"/>
            </w:tcBorders>
          </w:tcPr>
          <w:p w14:paraId="6025A6F7" w14:textId="4B4ADC1E" w:rsidR="003E1BFA" w:rsidRDefault="00400713" w:rsidP="00253544">
            <w:pPr>
              <w:jc w:val="center"/>
              <w:rPr>
                <w:sz w:val="20"/>
              </w:rPr>
            </w:pPr>
            <w:r>
              <w:rPr>
                <w:sz w:val="20"/>
              </w:rPr>
              <w:t>2022-01</w:t>
            </w:r>
          </w:p>
        </w:tc>
        <w:tc>
          <w:tcPr>
            <w:tcW w:w="990" w:type="dxa"/>
            <w:tcBorders>
              <w:top w:val="single" w:sz="6" w:space="0" w:color="000000"/>
              <w:left w:val="single" w:sz="6" w:space="0" w:color="000000"/>
              <w:bottom w:val="single" w:sz="6" w:space="0" w:color="000000"/>
              <w:right w:val="single" w:sz="6" w:space="0" w:color="000000"/>
            </w:tcBorders>
          </w:tcPr>
          <w:p w14:paraId="1F83365D" w14:textId="4F5E85B9" w:rsidR="003E1BFA" w:rsidRDefault="00400713" w:rsidP="00253544">
            <w:pPr>
              <w:jc w:val="center"/>
              <w:rPr>
                <w:sz w:val="20"/>
              </w:rPr>
            </w:pPr>
            <w:r>
              <w:rPr>
                <w:sz w:val="20"/>
              </w:rPr>
              <w:t>5-10-22</w:t>
            </w:r>
          </w:p>
        </w:tc>
        <w:tc>
          <w:tcPr>
            <w:tcW w:w="3076" w:type="dxa"/>
            <w:tcBorders>
              <w:top w:val="single" w:sz="6" w:space="0" w:color="000000"/>
              <w:left w:val="single" w:sz="6" w:space="0" w:color="000000"/>
              <w:bottom w:val="single" w:sz="6" w:space="0" w:color="000000"/>
              <w:right w:val="single" w:sz="12" w:space="0" w:color="000000"/>
            </w:tcBorders>
          </w:tcPr>
          <w:p w14:paraId="07C93F17" w14:textId="52C93D1F" w:rsidR="003E1BFA" w:rsidRDefault="00400713" w:rsidP="00253544">
            <w:pPr>
              <w:tabs>
                <w:tab w:val="left" w:pos="252"/>
              </w:tabs>
              <w:ind w:left="252" w:hanging="252"/>
              <w:rPr>
                <w:sz w:val="20"/>
              </w:rPr>
            </w:pPr>
            <w:r>
              <w:rPr>
                <w:sz w:val="20"/>
              </w:rPr>
              <w:t>Sewer Service Charges</w:t>
            </w:r>
          </w:p>
        </w:tc>
      </w:tr>
      <w:tr w:rsidR="003E1BFA" w14:paraId="744F9E21"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0A0A42A7"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6ABC407" w14:textId="57FD5BFE" w:rsidR="003E1BFA" w:rsidRDefault="00400713" w:rsidP="00253544">
            <w:pPr>
              <w:tabs>
                <w:tab w:val="left" w:pos="252"/>
              </w:tabs>
              <w:ind w:left="252" w:hanging="252"/>
              <w:rPr>
                <w:sz w:val="20"/>
              </w:rPr>
            </w:pPr>
            <w:r>
              <w:rPr>
                <w:sz w:val="20"/>
              </w:rPr>
              <w:t>Ch. 137</w:t>
            </w:r>
          </w:p>
        </w:tc>
        <w:tc>
          <w:tcPr>
            <w:tcW w:w="990" w:type="dxa"/>
            <w:tcBorders>
              <w:top w:val="single" w:sz="6" w:space="0" w:color="000000"/>
              <w:left w:val="single" w:sz="6" w:space="0" w:color="000000"/>
              <w:bottom w:val="single" w:sz="6" w:space="0" w:color="000000"/>
              <w:right w:val="single" w:sz="6" w:space="0" w:color="000000"/>
            </w:tcBorders>
          </w:tcPr>
          <w:p w14:paraId="468C25B2" w14:textId="2C258198" w:rsidR="003E1BFA" w:rsidRDefault="00400713" w:rsidP="00253544">
            <w:pPr>
              <w:jc w:val="center"/>
              <w:rPr>
                <w:sz w:val="20"/>
              </w:rPr>
            </w:pPr>
            <w:r>
              <w:rPr>
                <w:sz w:val="20"/>
              </w:rPr>
              <w:t>2022-02</w:t>
            </w:r>
          </w:p>
        </w:tc>
        <w:tc>
          <w:tcPr>
            <w:tcW w:w="990" w:type="dxa"/>
            <w:tcBorders>
              <w:top w:val="single" w:sz="6" w:space="0" w:color="000000"/>
              <w:left w:val="single" w:sz="6" w:space="0" w:color="000000"/>
              <w:bottom w:val="single" w:sz="6" w:space="0" w:color="000000"/>
              <w:right w:val="single" w:sz="6" w:space="0" w:color="000000"/>
            </w:tcBorders>
          </w:tcPr>
          <w:p w14:paraId="098EFFC0" w14:textId="35004385" w:rsidR="003E1BFA" w:rsidRDefault="00400713" w:rsidP="00253544">
            <w:pPr>
              <w:jc w:val="center"/>
              <w:rPr>
                <w:sz w:val="20"/>
              </w:rPr>
            </w:pPr>
            <w:r>
              <w:rPr>
                <w:sz w:val="20"/>
              </w:rPr>
              <w:t>5-10-22</w:t>
            </w:r>
          </w:p>
        </w:tc>
        <w:tc>
          <w:tcPr>
            <w:tcW w:w="3076" w:type="dxa"/>
            <w:tcBorders>
              <w:top w:val="single" w:sz="6" w:space="0" w:color="000000"/>
              <w:left w:val="single" w:sz="6" w:space="0" w:color="000000"/>
              <w:bottom w:val="single" w:sz="6" w:space="0" w:color="000000"/>
              <w:right w:val="single" w:sz="12" w:space="0" w:color="000000"/>
            </w:tcBorders>
          </w:tcPr>
          <w:p w14:paraId="4DF6134F" w14:textId="76EF899C" w:rsidR="003E1BFA" w:rsidRDefault="00400713" w:rsidP="00253544">
            <w:pPr>
              <w:tabs>
                <w:tab w:val="left" w:pos="252"/>
              </w:tabs>
              <w:ind w:left="252" w:hanging="252"/>
              <w:rPr>
                <w:sz w:val="20"/>
              </w:rPr>
            </w:pPr>
            <w:r>
              <w:rPr>
                <w:sz w:val="20"/>
              </w:rPr>
              <w:t>Street Vacation</w:t>
            </w:r>
          </w:p>
        </w:tc>
      </w:tr>
      <w:tr w:rsidR="003E1BFA" w14:paraId="41CEB10D"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2D724F6D" w14:textId="44F88470" w:rsidR="003E1BFA" w:rsidRDefault="00995B2C" w:rsidP="00253544">
            <w:pPr>
              <w:jc w:val="center"/>
              <w:rPr>
                <w:sz w:val="20"/>
              </w:rPr>
            </w:pPr>
            <w:r>
              <w:rPr>
                <w:sz w:val="20"/>
              </w:rPr>
              <w:t>Sep-22</w:t>
            </w:r>
          </w:p>
        </w:tc>
        <w:tc>
          <w:tcPr>
            <w:tcW w:w="2700" w:type="dxa"/>
            <w:tcBorders>
              <w:top w:val="single" w:sz="6" w:space="0" w:color="000000"/>
              <w:left w:val="single" w:sz="6" w:space="0" w:color="000000"/>
              <w:bottom w:val="single" w:sz="6" w:space="0" w:color="000000"/>
              <w:right w:val="single" w:sz="6" w:space="0" w:color="000000"/>
            </w:tcBorders>
          </w:tcPr>
          <w:p w14:paraId="155DD0C2" w14:textId="381A0D18" w:rsidR="003E1BFA" w:rsidRDefault="00995B2C" w:rsidP="00253544">
            <w:pPr>
              <w:tabs>
                <w:tab w:val="left" w:pos="252"/>
              </w:tabs>
              <w:ind w:left="252" w:hanging="252"/>
              <w:rPr>
                <w:sz w:val="20"/>
              </w:rPr>
            </w:pPr>
            <w:r>
              <w:rPr>
                <w:sz w:val="20"/>
              </w:rPr>
              <w:t>90.14; 90.21; 95.11</w:t>
            </w:r>
          </w:p>
        </w:tc>
        <w:tc>
          <w:tcPr>
            <w:tcW w:w="990" w:type="dxa"/>
            <w:tcBorders>
              <w:top w:val="single" w:sz="6" w:space="0" w:color="000000"/>
              <w:left w:val="single" w:sz="6" w:space="0" w:color="000000"/>
              <w:bottom w:val="single" w:sz="6" w:space="0" w:color="000000"/>
              <w:right w:val="single" w:sz="6" w:space="0" w:color="000000"/>
            </w:tcBorders>
          </w:tcPr>
          <w:p w14:paraId="4B1E52E1" w14:textId="581BC547" w:rsidR="003E1BFA" w:rsidRDefault="00995B2C" w:rsidP="00253544">
            <w:pPr>
              <w:jc w:val="center"/>
              <w:rPr>
                <w:sz w:val="20"/>
              </w:rPr>
            </w:pPr>
            <w:r>
              <w:rPr>
                <w:sz w:val="20"/>
              </w:rPr>
              <w:t>2022-03</w:t>
            </w:r>
          </w:p>
        </w:tc>
        <w:tc>
          <w:tcPr>
            <w:tcW w:w="990" w:type="dxa"/>
            <w:tcBorders>
              <w:top w:val="single" w:sz="6" w:space="0" w:color="000000"/>
              <w:left w:val="single" w:sz="6" w:space="0" w:color="000000"/>
              <w:bottom w:val="single" w:sz="6" w:space="0" w:color="000000"/>
              <w:right w:val="single" w:sz="6" w:space="0" w:color="000000"/>
            </w:tcBorders>
          </w:tcPr>
          <w:p w14:paraId="655E689D" w14:textId="20C977E1" w:rsidR="003E1BFA" w:rsidRDefault="00995B2C" w:rsidP="00253544">
            <w:pPr>
              <w:jc w:val="center"/>
              <w:rPr>
                <w:sz w:val="20"/>
              </w:rPr>
            </w:pPr>
            <w:r>
              <w:rPr>
                <w:sz w:val="20"/>
              </w:rPr>
              <w:t>9-20-22</w:t>
            </w:r>
          </w:p>
        </w:tc>
        <w:tc>
          <w:tcPr>
            <w:tcW w:w="3076" w:type="dxa"/>
            <w:tcBorders>
              <w:top w:val="single" w:sz="6" w:space="0" w:color="000000"/>
              <w:left w:val="single" w:sz="6" w:space="0" w:color="000000"/>
              <w:bottom w:val="single" w:sz="6" w:space="0" w:color="000000"/>
              <w:right w:val="single" w:sz="12" w:space="0" w:color="000000"/>
            </w:tcBorders>
          </w:tcPr>
          <w:p w14:paraId="71E037EF" w14:textId="41174F2E" w:rsidR="003E1BFA" w:rsidRDefault="00995B2C" w:rsidP="00253544">
            <w:pPr>
              <w:tabs>
                <w:tab w:val="left" w:pos="252"/>
              </w:tabs>
              <w:ind w:left="252" w:hanging="252"/>
              <w:rPr>
                <w:sz w:val="20"/>
              </w:rPr>
            </w:pPr>
            <w:r>
              <w:rPr>
                <w:sz w:val="20"/>
              </w:rPr>
              <w:t>Water and Sewer Infrastructure</w:t>
            </w:r>
          </w:p>
        </w:tc>
      </w:tr>
      <w:tr w:rsidR="003E1BFA" w14:paraId="53EEFA11"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316B28D9"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770AE099" w14:textId="7F4ADADD" w:rsidR="003E1BFA" w:rsidRDefault="003E1BFA" w:rsidP="00253544">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75750A1" w14:textId="10DAD656" w:rsidR="003E1BFA" w:rsidRDefault="00995B2C" w:rsidP="00253544">
            <w:pPr>
              <w:jc w:val="center"/>
              <w:rPr>
                <w:sz w:val="20"/>
              </w:rPr>
            </w:pPr>
            <w:r>
              <w:rPr>
                <w:sz w:val="20"/>
              </w:rPr>
              <w:t>2022-04</w:t>
            </w:r>
          </w:p>
        </w:tc>
        <w:tc>
          <w:tcPr>
            <w:tcW w:w="990" w:type="dxa"/>
            <w:tcBorders>
              <w:top w:val="single" w:sz="6" w:space="0" w:color="000000"/>
              <w:left w:val="single" w:sz="6" w:space="0" w:color="000000"/>
              <w:bottom w:val="single" w:sz="6" w:space="0" w:color="000000"/>
              <w:right w:val="single" w:sz="6" w:space="0" w:color="000000"/>
            </w:tcBorders>
          </w:tcPr>
          <w:p w14:paraId="6BBD24D9" w14:textId="069E4298" w:rsidR="003E1BFA" w:rsidRDefault="003E1BFA" w:rsidP="00253544">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523B9C7B" w14:textId="5F430A3A" w:rsidR="003E1BFA" w:rsidRDefault="00E960AA" w:rsidP="00253544">
            <w:pPr>
              <w:tabs>
                <w:tab w:val="left" w:pos="252"/>
              </w:tabs>
              <w:ind w:left="252" w:hanging="252"/>
              <w:rPr>
                <w:sz w:val="20"/>
              </w:rPr>
            </w:pPr>
            <w:r>
              <w:rPr>
                <w:sz w:val="20"/>
              </w:rPr>
              <w:t>In Process</w:t>
            </w:r>
          </w:p>
        </w:tc>
      </w:tr>
      <w:tr w:rsidR="003E1BFA" w14:paraId="6A7634A1"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11FC40C9"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154E13FF" w14:textId="740C31D7" w:rsidR="003E1BFA" w:rsidRDefault="00245C90" w:rsidP="00253544">
            <w:pPr>
              <w:tabs>
                <w:tab w:val="left" w:pos="252"/>
              </w:tabs>
              <w:ind w:left="252" w:hanging="252"/>
              <w:rPr>
                <w:sz w:val="20"/>
              </w:rPr>
            </w:pPr>
            <w:r>
              <w:rPr>
                <w:sz w:val="20"/>
              </w:rPr>
              <w:t>75.02(3); 75.05</w:t>
            </w:r>
          </w:p>
        </w:tc>
        <w:tc>
          <w:tcPr>
            <w:tcW w:w="990" w:type="dxa"/>
            <w:tcBorders>
              <w:top w:val="single" w:sz="6" w:space="0" w:color="000000"/>
              <w:left w:val="single" w:sz="6" w:space="0" w:color="000000"/>
              <w:bottom w:val="single" w:sz="6" w:space="0" w:color="000000"/>
              <w:right w:val="single" w:sz="6" w:space="0" w:color="000000"/>
            </w:tcBorders>
          </w:tcPr>
          <w:p w14:paraId="6F61E138" w14:textId="60221703" w:rsidR="003E1BFA" w:rsidRDefault="00995B2C" w:rsidP="00253544">
            <w:pPr>
              <w:jc w:val="center"/>
              <w:rPr>
                <w:sz w:val="20"/>
              </w:rPr>
            </w:pPr>
            <w:r>
              <w:rPr>
                <w:sz w:val="20"/>
              </w:rPr>
              <w:t>2022-05</w:t>
            </w:r>
          </w:p>
        </w:tc>
        <w:tc>
          <w:tcPr>
            <w:tcW w:w="990" w:type="dxa"/>
            <w:tcBorders>
              <w:top w:val="single" w:sz="6" w:space="0" w:color="000000"/>
              <w:left w:val="single" w:sz="6" w:space="0" w:color="000000"/>
              <w:bottom w:val="single" w:sz="6" w:space="0" w:color="000000"/>
              <w:right w:val="single" w:sz="6" w:space="0" w:color="000000"/>
            </w:tcBorders>
          </w:tcPr>
          <w:p w14:paraId="190A1B68" w14:textId="642A55B9" w:rsidR="003E1BFA" w:rsidRDefault="00245C90" w:rsidP="00253544">
            <w:pPr>
              <w:jc w:val="center"/>
              <w:rPr>
                <w:sz w:val="20"/>
              </w:rPr>
            </w:pPr>
            <w:r>
              <w:rPr>
                <w:sz w:val="20"/>
              </w:rPr>
              <w:t>9-20-22</w:t>
            </w:r>
          </w:p>
        </w:tc>
        <w:tc>
          <w:tcPr>
            <w:tcW w:w="3076" w:type="dxa"/>
            <w:tcBorders>
              <w:top w:val="single" w:sz="6" w:space="0" w:color="000000"/>
              <w:left w:val="single" w:sz="6" w:space="0" w:color="000000"/>
              <w:bottom w:val="single" w:sz="6" w:space="0" w:color="000000"/>
              <w:right w:val="single" w:sz="12" w:space="0" w:color="000000"/>
            </w:tcBorders>
          </w:tcPr>
          <w:p w14:paraId="33CA1436" w14:textId="2E796FF9" w:rsidR="003E1BFA" w:rsidRDefault="00245C90" w:rsidP="00253544">
            <w:pPr>
              <w:tabs>
                <w:tab w:val="left" w:pos="252"/>
              </w:tabs>
              <w:ind w:left="252" w:hanging="252"/>
              <w:rPr>
                <w:sz w:val="20"/>
              </w:rPr>
            </w:pPr>
            <w:r>
              <w:rPr>
                <w:sz w:val="20"/>
              </w:rPr>
              <w:t>All-Terrain Vehicles</w:t>
            </w:r>
          </w:p>
        </w:tc>
      </w:tr>
      <w:tr w:rsidR="003E1BFA" w14:paraId="54B20EF9"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53CDFC99"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206059F1" w14:textId="5DBF7E51" w:rsidR="003E1BFA" w:rsidRDefault="00995B2C" w:rsidP="00253544">
            <w:pPr>
              <w:tabs>
                <w:tab w:val="left" w:pos="252"/>
              </w:tabs>
              <w:ind w:left="252" w:hanging="252"/>
              <w:rPr>
                <w:sz w:val="20"/>
              </w:rPr>
            </w:pPr>
            <w:r>
              <w:rPr>
                <w:sz w:val="20"/>
              </w:rPr>
              <w:t>120.02; 120.03(2)</w:t>
            </w:r>
          </w:p>
        </w:tc>
        <w:tc>
          <w:tcPr>
            <w:tcW w:w="990" w:type="dxa"/>
            <w:tcBorders>
              <w:top w:val="single" w:sz="6" w:space="0" w:color="000000"/>
              <w:left w:val="single" w:sz="6" w:space="0" w:color="000000"/>
              <w:bottom w:val="single" w:sz="6" w:space="0" w:color="000000"/>
              <w:right w:val="single" w:sz="6" w:space="0" w:color="000000"/>
            </w:tcBorders>
          </w:tcPr>
          <w:p w14:paraId="2B673CA8" w14:textId="6299C384" w:rsidR="003E1BFA" w:rsidRDefault="00995B2C" w:rsidP="00253544">
            <w:pPr>
              <w:jc w:val="center"/>
              <w:rPr>
                <w:sz w:val="20"/>
              </w:rPr>
            </w:pPr>
            <w:r>
              <w:rPr>
                <w:sz w:val="20"/>
              </w:rPr>
              <w:t>2022-06</w:t>
            </w:r>
          </w:p>
        </w:tc>
        <w:tc>
          <w:tcPr>
            <w:tcW w:w="990" w:type="dxa"/>
            <w:tcBorders>
              <w:top w:val="single" w:sz="6" w:space="0" w:color="000000"/>
              <w:left w:val="single" w:sz="6" w:space="0" w:color="000000"/>
              <w:bottom w:val="single" w:sz="6" w:space="0" w:color="000000"/>
              <w:right w:val="single" w:sz="6" w:space="0" w:color="000000"/>
            </w:tcBorders>
          </w:tcPr>
          <w:p w14:paraId="328EC529" w14:textId="6BD798DF" w:rsidR="003E1BFA" w:rsidRDefault="00995B2C" w:rsidP="00253544">
            <w:pPr>
              <w:jc w:val="center"/>
              <w:rPr>
                <w:sz w:val="20"/>
              </w:rPr>
            </w:pPr>
            <w:r>
              <w:rPr>
                <w:sz w:val="20"/>
              </w:rPr>
              <w:t>9-20-22</w:t>
            </w:r>
          </w:p>
        </w:tc>
        <w:tc>
          <w:tcPr>
            <w:tcW w:w="3076" w:type="dxa"/>
            <w:tcBorders>
              <w:top w:val="single" w:sz="6" w:space="0" w:color="000000"/>
              <w:left w:val="single" w:sz="6" w:space="0" w:color="000000"/>
              <w:bottom w:val="single" w:sz="6" w:space="0" w:color="000000"/>
              <w:right w:val="single" w:sz="12" w:space="0" w:color="000000"/>
            </w:tcBorders>
          </w:tcPr>
          <w:p w14:paraId="2A2E7E5A" w14:textId="452786DF" w:rsidR="003E1BFA" w:rsidRDefault="00995B2C" w:rsidP="00253544">
            <w:pPr>
              <w:tabs>
                <w:tab w:val="left" w:pos="252"/>
              </w:tabs>
              <w:ind w:left="252" w:hanging="252"/>
              <w:rPr>
                <w:sz w:val="20"/>
              </w:rPr>
            </w:pPr>
            <w:r>
              <w:rPr>
                <w:sz w:val="20"/>
              </w:rPr>
              <w:t>Alcoholic Beverage Control</w:t>
            </w:r>
          </w:p>
        </w:tc>
      </w:tr>
      <w:tr w:rsidR="003E1BFA" w14:paraId="21E845BF"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4DF53CD9" w14:textId="50405902" w:rsidR="003E1BFA" w:rsidRDefault="00343B26" w:rsidP="00253544">
            <w:pPr>
              <w:jc w:val="center"/>
              <w:rPr>
                <w:sz w:val="20"/>
              </w:rPr>
            </w:pPr>
            <w:r>
              <w:rPr>
                <w:sz w:val="20"/>
              </w:rPr>
              <w:t>Nov-22</w:t>
            </w:r>
          </w:p>
        </w:tc>
        <w:tc>
          <w:tcPr>
            <w:tcW w:w="2700" w:type="dxa"/>
            <w:tcBorders>
              <w:top w:val="single" w:sz="6" w:space="0" w:color="000000"/>
              <w:left w:val="single" w:sz="6" w:space="0" w:color="000000"/>
              <w:bottom w:val="single" w:sz="6" w:space="0" w:color="000000"/>
              <w:right w:val="single" w:sz="6" w:space="0" w:color="000000"/>
            </w:tcBorders>
          </w:tcPr>
          <w:p w14:paraId="542C3B3B" w14:textId="6EA2637C" w:rsidR="003E1BFA" w:rsidRDefault="00343B26" w:rsidP="00253544">
            <w:pPr>
              <w:tabs>
                <w:tab w:val="left" w:pos="252"/>
              </w:tabs>
              <w:ind w:left="252" w:hanging="252"/>
              <w:rPr>
                <w:sz w:val="20"/>
              </w:rPr>
            </w:pPr>
            <w:r>
              <w:rPr>
                <w:sz w:val="20"/>
              </w:rPr>
              <w:t>51.01(2)</w:t>
            </w:r>
          </w:p>
        </w:tc>
        <w:tc>
          <w:tcPr>
            <w:tcW w:w="990" w:type="dxa"/>
            <w:tcBorders>
              <w:top w:val="single" w:sz="6" w:space="0" w:color="000000"/>
              <w:left w:val="single" w:sz="6" w:space="0" w:color="000000"/>
              <w:bottom w:val="single" w:sz="6" w:space="0" w:color="000000"/>
              <w:right w:val="single" w:sz="6" w:space="0" w:color="000000"/>
            </w:tcBorders>
          </w:tcPr>
          <w:p w14:paraId="3FE91D93" w14:textId="21282615" w:rsidR="003E1BFA" w:rsidRDefault="00343B26" w:rsidP="00253544">
            <w:pPr>
              <w:jc w:val="center"/>
              <w:rPr>
                <w:sz w:val="20"/>
              </w:rPr>
            </w:pPr>
            <w:r>
              <w:rPr>
                <w:sz w:val="20"/>
              </w:rPr>
              <w:t>2022-04</w:t>
            </w:r>
          </w:p>
        </w:tc>
        <w:tc>
          <w:tcPr>
            <w:tcW w:w="990" w:type="dxa"/>
            <w:tcBorders>
              <w:top w:val="single" w:sz="6" w:space="0" w:color="000000"/>
              <w:left w:val="single" w:sz="6" w:space="0" w:color="000000"/>
              <w:bottom w:val="single" w:sz="6" w:space="0" w:color="000000"/>
              <w:right w:val="single" w:sz="6" w:space="0" w:color="000000"/>
            </w:tcBorders>
          </w:tcPr>
          <w:p w14:paraId="6D2073C1" w14:textId="620F91A7" w:rsidR="003E1BFA" w:rsidRDefault="00343B26" w:rsidP="00253544">
            <w:pPr>
              <w:jc w:val="center"/>
              <w:rPr>
                <w:sz w:val="20"/>
              </w:rPr>
            </w:pPr>
            <w:r>
              <w:rPr>
                <w:sz w:val="20"/>
              </w:rPr>
              <w:t>11-15-22</w:t>
            </w:r>
          </w:p>
        </w:tc>
        <w:tc>
          <w:tcPr>
            <w:tcW w:w="3076" w:type="dxa"/>
            <w:tcBorders>
              <w:top w:val="single" w:sz="6" w:space="0" w:color="000000"/>
              <w:left w:val="single" w:sz="6" w:space="0" w:color="000000"/>
              <w:bottom w:val="single" w:sz="6" w:space="0" w:color="000000"/>
              <w:right w:val="single" w:sz="12" w:space="0" w:color="000000"/>
            </w:tcBorders>
          </w:tcPr>
          <w:p w14:paraId="1105ADC6" w14:textId="6D275A3D" w:rsidR="003E1BFA" w:rsidRDefault="00343B26" w:rsidP="00253544">
            <w:pPr>
              <w:tabs>
                <w:tab w:val="left" w:pos="252"/>
              </w:tabs>
              <w:ind w:left="252" w:hanging="252"/>
              <w:rPr>
                <w:sz w:val="20"/>
              </w:rPr>
            </w:pPr>
            <w:r>
              <w:rPr>
                <w:sz w:val="20"/>
              </w:rPr>
              <w:t>Junk Vehicles</w:t>
            </w:r>
          </w:p>
        </w:tc>
      </w:tr>
      <w:tr w:rsidR="003E1BFA" w14:paraId="6BCAA5E5"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66C8686E" w14:textId="77777777" w:rsidR="003E1BFA" w:rsidRDefault="003E1BFA"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15B3F12" w14:textId="4B1F89C1" w:rsidR="003E1BFA" w:rsidRDefault="00343B26" w:rsidP="00253544">
            <w:pPr>
              <w:tabs>
                <w:tab w:val="left" w:pos="252"/>
              </w:tabs>
              <w:ind w:left="252" w:hanging="252"/>
              <w:rPr>
                <w:sz w:val="20"/>
              </w:rPr>
            </w:pPr>
            <w:r>
              <w:rPr>
                <w:sz w:val="20"/>
              </w:rPr>
              <w:t>Ch. 137</w:t>
            </w:r>
          </w:p>
        </w:tc>
        <w:tc>
          <w:tcPr>
            <w:tcW w:w="990" w:type="dxa"/>
            <w:tcBorders>
              <w:top w:val="single" w:sz="6" w:space="0" w:color="000000"/>
              <w:left w:val="single" w:sz="6" w:space="0" w:color="000000"/>
              <w:bottom w:val="single" w:sz="6" w:space="0" w:color="000000"/>
              <w:right w:val="single" w:sz="6" w:space="0" w:color="000000"/>
            </w:tcBorders>
          </w:tcPr>
          <w:p w14:paraId="148F59BA" w14:textId="4DD32C20" w:rsidR="003E1BFA" w:rsidRDefault="00343B26" w:rsidP="00253544">
            <w:pPr>
              <w:jc w:val="center"/>
              <w:rPr>
                <w:sz w:val="20"/>
              </w:rPr>
            </w:pPr>
            <w:r>
              <w:rPr>
                <w:sz w:val="20"/>
              </w:rPr>
              <w:t>2022-07</w:t>
            </w:r>
          </w:p>
        </w:tc>
        <w:tc>
          <w:tcPr>
            <w:tcW w:w="990" w:type="dxa"/>
            <w:tcBorders>
              <w:top w:val="single" w:sz="6" w:space="0" w:color="000000"/>
              <w:left w:val="single" w:sz="6" w:space="0" w:color="000000"/>
              <w:bottom w:val="single" w:sz="6" w:space="0" w:color="000000"/>
              <w:right w:val="single" w:sz="6" w:space="0" w:color="000000"/>
            </w:tcBorders>
          </w:tcPr>
          <w:p w14:paraId="5A71F349" w14:textId="20024A43" w:rsidR="003E1BFA" w:rsidRDefault="00343B26" w:rsidP="00253544">
            <w:pPr>
              <w:jc w:val="center"/>
              <w:rPr>
                <w:sz w:val="20"/>
              </w:rPr>
            </w:pPr>
            <w:r>
              <w:rPr>
                <w:sz w:val="20"/>
              </w:rPr>
              <w:t>11-15-22</w:t>
            </w:r>
          </w:p>
        </w:tc>
        <w:tc>
          <w:tcPr>
            <w:tcW w:w="3076" w:type="dxa"/>
            <w:tcBorders>
              <w:top w:val="single" w:sz="6" w:space="0" w:color="000000"/>
              <w:left w:val="single" w:sz="6" w:space="0" w:color="000000"/>
              <w:bottom w:val="single" w:sz="6" w:space="0" w:color="000000"/>
              <w:right w:val="single" w:sz="12" w:space="0" w:color="000000"/>
            </w:tcBorders>
          </w:tcPr>
          <w:p w14:paraId="608F12A1" w14:textId="3AAB2A53" w:rsidR="003E1BFA" w:rsidRDefault="00343B26" w:rsidP="00253544">
            <w:pPr>
              <w:tabs>
                <w:tab w:val="left" w:pos="252"/>
              </w:tabs>
              <w:ind w:left="252" w:hanging="252"/>
              <w:rPr>
                <w:sz w:val="20"/>
              </w:rPr>
            </w:pPr>
            <w:r>
              <w:rPr>
                <w:sz w:val="20"/>
              </w:rPr>
              <w:t>Alley Vacation</w:t>
            </w:r>
          </w:p>
        </w:tc>
      </w:tr>
      <w:tr w:rsidR="003E1BFA" w14:paraId="5F570841"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584B2240" w14:textId="59F01118" w:rsidR="003E1BFA" w:rsidRDefault="008162D5" w:rsidP="00253544">
            <w:pPr>
              <w:jc w:val="center"/>
              <w:rPr>
                <w:sz w:val="20"/>
              </w:rPr>
            </w:pPr>
            <w:r>
              <w:rPr>
                <w:sz w:val="20"/>
              </w:rPr>
              <w:t>Mar-23</w:t>
            </w:r>
          </w:p>
        </w:tc>
        <w:tc>
          <w:tcPr>
            <w:tcW w:w="2700" w:type="dxa"/>
            <w:tcBorders>
              <w:top w:val="single" w:sz="6" w:space="0" w:color="000000"/>
              <w:left w:val="single" w:sz="6" w:space="0" w:color="000000"/>
              <w:bottom w:val="single" w:sz="6" w:space="0" w:color="000000"/>
              <w:right w:val="single" w:sz="6" w:space="0" w:color="000000"/>
            </w:tcBorders>
          </w:tcPr>
          <w:p w14:paraId="556DC5FE" w14:textId="121D7A6C" w:rsidR="003E1BFA" w:rsidRDefault="008162D5" w:rsidP="00253544">
            <w:pPr>
              <w:tabs>
                <w:tab w:val="left" w:pos="252"/>
              </w:tabs>
              <w:ind w:left="252" w:hanging="252"/>
              <w:rPr>
                <w:sz w:val="20"/>
              </w:rPr>
            </w:pPr>
            <w:r>
              <w:rPr>
                <w:sz w:val="20"/>
              </w:rPr>
              <w:t>62.07</w:t>
            </w:r>
          </w:p>
        </w:tc>
        <w:tc>
          <w:tcPr>
            <w:tcW w:w="990" w:type="dxa"/>
            <w:tcBorders>
              <w:top w:val="single" w:sz="6" w:space="0" w:color="000000"/>
              <w:left w:val="single" w:sz="6" w:space="0" w:color="000000"/>
              <w:bottom w:val="single" w:sz="6" w:space="0" w:color="000000"/>
              <w:right w:val="single" w:sz="6" w:space="0" w:color="000000"/>
            </w:tcBorders>
          </w:tcPr>
          <w:p w14:paraId="6F518BD2" w14:textId="74B82558" w:rsidR="003E1BFA" w:rsidRDefault="008162D5" w:rsidP="00253544">
            <w:pPr>
              <w:jc w:val="center"/>
              <w:rPr>
                <w:sz w:val="20"/>
              </w:rPr>
            </w:pPr>
            <w:r>
              <w:rPr>
                <w:sz w:val="20"/>
              </w:rPr>
              <w:t>2023-01</w:t>
            </w:r>
          </w:p>
        </w:tc>
        <w:tc>
          <w:tcPr>
            <w:tcW w:w="990" w:type="dxa"/>
            <w:tcBorders>
              <w:top w:val="single" w:sz="6" w:space="0" w:color="000000"/>
              <w:left w:val="single" w:sz="6" w:space="0" w:color="000000"/>
              <w:bottom w:val="single" w:sz="6" w:space="0" w:color="000000"/>
              <w:right w:val="single" w:sz="6" w:space="0" w:color="000000"/>
            </w:tcBorders>
          </w:tcPr>
          <w:p w14:paraId="266DDC5F" w14:textId="2E988062" w:rsidR="003E1BFA" w:rsidRDefault="008162D5" w:rsidP="00253544">
            <w:pPr>
              <w:jc w:val="center"/>
              <w:rPr>
                <w:sz w:val="20"/>
              </w:rPr>
            </w:pPr>
            <w:r>
              <w:rPr>
                <w:sz w:val="20"/>
              </w:rPr>
              <w:t>3-14-23</w:t>
            </w:r>
          </w:p>
        </w:tc>
        <w:tc>
          <w:tcPr>
            <w:tcW w:w="3076" w:type="dxa"/>
            <w:tcBorders>
              <w:top w:val="single" w:sz="6" w:space="0" w:color="000000"/>
              <w:left w:val="single" w:sz="6" w:space="0" w:color="000000"/>
              <w:bottom w:val="single" w:sz="6" w:space="0" w:color="000000"/>
              <w:right w:val="single" w:sz="12" w:space="0" w:color="000000"/>
            </w:tcBorders>
          </w:tcPr>
          <w:p w14:paraId="5FABDD56" w14:textId="4E20E3EF" w:rsidR="003E1BFA" w:rsidRDefault="008162D5" w:rsidP="00253544">
            <w:pPr>
              <w:tabs>
                <w:tab w:val="left" w:pos="252"/>
              </w:tabs>
              <w:ind w:left="252" w:hanging="252"/>
              <w:rPr>
                <w:sz w:val="20"/>
              </w:rPr>
            </w:pPr>
            <w:r>
              <w:rPr>
                <w:sz w:val="20"/>
              </w:rPr>
              <w:t>Compression Brakes</w:t>
            </w:r>
          </w:p>
        </w:tc>
      </w:tr>
      <w:tr w:rsidR="003E1BFA" w14:paraId="068674DB"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28E4818D" w14:textId="0C8CED2A" w:rsidR="003E1BFA" w:rsidRDefault="00204637" w:rsidP="00253544">
            <w:pPr>
              <w:jc w:val="center"/>
              <w:rPr>
                <w:sz w:val="20"/>
              </w:rPr>
            </w:pPr>
            <w:r>
              <w:rPr>
                <w:sz w:val="20"/>
              </w:rPr>
              <w:t>May-23</w:t>
            </w:r>
          </w:p>
        </w:tc>
        <w:tc>
          <w:tcPr>
            <w:tcW w:w="2700" w:type="dxa"/>
            <w:tcBorders>
              <w:top w:val="single" w:sz="6" w:space="0" w:color="000000"/>
              <w:left w:val="single" w:sz="6" w:space="0" w:color="000000"/>
              <w:bottom w:val="single" w:sz="6" w:space="0" w:color="000000"/>
              <w:right w:val="single" w:sz="6" w:space="0" w:color="000000"/>
            </w:tcBorders>
          </w:tcPr>
          <w:p w14:paraId="614AD331" w14:textId="77777777" w:rsidR="003E1BFA" w:rsidRDefault="003E1BFA" w:rsidP="00253544">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0E94D7E5" w14:textId="50BA7CB8" w:rsidR="003E1BFA" w:rsidRDefault="00204637" w:rsidP="00253544">
            <w:pPr>
              <w:jc w:val="center"/>
              <w:rPr>
                <w:sz w:val="20"/>
              </w:rPr>
            </w:pPr>
            <w:r>
              <w:rPr>
                <w:sz w:val="20"/>
              </w:rPr>
              <w:t>2023-02</w:t>
            </w:r>
          </w:p>
        </w:tc>
        <w:tc>
          <w:tcPr>
            <w:tcW w:w="990" w:type="dxa"/>
            <w:tcBorders>
              <w:top w:val="single" w:sz="6" w:space="0" w:color="000000"/>
              <w:left w:val="single" w:sz="6" w:space="0" w:color="000000"/>
              <w:bottom w:val="single" w:sz="6" w:space="0" w:color="000000"/>
              <w:right w:val="single" w:sz="6" w:space="0" w:color="000000"/>
            </w:tcBorders>
          </w:tcPr>
          <w:p w14:paraId="7F2B1E8A" w14:textId="77777777" w:rsidR="003E1BFA" w:rsidRDefault="003E1BFA" w:rsidP="00253544">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343F96BC" w14:textId="2B020A6B" w:rsidR="003E1BFA" w:rsidRDefault="00204637" w:rsidP="00253544">
            <w:pPr>
              <w:tabs>
                <w:tab w:val="left" w:pos="252"/>
              </w:tabs>
              <w:ind w:left="252" w:hanging="252"/>
              <w:rPr>
                <w:sz w:val="20"/>
              </w:rPr>
            </w:pPr>
            <w:r>
              <w:rPr>
                <w:sz w:val="20"/>
              </w:rPr>
              <w:t>In Process</w:t>
            </w:r>
          </w:p>
        </w:tc>
      </w:tr>
      <w:tr w:rsidR="00204637" w14:paraId="7EAFD11E" w14:textId="77777777" w:rsidTr="002C56CB">
        <w:tc>
          <w:tcPr>
            <w:tcW w:w="1098" w:type="dxa"/>
            <w:tcBorders>
              <w:top w:val="single" w:sz="6" w:space="0" w:color="000000"/>
              <w:left w:val="single" w:sz="12" w:space="0" w:color="000000"/>
              <w:bottom w:val="single" w:sz="6" w:space="0" w:color="000000"/>
              <w:right w:val="single" w:sz="6" w:space="0" w:color="000000"/>
            </w:tcBorders>
          </w:tcPr>
          <w:p w14:paraId="6E6EEB04" w14:textId="77777777" w:rsidR="00204637" w:rsidRDefault="00204637" w:rsidP="00253544">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03ADEE2" w14:textId="00123E02" w:rsidR="00204637" w:rsidRDefault="00204637" w:rsidP="00253544">
            <w:pPr>
              <w:tabs>
                <w:tab w:val="left" w:pos="252"/>
              </w:tabs>
              <w:ind w:left="252" w:hanging="252"/>
              <w:rPr>
                <w:sz w:val="20"/>
              </w:rPr>
            </w:pPr>
            <w:r>
              <w:rPr>
                <w:sz w:val="20"/>
              </w:rPr>
              <w:t>99.01</w:t>
            </w:r>
          </w:p>
        </w:tc>
        <w:tc>
          <w:tcPr>
            <w:tcW w:w="990" w:type="dxa"/>
            <w:tcBorders>
              <w:top w:val="single" w:sz="6" w:space="0" w:color="000000"/>
              <w:left w:val="single" w:sz="6" w:space="0" w:color="000000"/>
              <w:bottom w:val="single" w:sz="6" w:space="0" w:color="000000"/>
              <w:right w:val="single" w:sz="6" w:space="0" w:color="000000"/>
            </w:tcBorders>
          </w:tcPr>
          <w:p w14:paraId="5D854344" w14:textId="47A135A8" w:rsidR="00204637" w:rsidRDefault="00204637" w:rsidP="00253544">
            <w:pPr>
              <w:jc w:val="center"/>
              <w:rPr>
                <w:sz w:val="20"/>
              </w:rPr>
            </w:pPr>
            <w:r>
              <w:rPr>
                <w:sz w:val="20"/>
              </w:rPr>
              <w:t>2023-03</w:t>
            </w:r>
          </w:p>
        </w:tc>
        <w:tc>
          <w:tcPr>
            <w:tcW w:w="990" w:type="dxa"/>
            <w:tcBorders>
              <w:top w:val="single" w:sz="6" w:space="0" w:color="000000"/>
              <w:left w:val="single" w:sz="6" w:space="0" w:color="000000"/>
              <w:bottom w:val="single" w:sz="6" w:space="0" w:color="000000"/>
              <w:right w:val="single" w:sz="6" w:space="0" w:color="000000"/>
            </w:tcBorders>
          </w:tcPr>
          <w:p w14:paraId="5C726643" w14:textId="5FF1E335" w:rsidR="00204637" w:rsidRDefault="00204637" w:rsidP="00253544">
            <w:pPr>
              <w:jc w:val="center"/>
              <w:rPr>
                <w:sz w:val="20"/>
              </w:rPr>
            </w:pPr>
            <w:r>
              <w:rPr>
                <w:sz w:val="20"/>
              </w:rPr>
              <w:t>5-9-23</w:t>
            </w:r>
          </w:p>
        </w:tc>
        <w:tc>
          <w:tcPr>
            <w:tcW w:w="3076" w:type="dxa"/>
            <w:tcBorders>
              <w:top w:val="single" w:sz="6" w:space="0" w:color="000000"/>
              <w:left w:val="single" w:sz="6" w:space="0" w:color="000000"/>
              <w:bottom w:val="single" w:sz="6" w:space="0" w:color="000000"/>
              <w:right w:val="single" w:sz="12" w:space="0" w:color="000000"/>
            </w:tcBorders>
          </w:tcPr>
          <w:p w14:paraId="2BC9FB06" w14:textId="2F1AA081" w:rsidR="00204637" w:rsidRDefault="00204637" w:rsidP="00253544">
            <w:pPr>
              <w:tabs>
                <w:tab w:val="left" w:pos="252"/>
              </w:tabs>
              <w:ind w:left="252" w:hanging="252"/>
              <w:rPr>
                <w:sz w:val="20"/>
              </w:rPr>
            </w:pPr>
            <w:r>
              <w:rPr>
                <w:sz w:val="20"/>
              </w:rPr>
              <w:t>Sewer Service Charges</w:t>
            </w:r>
          </w:p>
        </w:tc>
      </w:tr>
    </w:tbl>
    <w:p w14:paraId="09136617" w14:textId="77777777" w:rsidR="002C56CB" w:rsidRDefault="002C56CB" w:rsidP="002C56CB">
      <w:pPr>
        <w:spacing w:after="240"/>
        <w:jc w:val="center"/>
        <w:rPr>
          <w:b/>
          <w:sz w:val="32"/>
        </w:rPr>
      </w:pPr>
    </w:p>
    <w:p w14:paraId="17EEB7D9" w14:textId="091AD377" w:rsidR="002C56CB" w:rsidRPr="002C56CB" w:rsidRDefault="002C56CB" w:rsidP="002C56CB">
      <w:pPr>
        <w:spacing w:after="240"/>
        <w:jc w:val="right"/>
        <w:rPr>
          <w:b/>
          <w:sz w:val="24"/>
          <w:szCs w:val="16"/>
        </w:rPr>
      </w:pPr>
      <w:r>
        <w:rPr>
          <w:b/>
          <w:sz w:val="24"/>
          <w:szCs w:val="16"/>
        </w:rPr>
        <w:lastRenderedPageBreak/>
        <w:t>PAGE 2</w:t>
      </w:r>
    </w:p>
    <w:p w14:paraId="1A31DFB7" w14:textId="671E7EAE" w:rsidR="002C56CB" w:rsidRDefault="002C56CB" w:rsidP="002C56CB">
      <w:pPr>
        <w:spacing w:after="240"/>
        <w:jc w:val="center"/>
        <w:rPr>
          <w:b/>
          <w:sz w:val="32"/>
        </w:rPr>
      </w:pPr>
      <w:r>
        <w:rPr>
          <w:b/>
          <w:sz w:val="32"/>
        </w:rPr>
        <w:t>SUPPLEMENT RECORD</w:t>
      </w:r>
    </w:p>
    <w:tbl>
      <w:tblPr>
        <w:tblW w:w="0" w:type="auto"/>
        <w:tblLayout w:type="fixed"/>
        <w:tblLook w:val="0000" w:firstRow="0" w:lastRow="0" w:firstColumn="0" w:lastColumn="0" w:noHBand="0" w:noVBand="0"/>
      </w:tblPr>
      <w:tblGrid>
        <w:gridCol w:w="1098"/>
        <w:gridCol w:w="2700"/>
        <w:gridCol w:w="990"/>
        <w:gridCol w:w="990"/>
        <w:gridCol w:w="3076"/>
      </w:tblGrid>
      <w:tr w:rsidR="002C56CB" w14:paraId="4E31ED02" w14:textId="77777777" w:rsidTr="009F7D68">
        <w:tc>
          <w:tcPr>
            <w:tcW w:w="3798" w:type="dxa"/>
            <w:gridSpan w:val="2"/>
            <w:tcBorders>
              <w:top w:val="single" w:sz="6" w:space="0" w:color="000000"/>
              <w:left w:val="single" w:sz="12" w:space="0" w:color="000000"/>
              <w:bottom w:val="single" w:sz="6" w:space="0" w:color="000000"/>
              <w:right w:val="single" w:sz="6" w:space="0" w:color="000000"/>
            </w:tcBorders>
            <w:shd w:val="clear" w:color="C0C0C0" w:fill="FFFFFF"/>
          </w:tcPr>
          <w:p w14:paraId="06602C07" w14:textId="77777777" w:rsidR="002C56CB" w:rsidRDefault="002C56CB" w:rsidP="009F7D68">
            <w:pPr>
              <w:jc w:val="center"/>
              <w:rPr>
                <w:b/>
                <w:sz w:val="20"/>
              </w:rPr>
            </w:pPr>
            <w:r>
              <w:rPr>
                <w:b/>
                <w:sz w:val="20"/>
              </w:rPr>
              <w:t>SUPPLEMENT</w:t>
            </w:r>
          </w:p>
        </w:tc>
        <w:tc>
          <w:tcPr>
            <w:tcW w:w="5056" w:type="dxa"/>
            <w:gridSpan w:val="3"/>
            <w:tcBorders>
              <w:top w:val="single" w:sz="6" w:space="0" w:color="000000"/>
              <w:left w:val="single" w:sz="6" w:space="0" w:color="000000"/>
              <w:bottom w:val="single" w:sz="6" w:space="0" w:color="000000"/>
              <w:right w:val="single" w:sz="12" w:space="0" w:color="000000"/>
            </w:tcBorders>
            <w:shd w:val="clear" w:color="C0C0C0" w:fill="FFFFFF"/>
          </w:tcPr>
          <w:p w14:paraId="3285B307" w14:textId="77777777" w:rsidR="002C56CB" w:rsidRDefault="002C56CB" w:rsidP="009F7D68">
            <w:pPr>
              <w:jc w:val="center"/>
              <w:rPr>
                <w:b/>
                <w:sz w:val="20"/>
              </w:rPr>
            </w:pPr>
            <w:r>
              <w:rPr>
                <w:b/>
                <w:sz w:val="20"/>
              </w:rPr>
              <w:t>ORDINANCES AMENDING CODE</w:t>
            </w:r>
          </w:p>
        </w:tc>
      </w:tr>
      <w:tr w:rsidR="002C56CB" w14:paraId="525B8015"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6C5E3AEB" w14:textId="77777777" w:rsidR="002C56CB" w:rsidRDefault="002C56CB" w:rsidP="009F7D68">
            <w:pPr>
              <w:jc w:val="center"/>
              <w:rPr>
                <w:b/>
                <w:sz w:val="20"/>
              </w:rPr>
            </w:pPr>
            <w:r>
              <w:rPr>
                <w:b/>
                <w:sz w:val="20"/>
              </w:rPr>
              <w:t>Supp. No.</w:t>
            </w:r>
          </w:p>
        </w:tc>
        <w:tc>
          <w:tcPr>
            <w:tcW w:w="2700" w:type="dxa"/>
            <w:tcBorders>
              <w:top w:val="single" w:sz="6" w:space="0" w:color="000000"/>
              <w:left w:val="single" w:sz="6" w:space="0" w:color="000000"/>
              <w:bottom w:val="single" w:sz="6" w:space="0" w:color="000000"/>
              <w:right w:val="single" w:sz="6" w:space="0" w:color="000000"/>
            </w:tcBorders>
          </w:tcPr>
          <w:p w14:paraId="7607375D" w14:textId="77777777" w:rsidR="002C56CB" w:rsidRDefault="002C56CB" w:rsidP="009F7D68">
            <w:pPr>
              <w:jc w:val="center"/>
              <w:rPr>
                <w:b/>
                <w:sz w:val="20"/>
              </w:rPr>
            </w:pPr>
            <w:r>
              <w:rPr>
                <w:b/>
                <w:sz w:val="20"/>
              </w:rPr>
              <w:t>Repeals, Amends or Adds</w:t>
            </w:r>
          </w:p>
        </w:tc>
        <w:tc>
          <w:tcPr>
            <w:tcW w:w="990" w:type="dxa"/>
            <w:tcBorders>
              <w:top w:val="single" w:sz="6" w:space="0" w:color="000000"/>
              <w:left w:val="single" w:sz="6" w:space="0" w:color="000000"/>
              <w:bottom w:val="single" w:sz="6" w:space="0" w:color="000000"/>
              <w:right w:val="single" w:sz="6" w:space="0" w:color="000000"/>
            </w:tcBorders>
          </w:tcPr>
          <w:p w14:paraId="0DE3DD81" w14:textId="77777777" w:rsidR="002C56CB" w:rsidRDefault="002C56CB" w:rsidP="009F7D68">
            <w:pPr>
              <w:jc w:val="center"/>
              <w:rPr>
                <w:b/>
                <w:sz w:val="20"/>
              </w:rPr>
            </w:pPr>
            <w:r>
              <w:rPr>
                <w:b/>
                <w:sz w:val="20"/>
              </w:rPr>
              <w:t>Ord. No.</w:t>
            </w:r>
          </w:p>
        </w:tc>
        <w:tc>
          <w:tcPr>
            <w:tcW w:w="990" w:type="dxa"/>
            <w:tcBorders>
              <w:top w:val="single" w:sz="6" w:space="0" w:color="000000"/>
              <w:left w:val="single" w:sz="6" w:space="0" w:color="000000"/>
              <w:bottom w:val="single" w:sz="6" w:space="0" w:color="000000"/>
              <w:right w:val="single" w:sz="6" w:space="0" w:color="000000"/>
            </w:tcBorders>
          </w:tcPr>
          <w:p w14:paraId="79B554EF" w14:textId="77777777" w:rsidR="002C56CB" w:rsidRDefault="002C56CB" w:rsidP="009F7D68">
            <w:pPr>
              <w:jc w:val="center"/>
              <w:rPr>
                <w:b/>
                <w:sz w:val="20"/>
              </w:rPr>
            </w:pPr>
            <w:r>
              <w:rPr>
                <w:b/>
                <w:sz w:val="20"/>
              </w:rPr>
              <w:t>Date</w:t>
            </w:r>
          </w:p>
        </w:tc>
        <w:tc>
          <w:tcPr>
            <w:tcW w:w="3076" w:type="dxa"/>
            <w:tcBorders>
              <w:top w:val="single" w:sz="6" w:space="0" w:color="000000"/>
              <w:left w:val="single" w:sz="6" w:space="0" w:color="000000"/>
              <w:bottom w:val="single" w:sz="6" w:space="0" w:color="000000"/>
              <w:right w:val="single" w:sz="12" w:space="0" w:color="000000"/>
            </w:tcBorders>
          </w:tcPr>
          <w:p w14:paraId="3C884212" w14:textId="77777777" w:rsidR="002C56CB" w:rsidRDefault="002C56CB" w:rsidP="009F7D68">
            <w:pPr>
              <w:jc w:val="center"/>
              <w:rPr>
                <w:b/>
                <w:sz w:val="20"/>
              </w:rPr>
            </w:pPr>
            <w:r>
              <w:rPr>
                <w:b/>
                <w:sz w:val="20"/>
              </w:rPr>
              <w:t>Subject</w:t>
            </w:r>
          </w:p>
        </w:tc>
      </w:tr>
      <w:tr w:rsidR="002C56CB" w14:paraId="4D87EABE"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1B4D93C7" w14:textId="7E5629AE" w:rsidR="002C56CB" w:rsidRDefault="002C56CB" w:rsidP="009F7D68">
            <w:pPr>
              <w:spacing w:before="240"/>
              <w:jc w:val="center"/>
              <w:rPr>
                <w:sz w:val="20"/>
              </w:rPr>
            </w:pPr>
            <w:r>
              <w:rPr>
                <w:sz w:val="20"/>
              </w:rPr>
              <w:t>Jun-23</w:t>
            </w:r>
          </w:p>
        </w:tc>
        <w:tc>
          <w:tcPr>
            <w:tcW w:w="2700" w:type="dxa"/>
            <w:tcBorders>
              <w:top w:val="single" w:sz="6" w:space="0" w:color="000000"/>
              <w:left w:val="single" w:sz="6" w:space="0" w:color="000000"/>
              <w:bottom w:val="single" w:sz="6" w:space="0" w:color="000000"/>
              <w:right w:val="single" w:sz="6" w:space="0" w:color="000000"/>
            </w:tcBorders>
          </w:tcPr>
          <w:p w14:paraId="0A2AED39" w14:textId="3E71634E" w:rsidR="002C56CB" w:rsidRDefault="002C56CB" w:rsidP="009F7D68">
            <w:pPr>
              <w:tabs>
                <w:tab w:val="left" w:pos="252"/>
              </w:tabs>
              <w:spacing w:before="240"/>
              <w:ind w:left="252" w:hanging="252"/>
              <w:rPr>
                <w:sz w:val="20"/>
              </w:rPr>
            </w:pPr>
            <w:r>
              <w:rPr>
                <w:sz w:val="20"/>
              </w:rPr>
              <w:t>55.18</w:t>
            </w:r>
          </w:p>
        </w:tc>
        <w:tc>
          <w:tcPr>
            <w:tcW w:w="990" w:type="dxa"/>
            <w:tcBorders>
              <w:top w:val="single" w:sz="6" w:space="0" w:color="000000"/>
              <w:left w:val="single" w:sz="6" w:space="0" w:color="000000"/>
              <w:bottom w:val="single" w:sz="6" w:space="0" w:color="000000"/>
              <w:right w:val="single" w:sz="6" w:space="0" w:color="000000"/>
            </w:tcBorders>
          </w:tcPr>
          <w:p w14:paraId="2BDB5277" w14:textId="7C85EF7A" w:rsidR="002C56CB" w:rsidRDefault="002C56CB" w:rsidP="009F7D68">
            <w:pPr>
              <w:spacing w:before="240"/>
              <w:jc w:val="center"/>
              <w:rPr>
                <w:sz w:val="20"/>
              </w:rPr>
            </w:pPr>
            <w:r>
              <w:rPr>
                <w:sz w:val="20"/>
              </w:rPr>
              <w:t>2023-02</w:t>
            </w:r>
          </w:p>
        </w:tc>
        <w:tc>
          <w:tcPr>
            <w:tcW w:w="990" w:type="dxa"/>
            <w:tcBorders>
              <w:top w:val="single" w:sz="6" w:space="0" w:color="000000"/>
              <w:left w:val="single" w:sz="6" w:space="0" w:color="000000"/>
              <w:bottom w:val="single" w:sz="6" w:space="0" w:color="000000"/>
              <w:right w:val="single" w:sz="6" w:space="0" w:color="000000"/>
            </w:tcBorders>
          </w:tcPr>
          <w:p w14:paraId="17F75FE5" w14:textId="67121771" w:rsidR="002C56CB" w:rsidRDefault="002C56CB" w:rsidP="009F7D68">
            <w:pPr>
              <w:spacing w:before="240"/>
              <w:jc w:val="center"/>
              <w:rPr>
                <w:sz w:val="20"/>
              </w:rPr>
            </w:pPr>
            <w:r>
              <w:rPr>
                <w:sz w:val="20"/>
              </w:rPr>
              <w:t>6-13-23</w:t>
            </w:r>
          </w:p>
        </w:tc>
        <w:tc>
          <w:tcPr>
            <w:tcW w:w="3076" w:type="dxa"/>
            <w:tcBorders>
              <w:top w:val="single" w:sz="6" w:space="0" w:color="000000"/>
              <w:left w:val="single" w:sz="6" w:space="0" w:color="000000"/>
              <w:bottom w:val="single" w:sz="6" w:space="0" w:color="000000"/>
              <w:right w:val="single" w:sz="12" w:space="0" w:color="000000"/>
            </w:tcBorders>
          </w:tcPr>
          <w:p w14:paraId="0826A4AB" w14:textId="116F43AE" w:rsidR="002C56CB" w:rsidRDefault="002C56CB" w:rsidP="009F7D68">
            <w:pPr>
              <w:tabs>
                <w:tab w:val="left" w:pos="252"/>
              </w:tabs>
              <w:spacing w:before="240"/>
              <w:ind w:left="252" w:hanging="252"/>
              <w:rPr>
                <w:sz w:val="20"/>
              </w:rPr>
            </w:pPr>
            <w:r>
              <w:rPr>
                <w:sz w:val="20"/>
              </w:rPr>
              <w:t>Animal Bites</w:t>
            </w:r>
          </w:p>
        </w:tc>
      </w:tr>
      <w:tr w:rsidR="002C56CB" w14:paraId="0BBC36C5"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724564D2" w14:textId="780459F1"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6B39B869" w14:textId="55A77AF4" w:rsidR="002C56CB" w:rsidRDefault="002C56CB" w:rsidP="009F7D68">
            <w:pPr>
              <w:tabs>
                <w:tab w:val="left" w:pos="252"/>
              </w:tabs>
              <w:ind w:left="252" w:hanging="252"/>
              <w:rPr>
                <w:sz w:val="20"/>
              </w:rPr>
            </w:pPr>
            <w:r>
              <w:rPr>
                <w:sz w:val="20"/>
              </w:rPr>
              <w:t>Ch. 56</w:t>
            </w:r>
          </w:p>
        </w:tc>
        <w:tc>
          <w:tcPr>
            <w:tcW w:w="990" w:type="dxa"/>
            <w:tcBorders>
              <w:top w:val="single" w:sz="6" w:space="0" w:color="000000"/>
              <w:left w:val="single" w:sz="6" w:space="0" w:color="000000"/>
              <w:bottom w:val="single" w:sz="6" w:space="0" w:color="000000"/>
              <w:right w:val="single" w:sz="6" w:space="0" w:color="000000"/>
            </w:tcBorders>
          </w:tcPr>
          <w:p w14:paraId="2064722F" w14:textId="533FA603" w:rsidR="002C56CB" w:rsidRDefault="002C56CB" w:rsidP="009F7D68">
            <w:pPr>
              <w:jc w:val="center"/>
              <w:rPr>
                <w:sz w:val="20"/>
              </w:rPr>
            </w:pPr>
            <w:r>
              <w:rPr>
                <w:sz w:val="20"/>
              </w:rPr>
              <w:t>2023-04</w:t>
            </w:r>
          </w:p>
        </w:tc>
        <w:tc>
          <w:tcPr>
            <w:tcW w:w="990" w:type="dxa"/>
            <w:tcBorders>
              <w:top w:val="single" w:sz="6" w:space="0" w:color="000000"/>
              <w:left w:val="single" w:sz="6" w:space="0" w:color="000000"/>
              <w:bottom w:val="single" w:sz="6" w:space="0" w:color="000000"/>
              <w:right w:val="single" w:sz="6" w:space="0" w:color="000000"/>
            </w:tcBorders>
          </w:tcPr>
          <w:p w14:paraId="487D270D" w14:textId="49DCF4CA" w:rsidR="002C56CB" w:rsidRDefault="002C56CB" w:rsidP="009F7D68">
            <w:pPr>
              <w:jc w:val="center"/>
              <w:rPr>
                <w:sz w:val="20"/>
              </w:rPr>
            </w:pPr>
            <w:r>
              <w:rPr>
                <w:sz w:val="20"/>
              </w:rPr>
              <w:t>6-13-23</w:t>
            </w:r>
          </w:p>
        </w:tc>
        <w:tc>
          <w:tcPr>
            <w:tcW w:w="3076" w:type="dxa"/>
            <w:tcBorders>
              <w:top w:val="single" w:sz="6" w:space="0" w:color="000000"/>
              <w:left w:val="single" w:sz="6" w:space="0" w:color="000000"/>
              <w:bottom w:val="single" w:sz="6" w:space="0" w:color="000000"/>
              <w:right w:val="single" w:sz="12" w:space="0" w:color="000000"/>
            </w:tcBorders>
          </w:tcPr>
          <w:p w14:paraId="044FFD7C" w14:textId="6826649A" w:rsidR="002C56CB" w:rsidRDefault="002C56CB" w:rsidP="009F7D68">
            <w:pPr>
              <w:tabs>
                <w:tab w:val="left" w:pos="252"/>
              </w:tabs>
              <w:ind w:left="252" w:hanging="252"/>
              <w:rPr>
                <w:sz w:val="20"/>
              </w:rPr>
            </w:pPr>
            <w:r>
              <w:rPr>
                <w:sz w:val="20"/>
              </w:rPr>
              <w:t>Licensing of Dogs and Cats</w:t>
            </w:r>
          </w:p>
        </w:tc>
      </w:tr>
      <w:tr w:rsidR="002C56CB" w14:paraId="63BB4924"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E8DEA4C" w14:textId="52D2ACE5" w:rsidR="002C56CB" w:rsidRDefault="00F571E7" w:rsidP="009F7D68">
            <w:pPr>
              <w:jc w:val="center"/>
              <w:rPr>
                <w:sz w:val="20"/>
              </w:rPr>
            </w:pPr>
            <w:r>
              <w:rPr>
                <w:sz w:val="20"/>
              </w:rPr>
              <w:t>Jan-24</w:t>
            </w:r>
          </w:p>
        </w:tc>
        <w:tc>
          <w:tcPr>
            <w:tcW w:w="2700" w:type="dxa"/>
            <w:tcBorders>
              <w:top w:val="single" w:sz="6" w:space="0" w:color="000000"/>
              <w:left w:val="single" w:sz="6" w:space="0" w:color="000000"/>
              <w:bottom w:val="single" w:sz="6" w:space="0" w:color="000000"/>
              <w:right w:val="single" w:sz="6" w:space="0" w:color="000000"/>
            </w:tcBorders>
          </w:tcPr>
          <w:p w14:paraId="3562516F" w14:textId="1CAD296B" w:rsidR="002C56CB" w:rsidRDefault="00F571E7" w:rsidP="009F7D68">
            <w:pPr>
              <w:tabs>
                <w:tab w:val="left" w:pos="252"/>
              </w:tabs>
              <w:ind w:left="252" w:hanging="252"/>
              <w:rPr>
                <w:sz w:val="20"/>
              </w:rPr>
            </w:pPr>
            <w:r>
              <w:rPr>
                <w:sz w:val="20"/>
              </w:rPr>
              <w:t>45.25(3)(A)</w:t>
            </w:r>
          </w:p>
        </w:tc>
        <w:tc>
          <w:tcPr>
            <w:tcW w:w="990" w:type="dxa"/>
            <w:tcBorders>
              <w:top w:val="single" w:sz="6" w:space="0" w:color="000000"/>
              <w:left w:val="single" w:sz="6" w:space="0" w:color="000000"/>
              <w:bottom w:val="single" w:sz="6" w:space="0" w:color="000000"/>
              <w:right w:val="single" w:sz="6" w:space="0" w:color="000000"/>
            </w:tcBorders>
          </w:tcPr>
          <w:p w14:paraId="17DAD16A" w14:textId="024CD55E" w:rsidR="002C56CB" w:rsidRDefault="00F571E7" w:rsidP="009F7D68">
            <w:pPr>
              <w:jc w:val="center"/>
              <w:rPr>
                <w:sz w:val="20"/>
              </w:rPr>
            </w:pPr>
            <w:r>
              <w:rPr>
                <w:sz w:val="20"/>
              </w:rPr>
              <w:t>2023-05</w:t>
            </w:r>
          </w:p>
        </w:tc>
        <w:tc>
          <w:tcPr>
            <w:tcW w:w="990" w:type="dxa"/>
            <w:tcBorders>
              <w:top w:val="single" w:sz="6" w:space="0" w:color="000000"/>
              <w:left w:val="single" w:sz="6" w:space="0" w:color="000000"/>
              <w:bottom w:val="single" w:sz="6" w:space="0" w:color="000000"/>
              <w:right w:val="single" w:sz="6" w:space="0" w:color="000000"/>
            </w:tcBorders>
          </w:tcPr>
          <w:p w14:paraId="40A08AED" w14:textId="275F3666" w:rsidR="002C56CB" w:rsidRDefault="00F571E7" w:rsidP="009F7D68">
            <w:pPr>
              <w:jc w:val="center"/>
              <w:rPr>
                <w:sz w:val="20"/>
              </w:rPr>
            </w:pPr>
            <w:r>
              <w:rPr>
                <w:sz w:val="20"/>
              </w:rPr>
              <w:t>12-12-23</w:t>
            </w:r>
          </w:p>
        </w:tc>
        <w:tc>
          <w:tcPr>
            <w:tcW w:w="3076" w:type="dxa"/>
            <w:tcBorders>
              <w:top w:val="single" w:sz="6" w:space="0" w:color="000000"/>
              <w:left w:val="single" w:sz="6" w:space="0" w:color="000000"/>
              <w:bottom w:val="single" w:sz="6" w:space="0" w:color="000000"/>
              <w:right w:val="single" w:sz="12" w:space="0" w:color="000000"/>
            </w:tcBorders>
          </w:tcPr>
          <w:p w14:paraId="69FE8182" w14:textId="6B3E7F7E" w:rsidR="002C56CB" w:rsidRDefault="00F571E7" w:rsidP="009F7D68">
            <w:pPr>
              <w:tabs>
                <w:tab w:val="left" w:pos="252"/>
              </w:tabs>
              <w:ind w:left="252" w:hanging="252"/>
              <w:rPr>
                <w:sz w:val="20"/>
              </w:rPr>
            </w:pPr>
            <w:r>
              <w:rPr>
                <w:sz w:val="20"/>
              </w:rPr>
              <w:t>Fireworks</w:t>
            </w:r>
          </w:p>
        </w:tc>
      </w:tr>
      <w:tr w:rsidR="002C56CB" w14:paraId="2594EB7B"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22F1E004" w14:textId="403C8979"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42BCF8C" w14:textId="4A69DB54" w:rsidR="002C56CB" w:rsidRDefault="00F571E7" w:rsidP="009F7D68">
            <w:pPr>
              <w:tabs>
                <w:tab w:val="left" w:pos="252"/>
              </w:tabs>
              <w:ind w:left="252" w:hanging="252"/>
              <w:rPr>
                <w:sz w:val="20"/>
              </w:rPr>
            </w:pPr>
            <w:r>
              <w:rPr>
                <w:sz w:val="20"/>
              </w:rPr>
              <w:t>7.05; 7.09</w:t>
            </w:r>
          </w:p>
        </w:tc>
        <w:tc>
          <w:tcPr>
            <w:tcW w:w="990" w:type="dxa"/>
            <w:tcBorders>
              <w:top w:val="single" w:sz="6" w:space="0" w:color="000000"/>
              <w:left w:val="single" w:sz="6" w:space="0" w:color="000000"/>
              <w:bottom w:val="single" w:sz="6" w:space="0" w:color="000000"/>
              <w:right w:val="single" w:sz="6" w:space="0" w:color="000000"/>
            </w:tcBorders>
          </w:tcPr>
          <w:p w14:paraId="0FC5FC63" w14:textId="12BADFBC" w:rsidR="002C56CB" w:rsidRDefault="00F571E7" w:rsidP="009F7D68">
            <w:pPr>
              <w:jc w:val="center"/>
              <w:rPr>
                <w:sz w:val="20"/>
              </w:rPr>
            </w:pPr>
            <w:r>
              <w:rPr>
                <w:sz w:val="20"/>
              </w:rPr>
              <w:t>2023-06</w:t>
            </w:r>
          </w:p>
        </w:tc>
        <w:tc>
          <w:tcPr>
            <w:tcW w:w="990" w:type="dxa"/>
            <w:tcBorders>
              <w:top w:val="single" w:sz="6" w:space="0" w:color="000000"/>
              <w:left w:val="single" w:sz="6" w:space="0" w:color="000000"/>
              <w:bottom w:val="single" w:sz="6" w:space="0" w:color="000000"/>
              <w:right w:val="single" w:sz="6" w:space="0" w:color="000000"/>
            </w:tcBorders>
          </w:tcPr>
          <w:p w14:paraId="3970233A" w14:textId="596DA517" w:rsidR="002C56CB" w:rsidRDefault="00F571E7" w:rsidP="009F7D68">
            <w:pPr>
              <w:jc w:val="center"/>
              <w:rPr>
                <w:sz w:val="20"/>
              </w:rPr>
            </w:pPr>
            <w:r>
              <w:rPr>
                <w:sz w:val="20"/>
              </w:rPr>
              <w:t>12-12-23</w:t>
            </w:r>
          </w:p>
        </w:tc>
        <w:tc>
          <w:tcPr>
            <w:tcW w:w="3076" w:type="dxa"/>
            <w:tcBorders>
              <w:top w:val="single" w:sz="6" w:space="0" w:color="000000"/>
              <w:left w:val="single" w:sz="6" w:space="0" w:color="000000"/>
              <w:bottom w:val="single" w:sz="6" w:space="0" w:color="000000"/>
              <w:right w:val="single" w:sz="12" w:space="0" w:color="000000"/>
            </w:tcBorders>
          </w:tcPr>
          <w:p w14:paraId="1E0449EE" w14:textId="645F40F7" w:rsidR="002C56CB" w:rsidRDefault="00F571E7" w:rsidP="009F7D68">
            <w:pPr>
              <w:tabs>
                <w:tab w:val="left" w:pos="252"/>
              </w:tabs>
              <w:ind w:left="252" w:hanging="252"/>
              <w:rPr>
                <w:sz w:val="20"/>
              </w:rPr>
            </w:pPr>
            <w:r>
              <w:rPr>
                <w:sz w:val="20"/>
              </w:rPr>
              <w:t>Fiscal Management</w:t>
            </w:r>
          </w:p>
        </w:tc>
      </w:tr>
      <w:tr w:rsidR="002C56CB" w14:paraId="45ADC34B"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5D1A941D" w14:textId="71EF36D8"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FB112D8" w14:textId="1EF59C75" w:rsidR="002C56CB" w:rsidRDefault="00F571E7" w:rsidP="009F7D68">
            <w:pPr>
              <w:tabs>
                <w:tab w:val="left" w:pos="252"/>
              </w:tabs>
              <w:ind w:left="252" w:hanging="252"/>
              <w:rPr>
                <w:sz w:val="20"/>
              </w:rPr>
            </w:pPr>
            <w:r>
              <w:rPr>
                <w:sz w:val="20"/>
              </w:rPr>
              <w:t>121.05</w:t>
            </w:r>
          </w:p>
        </w:tc>
        <w:tc>
          <w:tcPr>
            <w:tcW w:w="990" w:type="dxa"/>
            <w:tcBorders>
              <w:top w:val="single" w:sz="6" w:space="0" w:color="000000"/>
              <w:left w:val="single" w:sz="6" w:space="0" w:color="000000"/>
              <w:bottom w:val="single" w:sz="6" w:space="0" w:color="000000"/>
              <w:right w:val="single" w:sz="6" w:space="0" w:color="000000"/>
            </w:tcBorders>
          </w:tcPr>
          <w:p w14:paraId="272CE168" w14:textId="49B00D4B" w:rsidR="002C56CB" w:rsidRDefault="00F571E7" w:rsidP="009F7D68">
            <w:pPr>
              <w:jc w:val="center"/>
              <w:rPr>
                <w:sz w:val="20"/>
              </w:rPr>
            </w:pPr>
            <w:r>
              <w:rPr>
                <w:sz w:val="20"/>
              </w:rPr>
              <w:t>2023-07</w:t>
            </w:r>
          </w:p>
        </w:tc>
        <w:tc>
          <w:tcPr>
            <w:tcW w:w="990" w:type="dxa"/>
            <w:tcBorders>
              <w:top w:val="single" w:sz="6" w:space="0" w:color="000000"/>
              <w:left w:val="single" w:sz="6" w:space="0" w:color="000000"/>
              <w:bottom w:val="single" w:sz="6" w:space="0" w:color="000000"/>
              <w:right w:val="single" w:sz="6" w:space="0" w:color="000000"/>
            </w:tcBorders>
          </w:tcPr>
          <w:p w14:paraId="7FD00CB2" w14:textId="6EA81FE3" w:rsidR="002C56CB" w:rsidRDefault="00F571E7" w:rsidP="009F7D68">
            <w:pPr>
              <w:jc w:val="center"/>
              <w:rPr>
                <w:sz w:val="20"/>
              </w:rPr>
            </w:pPr>
            <w:r>
              <w:rPr>
                <w:sz w:val="20"/>
              </w:rPr>
              <w:t>12-12-23</w:t>
            </w:r>
          </w:p>
        </w:tc>
        <w:tc>
          <w:tcPr>
            <w:tcW w:w="3076" w:type="dxa"/>
            <w:tcBorders>
              <w:top w:val="single" w:sz="6" w:space="0" w:color="000000"/>
              <w:left w:val="single" w:sz="6" w:space="0" w:color="000000"/>
              <w:bottom w:val="single" w:sz="6" w:space="0" w:color="000000"/>
              <w:right w:val="single" w:sz="12" w:space="0" w:color="000000"/>
            </w:tcBorders>
          </w:tcPr>
          <w:p w14:paraId="6B841886" w14:textId="23A9F659" w:rsidR="002C56CB" w:rsidRDefault="00F571E7" w:rsidP="009F7D68">
            <w:pPr>
              <w:tabs>
                <w:tab w:val="left" w:pos="252"/>
              </w:tabs>
              <w:ind w:left="252" w:hanging="252"/>
              <w:rPr>
                <w:sz w:val="20"/>
              </w:rPr>
            </w:pPr>
            <w:r>
              <w:rPr>
                <w:sz w:val="20"/>
              </w:rPr>
              <w:t>Cigarette and Tobacco Permits</w:t>
            </w:r>
          </w:p>
        </w:tc>
      </w:tr>
      <w:tr w:rsidR="002C56CB" w14:paraId="65FA4357"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3629DC67" w14:textId="113DCE3B" w:rsidR="002C56CB" w:rsidRDefault="00243183" w:rsidP="009F7D68">
            <w:pPr>
              <w:jc w:val="center"/>
              <w:rPr>
                <w:sz w:val="20"/>
              </w:rPr>
            </w:pPr>
            <w:r>
              <w:rPr>
                <w:sz w:val="20"/>
              </w:rPr>
              <w:t>May-24</w:t>
            </w:r>
          </w:p>
        </w:tc>
        <w:tc>
          <w:tcPr>
            <w:tcW w:w="2700" w:type="dxa"/>
            <w:tcBorders>
              <w:top w:val="single" w:sz="6" w:space="0" w:color="000000"/>
              <w:left w:val="single" w:sz="6" w:space="0" w:color="000000"/>
              <w:bottom w:val="single" w:sz="6" w:space="0" w:color="000000"/>
              <w:right w:val="single" w:sz="6" w:space="0" w:color="000000"/>
            </w:tcBorders>
          </w:tcPr>
          <w:p w14:paraId="7EF9322E" w14:textId="693626FD" w:rsidR="002C56CB" w:rsidRDefault="00243183" w:rsidP="009F7D68">
            <w:pPr>
              <w:tabs>
                <w:tab w:val="left" w:pos="252"/>
              </w:tabs>
              <w:ind w:left="252" w:hanging="252"/>
              <w:rPr>
                <w:sz w:val="20"/>
              </w:rPr>
            </w:pPr>
            <w:r>
              <w:rPr>
                <w:sz w:val="20"/>
              </w:rPr>
              <w:t>99.01</w:t>
            </w:r>
          </w:p>
        </w:tc>
        <w:tc>
          <w:tcPr>
            <w:tcW w:w="990" w:type="dxa"/>
            <w:tcBorders>
              <w:top w:val="single" w:sz="6" w:space="0" w:color="000000"/>
              <w:left w:val="single" w:sz="6" w:space="0" w:color="000000"/>
              <w:bottom w:val="single" w:sz="6" w:space="0" w:color="000000"/>
              <w:right w:val="single" w:sz="6" w:space="0" w:color="000000"/>
            </w:tcBorders>
          </w:tcPr>
          <w:p w14:paraId="39071BF4" w14:textId="13EDD327" w:rsidR="002C56CB" w:rsidRDefault="00243183" w:rsidP="009F7D68">
            <w:pPr>
              <w:jc w:val="center"/>
              <w:rPr>
                <w:sz w:val="20"/>
              </w:rPr>
            </w:pPr>
            <w:r>
              <w:rPr>
                <w:sz w:val="20"/>
              </w:rPr>
              <w:t>2024-01</w:t>
            </w:r>
          </w:p>
        </w:tc>
        <w:tc>
          <w:tcPr>
            <w:tcW w:w="990" w:type="dxa"/>
            <w:tcBorders>
              <w:top w:val="single" w:sz="6" w:space="0" w:color="000000"/>
              <w:left w:val="single" w:sz="6" w:space="0" w:color="000000"/>
              <w:bottom w:val="single" w:sz="6" w:space="0" w:color="000000"/>
              <w:right w:val="single" w:sz="6" w:space="0" w:color="000000"/>
            </w:tcBorders>
          </w:tcPr>
          <w:p w14:paraId="60C82240" w14:textId="5FC74A40" w:rsidR="002C56CB" w:rsidRDefault="00243183" w:rsidP="009F7D68">
            <w:pPr>
              <w:jc w:val="center"/>
              <w:rPr>
                <w:sz w:val="20"/>
              </w:rPr>
            </w:pPr>
            <w:r>
              <w:rPr>
                <w:sz w:val="20"/>
              </w:rPr>
              <w:t>5-14-24</w:t>
            </w:r>
          </w:p>
        </w:tc>
        <w:tc>
          <w:tcPr>
            <w:tcW w:w="3076" w:type="dxa"/>
            <w:tcBorders>
              <w:top w:val="single" w:sz="6" w:space="0" w:color="000000"/>
              <w:left w:val="single" w:sz="6" w:space="0" w:color="000000"/>
              <w:bottom w:val="single" w:sz="6" w:space="0" w:color="000000"/>
              <w:right w:val="single" w:sz="12" w:space="0" w:color="000000"/>
            </w:tcBorders>
          </w:tcPr>
          <w:p w14:paraId="78D6DD71" w14:textId="6AB627C5" w:rsidR="002C56CB" w:rsidRDefault="00243183" w:rsidP="009F7D68">
            <w:pPr>
              <w:tabs>
                <w:tab w:val="left" w:pos="252"/>
              </w:tabs>
              <w:ind w:left="252" w:hanging="252"/>
              <w:rPr>
                <w:sz w:val="20"/>
              </w:rPr>
            </w:pPr>
            <w:r>
              <w:rPr>
                <w:sz w:val="20"/>
              </w:rPr>
              <w:t>Sewer Service Charges</w:t>
            </w:r>
          </w:p>
        </w:tc>
      </w:tr>
      <w:tr w:rsidR="002C56CB" w14:paraId="6521B05B"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CF65438" w14:textId="50BFC4AE"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2109CC9A" w14:textId="5264FD9C" w:rsidR="002C56CB" w:rsidRDefault="00243183" w:rsidP="009F7D68">
            <w:pPr>
              <w:tabs>
                <w:tab w:val="left" w:pos="252"/>
              </w:tabs>
              <w:ind w:left="252" w:hanging="252"/>
              <w:rPr>
                <w:sz w:val="20"/>
              </w:rPr>
            </w:pPr>
            <w:r>
              <w:rPr>
                <w:sz w:val="20"/>
              </w:rPr>
              <w:t>92.02</w:t>
            </w:r>
          </w:p>
        </w:tc>
        <w:tc>
          <w:tcPr>
            <w:tcW w:w="990" w:type="dxa"/>
            <w:tcBorders>
              <w:top w:val="single" w:sz="6" w:space="0" w:color="000000"/>
              <w:left w:val="single" w:sz="6" w:space="0" w:color="000000"/>
              <w:bottom w:val="single" w:sz="6" w:space="0" w:color="000000"/>
              <w:right w:val="single" w:sz="6" w:space="0" w:color="000000"/>
            </w:tcBorders>
          </w:tcPr>
          <w:p w14:paraId="0FFAE4C6" w14:textId="525DA57B" w:rsidR="002C56CB" w:rsidRDefault="00243183" w:rsidP="009F7D68">
            <w:pPr>
              <w:jc w:val="center"/>
              <w:rPr>
                <w:sz w:val="20"/>
              </w:rPr>
            </w:pPr>
            <w:r>
              <w:rPr>
                <w:sz w:val="20"/>
              </w:rPr>
              <w:t>2024-02</w:t>
            </w:r>
          </w:p>
        </w:tc>
        <w:tc>
          <w:tcPr>
            <w:tcW w:w="990" w:type="dxa"/>
            <w:tcBorders>
              <w:top w:val="single" w:sz="6" w:space="0" w:color="000000"/>
              <w:left w:val="single" w:sz="6" w:space="0" w:color="000000"/>
              <w:bottom w:val="single" w:sz="6" w:space="0" w:color="000000"/>
              <w:right w:val="single" w:sz="6" w:space="0" w:color="000000"/>
            </w:tcBorders>
          </w:tcPr>
          <w:p w14:paraId="27273595" w14:textId="3C850EF5" w:rsidR="002C56CB" w:rsidRDefault="00243183" w:rsidP="009F7D68">
            <w:pPr>
              <w:jc w:val="center"/>
              <w:rPr>
                <w:sz w:val="20"/>
              </w:rPr>
            </w:pPr>
            <w:r>
              <w:rPr>
                <w:sz w:val="20"/>
              </w:rPr>
              <w:t>5-14-24</w:t>
            </w:r>
          </w:p>
        </w:tc>
        <w:tc>
          <w:tcPr>
            <w:tcW w:w="3076" w:type="dxa"/>
            <w:tcBorders>
              <w:top w:val="single" w:sz="6" w:space="0" w:color="000000"/>
              <w:left w:val="single" w:sz="6" w:space="0" w:color="000000"/>
              <w:bottom w:val="single" w:sz="6" w:space="0" w:color="000000"/>
              <w:right w:val="single" w:sz="12" w:space="0" w:color="000000"/>
            </w:tcBorders>
          </w:tcPr>
          <w:p w14:paraId="263F4AB4" w14:textId="5E9D4059" w:rsidR="002C56CB" w:rsidRDefault="00243183" w:rsidP="009F7D68">
            <w:pPr>
              <w:tabs>
                <w:tab w:val="left" w:pos="252"/>
              </w:tabs>
              <w:ind w:left="252" w:hanging="252"/>
              <w:rPr>
                <w:sz w:val="20"/>
              </w:rPr>
            </w:pPr>
            <w:r>
              <w:rPr>
                <w:sz w:val="20"/>
              </w:rPr>
              <w:t>Water Rates</w:t>
            </w:r>
          </w:p>
        </w:tc>
      </w:tr>
      <w:tr w:rsidR="002C56CB" w14:paraId="49092ABB"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58779283" w14:textId="7160BE0D" w:rsidR="002C56CB" w:rsidRDefault="008E6421" w:rsidP="009F7D68">
            <w:pPr>
              <w:jc w:val="center"/>
              <w:rPr>
                <w:sz w:val="20"/>
              </w:rPr>
            </w:pPr>
            <w:r>
              <w:rPr>
                <w:sz w:val="20"/>
              </w:rPr>
              <w:t>Jul-24</w:t>
            </w:r>
          </w:p>
        </w:tc>
        <w:tc>
          <w:tcPr>
            <w:tcW w:w="2700" w:type="dxa"/>
            <w:tcBorders>
              <w:top w:val="single" w:sz="6" w:space="0" w:color="000000"/>
              <w:left w:val="single" w:sz="6" w:space="0" w:color="000000"/>
              <w:bottom w:val="single" w:sz="6" w:space="0" w:color="000000"/>
              <w:right w:val="single" w:sz="6" w:space="0" w:color="000000"/>
            </w:tcBorders>
          </w:tcPr>
          <w:p w14:paraId="7E3C844D" w14:textId="5B93C8E4"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2AC8092" w14:textId="17135563" w:rsidR="002C56CB" w:rsidRDefault="008E6421" w:rsidP="009F7D68">
            <w:pPr>
              <w:jc w:val="center"/>
              <w:rPr>
                <w:sz w:val="20"/>
              </w:rPr>
            </w:pPr>
            <w:r>
              <w:rPr>
                <w:sz w:val="20"/>
              </w:rPr>
              <w:t>2024-03</w:t>
            </w:r>
          </w:p>
        </w:tc>
        <w:tc>
          <w:tcPr>
            <w:tcW w:w="990" w:type="dxa"/>
            <w:tcBorders>
              <w:top w:val="single" w:sz="6" w:space="0" w:color="000000"/>
              <w:left w:val="single" w:sz="6" w:space="0" w:color="000000"/>
              <w:bottom w:val="single" w:sz="6" w:space="0" w:color="000000"/>
              <w:right w:val="single" w:sz="6" w:space="0" w:color="000000"/>
            </w:tcBorders>
          </w:tcPr>
          <w:p w14:paraId="5ECD51F4" w14:textId="76B9B4FA"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05CDF3A8" w14:textId="52750479" w:rsidR="002C56CB" w:rsidRDefault="008E6421" w:rsidP="009F7D68">
            <w:pPr>
              <w:tabs>
                <w:tab w:val="left" w:pos="252"/>
              </w:tabs>
              <w:ind w:left="252" w:hanging="252"/>
              <w:rPr>
                <w:sz w:val="20"/>
              </w:rPr>
            </w:pPr>
            <w:r>
              <w:rPr>
                <w:sz w:val="20"/>
              </w:rPr>
              <w:t>Did Not Pass</w:t>
            </w:r>
          </w:p>
        </w:tc>
      </w:tr>
      <w:tr w:rsidR="002C56CB" w14:paraId="771E349F"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7FB91255" w14:textId="5E667DB0"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7A01553D" w14:textId="40F2D2F4" w:rsidR="002C56CB" w:rsidRDefault="008E6421" w:rsidP="009F7D68">
            <w:pPr>
              <w:tabs>
                <w:tab w:val="left" w:pos="252"/>
              </w:tabs>
              <w:ind w:left="252" w:hanging="252"/>
              <w:rPr>
                <w:sz w:val="20"/>
              </w:rPr>
            </w:pPr>
            <w:r>
              <w:rPr>
                <w:sz w:val="20"/>
              </w:rPr>
              <w:t>92.05(4)</w:t>
            </w:r>
          </w:p>
        </w:tc>
        <w:tc>
          <w:tcPr>
            <w:tcW w:w="990" w:type="dxa"/>
            <w:tcBorders>
              <w:top w:val="single" w:sz="6" w:space="0" w:color="000000"/>
              <w:left w:val="single" w:sz="6" w:space="0" w:color="000000"/>
              <w:bottom w:val="single" w:sz="6" w:space="0" w:color="000000"/>
              <w:right w:val="single" w:sz="6" w:space="0" w:color="000000"/>
            </w:tcBorders>
          </w:tcPr>
          <w:p w14:paraId="203009DC" w14:textId="13A5AE38" w:rsidR="002C56CB" w:rsidRDefault="008E6421" w:rsidP="009F7D68">
            <w:pPr>
              <w:jc w:val="center"/>
              <w:rPr>
                <w:sz w:val="20"/>
              </w:rPr>
            </w:pPr>
            <w:r>
              <w:rPr>
                <w:sz w:val="20"/>
              </w:rPr>
              <w:t>2024-04</w:t>
            </w:r>
          </w:p>
        </w:tc>
        <w:tc>
          <w:tcPr>
            <w:tcW w:w="990" w:type="dxa"/>
            <w:tcBorders>
              <w:top w:val="single" w:sz="6" w:space="0" w:color="000000"/>
              <w:left w:val="single" w:sz="6" w:space="0" w:color="000000"/>
              <w:bottom w:val="single" w:sz="6" w:space="0" w:color="000000"/>
              <w:right w:val="single" w:sz="6" w:space="0" w:color="000000"/>
            </w:tcBorders>
          </w:tcPr>
          <w:p w14:paraId="6DF70AC5" w14:textId="27E7400C" w:rsidR="002C56CB" w:rsidRDefault="008E6421" w:rsidP="009F7D68">
            <w:pPr>
              <w:jc w:val="center"/>
              <w:rPr>
                <w:sz w:val="20"/>
              </w:rPr>
            </w:pPr>
            <w:r>
              <w:rPr>
                <w:sz w:val="20"/>
              </w:rPr>
              <w:t>7-9-24</w:t>
            </w:r>
          </w:p>
        </w:tc>
        <w:tc>
          <w:tcPr>
            <w:tcW w:w="3076" w:type="dxa"/>
            <w:tcBorders>
              <w:top w:val="single" w:sz="6" w:space="0" w:color="000000"/>
              <w:left w:val="single" w:sz="6" w:space="0" w:color="000000"/>
              <w:bottom w:val="single" w:sz="6" w:space="0" w:color="000000"/>
              <w:right w:val="single" w:sz="12" w:space="0" w:color="000000"/>
            </w:tcBorders>
          </w:tcPr>
          <w:p w14:paraId="39651D34" w14:textId="4094EC0E" w:rsidR="002C56CB" w:rsidRDefault="008E6421" w:rsidP="009F7D68">
            <w:pPr>
              <w:tabs>
                <w:tab w:val="left" w:pos="252"/>
              </w:tabs>
              <w:ind w:left="252" w:hanging="252"/>
              <w:rPr>
                <w:sz w:val="20"/>
              </w:rPr>
            </w:pPr>
            <w:r>
              <w:rPr>
                <w:sz w:val="20"/>
              </w:rPr>
              <w:t>Service Discontinued</w:t>
            </w:r>
          </w:p>
        </w:tc>
      </w:tr>
      <w:tr w:rsidR="002C56CB" w14:paraId="61CB2C74"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5CD5A4B5" w14:textId="65154C9F" w:rsidR="002C56CB" w:rsidRDefault="00E21973" w:rsidP="009F7D68">
            <w:pPr>
              <w:jc w:val="center"/>
              <w:rPr>
                <w:sz w:val="20"/>
              </w:rPr>
            </w:pPr>
            <w:r>
              <w:rPr>
                <w:sz w:val="20"/>
              </w:rPr>
              <w:t>Aug-24</w:t>
            </w:r>
          </w:p>
        </w:tc>
        <w:tc>
          <w:tcPr>
            <w:tcW w:w="2700" w:type="dxa"/>
            <w:tcBorders>
              <w:top w:val="single" w:sz="6" w:space="0" w:color="000000"/>
              <w:left w:val="single" w:sz="6" w:space="0" w:color="000000"/>
              <w:bottom w:val="single" w:sz="6" w:space="0" w:color="000000"/>
              <w:right w:val="single" w:sz="6" w:space="0" w:color="000000"/>
            </w:tcBorders>
          </w:tcPr>
          <w:p w14:paraId="0B1C91CB" w14:textId="5AD615DC" w:rsidR="002C56CB" w:rsidRDefault="00E21973" w:rsidP="009F7D68">
            <w:pPr>
              <w:tabs>
                <w:tab w:val="left" w:pos="252"/>
              </w:tabs>
              <w:ind w:left="252" w:hanging="252"/>
              <w:rPr>
                <w:sz w:val="20"/>
              </w:rPr>
            </w:pPr>
            <w:r>
              <w:rPr>
                <w:sz w:val="20"/>
              </w:rPr>
              <w:t>Ch. 58</w:t>
            </w:r>
          </w:p>
        </w:tc>
        <w:tc>
          <w:tcPr>
            <w:tcW w:w="990" w:type="dxa"/>
            <w:tcBorders>
              <w:top w:val="single" w:sz="6" w:space="0" w:color="000000"/>
              <w:left w:val="single" w:sz="6" w:space="0" w:color="000000"/>
              <w:bottom w:val="single" w:sz="6" w:space="0" w:color="000000"/>
              <w:right w:val="single" w:sz="6" w:space="0" w:color="000000"/>
            </w:tcBorders>
          </w:tcPr>
          <w:p w14:paraId="6211CAA6" w14:textId="65289A98" w:rsidR="002C56CB" w:rsidRDefault="00E21973" w:rsidP="009F7D68">
            <w:pPr>
              <w:jc w:val="center"/>
              <w:rPr>
                <w:sz w:val="20"/>
              </w:rPr>
            </w:pPr>
            <w:r>
              <w:rPr>
                <w:sz w:val="20"/>
              </w:rPr>
              <w:t>2024-05</w:t>
            </w:r>
          </w:p>
        </w:tc>
        <w:tc>
          <w:tcPr>
            <w:tcW w:w="990" w:type="dxa"/>
            <w:tcBorders>
              <w:top w:val="single" w:sz="6" w:space="0" w:color="000000"/>
              <w:left w:val="single" w:sz="6" w:space="0" w:color="000000"/>
              <w:bottom w:val="single" w:sz="6" w:space="0" w:color="000000"/>
              <w:right w:val="single" w:sz="6" w:space="0" w:color="000000"/>
            </w:tcBorders>
          </w:tcPr>
          <w:p w14:paraId="5F981B18" w14:textId="6E1B47B6" w:rsidR="002C56CB" w:rsidRDefault="00E21973" w:rsidP="009F7D68">
            <w:pPr>
              <w:jc w:val="center"/>
              <w:rPr>
                <w:sz w:val="20"/>
              </w:rPr>
            </w:pPr>
            <w:r>
              <w:rPr>
                <w:sz w:val="20"/>
              </w:rPr>
              <w:t>8-13-24</w:t>
            </w:r>
          </w:p>
        </w:tc>
        <w:tc>
          <w:tcPr>
            <w:tcW w:w="3076" w:type="dxa"/>
            <w:tcBorders>
              <w:top w:val="single" w:sz="6" w:space="0" w:color="000000"/>
              <w:left w:val="single" w:sz="6" w:space="0" w:color="000000"/>
              <w:bottom w:val="single" w:sz="6" w:space="0" w:color="000000"/>
              <w:right w:val="single" w:sz="12" w:space="0" w:color="000000"/>
            </w:tcBorders>
          </w:tcPr>
          <w:p w14:paraId="69544AEC" w14:textId="2CF87BBF" w:rsidR="002C56CB" w:rsidRDefault="00E21973" w:rsidP="009F7D68">
            <w:pPr>
              <w:tabs>
                <w:tab w:val="left" w:pos="252"/>
              </w:tabs>
              <w:ind w:left="252" w:hanging="252"/>
              <w:rPr>
                <w:sz w:val="20"/>
              </w:rPr>
            </w:pPr>
            <w:r>
              <w:rPr>
                <w:sz w:val="20"/>
              </w:rPr>
              <w:t>Urban Chickens</w:t>
            </w:r>
          </w:p>
        </w:tc>
      </w:tr>
      <w:tr w:rsidR="002C56CB" w14:paraId="533C1EAC"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A754D7C" w14:textId="3661E3F0" w:rsidR="002C56CB" w:rsidRDefault="005F69AF" w:rsidP="009F7D68">
            <w:pPr>
              <w:jc w:val="center"/>
              <w:rPr>
                <w:sz w:val="20"/>
              </w:rPr>
            </w:pPr>
            <w:r>
              <w:rPr>
                <w:sz w:val="20"/>
              </w:rPr>
              <w:t>Sep-24</w:t>
            </w:r>
          </w:p>
        </w:tc>
        <w:tc>
          <w:tcPr>
            <w:tcW w:w="2700" w:type="dxa"/>
            <w:tcBorders>
              <w:top w:val="single" w:sz="6" w:space="0" w:color="000000"/>
              <w:left w:val="single" w:sz="6" w:space="0" w:color="000000"/>
              <w:bottom w:val="single" w:sz="6" w:space="0" w:color="000000"/>
              <w:right w:val="single" w:sz="6" w:space="0" w:color="000000"/>
            </w:tcBorders>
          </w:tcPr>
          <w:p w14:paraId="112A64BE" w14:textId="652B1A1B" w:rsidR="002C56CB" w:rsidRDefault="005F69AF" w:rsidP="009F7D68">
            <w:pPr>
              <w:tabs>
                <w:tab w:val="left" w:pos="252"/>
              </w:tabs>
              <w:ind w:left="252" w:hanging="252"/>
              <w:rPr>
                <w:sz w:val="20"/>
              </w:rPr>
            </w:pPr>
            <w:r>
              <w:rPr>
                <w:sz w:val="20"/>
              </w:rPr>
              <w:t>55.18</w:t>
            </w:r>
          </w:p>
        </w:tc>
        <w:tc>
          <w:tcPr>
            <w:tcW w:w="990" w:type="dxa"/>
            <w:tcBorders>
              <w:top w:val="single" w:sz="6" w:space="0" w:color="000000"/>
              <w:left w:val="single" w:sz="6" w:space="0" w:color="000000"/>
              <w:bottom w:val="single" w:sz="6" w:space="0" w:color="000000"/>
              <w:right w:val="single" w:sz="6" w:space="0" w:color="000000"/>
            </w:tcBorders>
          </w:tcPr>
          <w:p w14:paraId="22678692" w14:textId="02E3D50F" w:rsidR="002C56CB" w:rsidRDefault="005F69AF" w:rsidP="009F7D68">
            <w:pPr>
              <w:jc w:val="center"/>
              <w:rPr>
                <w:sz w:val="20"/>
              </w:rPr>
            </w:pPr>
            <w:r>
              <w:rPr>
                <w:sz w:val="20"/>
              </w:rPr>
              <w:t>2024-06</w:t>
            </w:r>
          </w:p>
        </w:tc>
        <w:tc>
          <w:tcPr>
            <w:tcW w:w="990" w:type="dxa"/>
            <w:tcBorders>
              <w:top w:val="single" w:sz="6" w:space="0" w:color="000000"/>
              <w:left w:val="single" w:sz="6" w:space="0" w:color="000000"/>
              <w:bottom w:val="single" w:sz="6" w:space="0" w:color="000000"/>
              <w:right w:val="single" w:sz="6" w:space="0" w:color="000000"/>
            </w:tcBorders>
          </w:tcPr>
          <w:p w14:paraId="78A255B1" w14:textId="711E483E" w:rsidR="002C56CB" w:rsidRDefault="005F69AF" w:rsidP="009F7D68">
            <w:pPr>
              <w:jc w:val="center"/>
              <w:rPr>
                <w:sz w:val="20"/>
              </w:rPr>
            </w:pPr>
            <w:r>
              <w:rPr>
                <w:sz w:val="20"/>
              </w:rPr>
              <w:t>9-10-24</w:t>
            </w:r>
          </w:p>
        </w:tc>
        <w:tc>
          <w:tcPr>
            <w:tcW w:w="3076" w:type="dxa"/>
            <w:tcBorders>
              <w:top w:val="single" w:sz="6" w:space="0" w:color="000000"/>
              <w:left w:val="single" w:sz="6" w:space="0" w:color="000000"/>
              <w:bottom w:val="single" w:sz="6" w:space="0" w:color="000000"/>
              <w:right w:val="single" w:sz="12" w:space="0" w:color="000000"/>
            </w:tcBorders>
          </w:tcPr>
          <w:p w14:paraId="06BE7285" w14:textId="7FFB595B" w:rsidR="002C56CB" w:rsidRDefault="005F69AF" w:rsidP="009F7D68">
            <w:pPr>
              <w:tabs>
                <w:tab w:val="left" w:pos="252"/>
              </w:tabs>
              <w:ind w:left="252" w:hanging="252"/>
              <w:rPr>
                <w:sz w:val="20"/>
              </w:rPr>
            </w:pPr>
            <w:r>
              <w:rPr>
                <w:sz w:val="20"/>
              </w:rPr>
              <w:t>Animal Bites</w:t>
            </w:r>
          </w:p>
        </w:tc>
      </w:tr>
      <w:tr w:rsidR="002C56CB" w14:paraId="232945FF"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4719BD4" w14:textId="0EBB91F8"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573EAB5" w14:textId="41FB60C7" w:rsidR="002C56CB" w:rsidRDefault="005F69AF" w:rsidP="009F7D68">
            <w:pPr>
              <w:tabs>
                <w:tab w:val="left" w:pos="252"/>
              </w:tabs>
              <w:ind w:left="252" w:hanging="252"/>
              <w:rPr>
                <w:sz w:val="20"/>
              </w:rPr>
            </w:pPr>
            <w:r>
              <w:rPr>
                <w:sz w:val="20"/>
              </w:rPr>
              <w:t>90.06</w:t>
            </w:r>
          </w:p>
        </w:tc>
        <w:tc>
          <w:tcPr>
            <w:tcW w:w="990" w:type="dxa"/>
            <w:tcBorders>
              <w:top w:val="single" w:sz="6" w:space="0" w:color="000000"/>
              <w:left w:val="single" w:sz="6" w:space="0" w:color="000000"/>
              <w:bottom w:val="single" w:sz="6" w:space="0" w:color="000000"/>
              <w:right w:val="single" w:sz="6" w:space="0" w:color="000000"/>
            </w:tcBorders>
          </w:tcPr>
          <w:p w14:paraId="5B0001A9" w14:textId="11432FE1" w:rsidR="002C56CB" w:rsidRDefault="005F69AF" w:rsidP="009F7D68">
            <w:pPr>
              <w:jc w:val="center"/>
              <w:rPr>
                <w:sz w:val="20"/>
              </w:rPr>
            </w:pPr>
            <w:r>
              <w:rPr>
                <w:sz w:val="20"/>
              </w:rPr>
              <w:t>2024-07</w:t>
            </w:r>
          </w:p>
        </w:tc>
        <w:tc>
          <w:tcPr>
            <w:tcW w:w="990" w:type="dxa"/>
            <w:tcBorders>
              <w:top w:val="single" w:sz="6" w:space="0" w:color="000000"/>
              <w:left w:val="single" w:sz="6" w:space="0" w:color="000000"/>
              <w:bottom w:val="single" w:sz="6" w:space="0" w:color="000000"/>
              <w:right w:val="single" w:sz="6" w:space="0" w:color="000000"/>
            </w:tcBorders>
          </w:tcPr>
          <w:p w14:paraId="2A4C9D6B" w14:textId="25190AA1" w:rsidR="002C56CB" w:rsidRDefault="005F69AF" w:rsidP="009F7D68">
            <w:pPr>
              <w:jc w:val="center"/>
              <w:rPr>
                <w:sz w:val="20"/>
              </w:rPr>
            </w:pPr>
            <w:r>
              <w:rPr>
                <w:sz w:val="20"/>
              </w:rPr>
              <w:t>9-10-24</w:t>
            </w:r>
          </w:p>
        </w:tc>
        <w:tc>
          <w:tcPr>
            <w:tcW w:w="3076" w:type="dxa"/>
            <w:tcBorders>
              <w:top w:val="single" w:sz="6" w:space="0" w:color="000000"/>
              <w:left w:val="single" w:sz="6" w:space="0" w:color="000000"/>
              <w:bottom w:val="single" w:sz="6" w:space="0" w:color="000000"/>
              <w:right w:val="single" w:sz="12" w:space="0" w:color="000000"/>
            </w:tcBorders>
          </w:tcPr>
          <w:p w14:paraId="583FD05C" w14:textId="63A40021" w:rsidR="002C56CB" w:rsidRDefault="005F69AF" w:rsidP="009F7D68">
            <w:pPr>
              <w:tabs>
                <w:tab w:val="left" w:pos="252"/>
              </w:tabs>
              <w:ind w:left="252" w:hanging="252"/>
              <w:rPr>
                <w:sz w:val="20"/>
              </w:rPr>
            </w:pPr>
            <w:r>
              <w:rPr>
                <w:sz w:val="20"/>
              </w:rPr>
              <w:t>Connection Charge</w:t>
            </w:r>
          </w:p>
        </w:tc>
      </w:tr>
      <w:tr w:rsidR="002C56CB" w14:paraId="6BCC0E8D"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016F02AF" w14:textId="285F26B7" w:rsidR="002C56CB" w:rsidRDefault="00BD32F4" w:rsidP="009F7D68">
            <w:pPr>
              <w:jc w:val="center"/>
              <w:rPr>
                <w:sz w:val="20"/>
              </w:rPr>
            </w:pPr>
            <w:r>
              <w:rPr>
                <w:sz w:val="20"/>
              </w:rPr>
              <w:t>Oct-24</w:t>
            </w:r>
          </w:p>
        </w:tc>
        <w:tc>
          <w:tcPr>
            <w:tcW w:w="2700" w:type="dxa"/>
            <w:tcBorders>
              <w:top w:val="single" w:sz="6" w:space="0" w:color="000000"/>
              <w:left w:val="single" w:sz="6" w:space="0" w:color="000000"/>
              <w:bottom w:val="single" w:sz="6" w:space="0" w:color="000000"/>
              <w:right w:val="single" w:sz="6" w:space="0" w:color="000000"/>
            </w:tcBorders>
          </w:tcPr>
          <w:p w14:paraId="1AC6AC26" w14:textId="17A77FD5" w:rsidR="002C56CB" w:rsidRDefault="00BD32F4" w:rsidP="009F7D68">
            <w:pPr>
              <w:tabs>
                <w:tab w:val="left" w:pos="252"/>
              </w:tabs>
              <w:ind w:left="252" w:hanging="252"/>
              <w:rPr>
                <w:sz w:val="20"/>
              </w:rPr>
            </w:pPr>
            <w:r>
              <w:rPr>
                <w:sz w:val="20"/>
              </w:rPr>
              <w:t>52.07</w:t>
            </w:r>
          </w:p>
        </w:tc>
        <w:tc>
          <w:tcPr>
            <w:tcW w:w="990" w:type="dxa"/>
            <w:tcBorders>
              <w:top w:val="single" w:sz="6" w:space="0" w:color="000000"/>
              <w:left w:val="single" w:sz="6" w:space="0" w:color="000000"/>
              <w:bottom w:val="single" w:sz="6" w:space="0" w:color="000000"/>
              <w:right w:val="single" w:sz="6" w:space="0" w:color="000000"/>
            </w:tcBorders>
          </w:tcPr>
          <w:p w14:paraId="52C6E69A" w14:textId="72AD545B" w:rsidR="002C56CB" w:rsidRDefault="00BD32F4" w:rsidP="009F7D68">
            <w:pPr>
              <w:jc w:val="center"/>
              <w:rPr>
                <w:sz w:val="20"/>
              </w:rPr>
            </w:pPr>
            <w:r>
              <w:rPr>
                <w:sz w:val="20"/>
              </w:rPr>
              <w:t>2024-08</w:t>
            </w:r>
          </w:p>
        </w:tc>
        <w:tc>
          <w:tcPr>
            <w:tcW w:w="990" w:type="dxa"/>
            <w:tcBorders>
              <w:top w:val="single" w:sz="6" w:space="0" w:color="000000"/>
              <w:left w:val="single" w:sz="6" w:space="0" w:color="000000"/>
              <w:bottom w:val="single" w:sz="6" w:space="0" w:color="000000"/>
              <w:right w:val="single" w:sz="6" w:space="0" w:color="000000"/>
            </w:tcBorders>
          </w:tcPr>
          <w:p w14:paraId="33897B26" w14:textId="6F7CBA9B" w:rsidR="002C56CB" w:rsidRDefault="00BD32F4" w:rsidP="009F7D68">
            <w:pPr>
              <w:jc w:val="center"/>
              <w:rPr>
                <w:sz w:val="20"/>
              </w:rPr>
            </w:pPr>
            <w:r>
              <w:rPr>
                <w:sz w:val="20"/>
              </w:rPr>
              <w:t>10-8-24</w:t>
            </w:r>
          </w:p>
        </w:tc>
        <w:tc>
          <w:tcPr>
            <w:tcW w:w="3076" w:type="dxa"/>
            <w:tcBorders>
              <w:top w:val="single" w:sz="6" w:space="0" w:color="000000"/>
              <w:left w:val="single" w:sz="6" w:space="0" w:color="000000"/>
              <w:bottom w:val="single" w:sz="6" w:space="0" w:color="000000"/>
              <w:right w:val="single" w:sz="12" w:space="0" w:color="000000"/>
            </w:tcBorders>
          </w:tcPr>
          <w:p w14:paraId="3C4630D4" w14:textId="6B77A360" w:rsidR="002C56CB" w:rsidRDefault="00BD32F4" w:rsidP="009F7D68">
            <w:pPr>
              <w:tabs>
                <w:tab w:val="left" w:pos="252"/>
              </w:tabs>
              <w:ind w:left="252" w:hanging="252"/>
              <w:rPr>
                <w:sz w:val="20"/>
              </w:rPr>
            </w:pPr>
            <w:r>
              <w:rPr>
                <w:sz w:val="20"/>
              </w:rPr>
              <w:t>Mowing Penalty</w:t>
            </w:r>
          </w:p>
        </w:tc>
      </w:tr>
      <w:tr w:rsidR="002C56CB" w14:paraId="5B8819C0"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0E5739C0" w14:textId="03AC5744"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34F3E69" w14:textId="77ABDBB5" w:rsidR="002C56CB" w:rsidRDefault="00BD32F4" w:rsidP="009F7D68">
            <w:pPr>
              <w:tabs>
                <w:tab w:val="left" w:pos="252"/>
              </w:tabs>
              <w:ind w:left="252" w:hanging="252"/>
              <w:rPr>
                <w:sz w:val="20"/>
              </w:rPr>
            </w:pPr>
            <w:r>
              <w:rPr>
                <w:sz w:val="20"/>
              </w:rPr>
              <w:t>170.14</w:t>
            </w:r>
          </w:p>
        </w:tc>
        <w:tc>
          <w:tcPr>
            <w:tcW w:w="990" w:type="dxa"/>
            <w:tcBorders>
              <w:top w:val="single" w:sz="6" w:space="0" w:color="000000"/>
              <w:left w:val="single" w:sz="6" w:space="0" w:color="000000"/>
              <w:bottom w:val="single" w:sz="6" w:space="0" w:color="000000"/>
              <w:right w:val="single" w:sz="6" w:space="0" w:color="000000"/>
            </w:tcBorders>
          </w:tcPr>
          <w:p w14:paraId="521A1CCF" w14:textId="15F06390" w:rsidR="002C56CB" w:rsidRDefault="00BD32F4" w:rsidP="009F7D68">
            <w:pPr>
              <w:jc w:val="center"/>
              <w:rPr>
                <w:sz w:val="20"/>
              </w:rPr>
            </w:pPr>
            <w:r>
              <w:rPr>
                <w:sz w:val="20"/>
              </w:rPr>
              <w:t>2024-09</w:t>
            </w:r>
          </w:p>
        </w:tc>
        <w:tc>
          <w:tcPr>
            <w:tcW w:w="990" w:type="dxa"/>
            <w:tcBorders>
              <w:top w:val="single" w:sz="6" w:space="0" w:color="000000"/>
              <w:left w:val="single" w:sz="6" w:space="0" w:color="000000"/>
              <w:bottom w:val="single" w:sz="6" w:space="0" w:color="000000"/>
              <w:right w:val="single" w:sz="6" w:space="0" w:color="000000"/>
            </w:tcBorders>
          </w:tcPr>
          <w:p w14:paraId="4ED002CC" w14:textId="402C44B9" w:rsidR="002C56CB" w:rsidRDefault="00BD32F4" w:rsidP="009F7D68">
            <w:pPr>
              <w:jc w:val="center"/>
              <w:rPr>
                <w:sz w:val="20"/>
              </w:rPr>
            </w:pPr>
            <w:r>
              <w:rPr>
                <w:sz w:val="20"/>
              </w:rPr>
              <w:t>10-8-24</w:t>
            </w:r>
          </w:p>
        </w:tc>
        <w:tc>
          <w:tcPr>
            <w:tcW w:w="3076" w:type="dxa"/>
            <w:tcBorders>
              <w:top w:val="single" w:sz="6" w:space="0" w:color="000000"/>
              <w:left w:val="single" w:sz="6" w:space="0" w:color="000000"/>
              <w:bottom w:val="single" w:sz="6" w:space="0" w:color="000000"/>
              <w:right w:val="single" w:sz="12" w:space="0" w:color="000000"/>
            </w:tcBorders>
          </w:tcPr>
          <w:p w14:paraId="1D081E88" w14:textId="54647522" w:rsidR="002C56CB" w:rsidRDefault="00BD32F4" w:rsidP="009F7D68">
            <w:pPr>
              <w:tabs>
                <w:tab w:val="left" w:pos="252"/>
              </w:tabs>
              <w:ind w:left="252" w:hanging="252"/>
              <w:rPr>
                <w:sz w:val="20"/>
              </w:rPr>
            </w:pPr>
            <w:r>
              <w:rPr>
                <w:sz w:val="20"/>
              </w:rPr>
              <w:t>Subdivision Regulations</w:t>
            </w:r>
          </w:p>
        </w:tc>
      </w:tr>
      <w:tr w:rsidR="002C56CB" w14:paraId="1CC167F4"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0F50CC7F" w14:textId="66FF8F36" w:rsidR="002C56CB" w:rsidRDefault="00E24E21" w:rsidP="009F7D68">
            <w:pPr>
              <w:jc w:val="center"/>
              <w:rPr>
                <w:sz w:val="20"/>
              </w:rPr>
            </w:pPr>
            <w:r>
              <w:rPr>
                <w:sz w:val="20"/>
              </w:rPr>
              <w:t>Dec-24</w:t>
            </w:r>
          </w:p>
        </w:tc>
        <w:tc>
          <w:tcPr>
            <w:tcW w:w="2700" w:type="dxa"/>
            <w:tcBorders>
              <w:top w:val="single" w:sz="6" w:space="0" w:color="000000"/>
              <w:left w:val="single" w:sz="6" w:space="0" w:color="000000"/>
              <w:bottom w:val="single" w:sz="6" w:space="0" w:color="000000"/>
              <w:right w:val="single" w:sz="6" w:space="0" w:color="000000"/>
            </w:tcBorders>
          </w:tcPr>
          <w:p w14:paraId="29C1CD46" w14:textId="64D1AB7F"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0AECC58F" w14:textId="1D6C47A7" w:rsidR="002C56CB" w:rsidRDefault="00E24E21" w:rsidP="009F7D68">
            <w:pPr>
              <w:jc w:val="center"/>
              <w:rPr>
                <w:sz w:val="20"/>
              </w:rPr>
            </w:pPr>
            <w:r>
              <w:rPr>
                <w:sz w:val="20"/>
              </w:rPr>
              <w:t>2024-10</w:t>
            </w:r>
          </w:p>
        </w:tc>
        <w:tc>
          <w:tcPr>
            <w:tcW w:w="990" w:type="dxa"/>
            <w:tcBorders>
              <w:top w:val="single" w:sz="6" w:space="0" w:color="000000"/>
              <w:left w:val="single" w:sz="6" w:space="0" w:color="000000"/>
              <w:bottom w:val="single" w:sz="6" w:space="0" w:color="000000"/>
              <w:right w:val="single" w:sz="6" w:space="0" w:color="000000"/>
            </w:tcBorders>
          </w:tcPr>
          <w:p w14:paraId="3863AB3C" w14:textId="5D581572"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62ACDDAF" w14:textId="3E650355" w:rsidR="002C56CB" w:rsidRDefault="00E24E21" w:rsidP="009F7D68">
            <w:pPr>
              <w:tabs>
                <w:tab w:val="left" w:pos="252"/>
              </w:tabs>
              <w:ind w:left="252" w:hanging="252"/>
              <w:rPr>
                <w:sz w:val="20"/>
              </w:rPr>
            </w:pPr>
            <w:r>
              <w:rPr>
                <w:sz w:val="20"/>
              </w:rPr>
              <w:t>In Process</w:t>
            </w:r>
          </w:p>
        </w:tc>
      </w:tr>
      <w:tr w:rsidR="002C56CB" w14:paraId="1B58C663"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2BDCC43" w14:textId="2304C63A"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6521144" w14:textId="751319FA" w:rsidR="002C56CB" w:rsidRDefault="00E24E21" w:rsidP="009F7D68">
            <w:pPr>
              <w:tabs>
                <w:tab w:val="left" w:pos="252"/>
              </w:tabs>
              <w:ind w:left="252" w:hanging="252"/>
              <w:rPr>
                <w:sz w:val="20"/>
              </w:rPr>
            </w:pPr>
            <w:r>
              <w:rPr>
                <w:sz w:val="20"/>
              </w:rPr>
              <w:t>Ch. 137</w:t>
            </w:r>
          </w:p>
        </w:tc>
        <w:tc>
          <w:tcPr>
            <w:tcW w:w="990" w:type="dxa"/>
            <w:tcBorders>
              <w:top w:val="single" w:sz="6" w:space="0" w:color="000000"/>
              <w:left w:val="single" w:sz="6" w:space="0" w:color="000000"/>
              <w:bottom w:val="single" w:sz="6" w:space="0" w:color="000000"/>
              <w:right w:val="single" w:sz="6" w:space="0" w:color="000000"/>
            </w:tcBorders>
          </w:tcPr>
          <w:p w14:paraId="156D18E6" w14:textId="3280F6F0" w:rsidR="002C56CB" w:rsidRDefault="00E24E21" w:rsidP="009F7D68">
            <w:pPr>
              <w:jc w:val="center"/>
              <w:rPr>
                <w:sz w:val="20"/>
              </w:rPr>
            </w:pPr>
            <w:r>
              <w:rPr>
                <w:sz w:val="20"/>
              </w:rPr>
              <w:t>2024-11</w:t>
            </w:r>
          </w:p>
        </w:tc>
        <w:tc>
          <w:tcPr>
            <w:tcW w:w="990" w:type="dxa"/>
            <w:tcBorders>
              <w:top w:val="single" w:sz="6" w:space="0" w:color="000000"/>
              <w:left w:val="single" w:sz="6" w:space="0" w:color="000000"/>
              <w:bottom w:val="single" w:sz="6" w:space="0" w:color="000000"/>
              <w:right w:val="single" w:sz="6" w:space="0" w:color="000000"/>
            </w:tcBorders>
          </w:tcPr>
          <w:p w14:paraId="1560F611" w14:textId="1ECFED27" w:rsidR="002C56CB" w:rsidRDefault="00E24E21" w:rsidP="009F7D68">
            <w:pPr>
              <w:jc w:val="center"/>
              <w:rPr>
                <w:sz w:val="20"/>
              </w:rPr>
            </w:pPr>
            <w:r>
              <w:rPr>
                <w:sz w:val="20"/>
              </w:rPr>
              <w:t>11-12-24</w:t>
            </w:r>
          </w:p>
        </w:tc>
        <w:tc>
          <w:tcPr>
            <w:tcW w:w="3076" w:type="dxa"/>
            <w:tcBorders>
              <w:top w:val="single" w:sz="6" w:space="0" w:color="000000"/>
              <w:left w:val="single" w:sz="6" w:space="0" w:color="000000"/>
              <w:bottom w:val="single" w:sz="6" w:space="0" w:color="000000"/>
              <w:right w:val="single" w:sz="12" w:space="0" w:color="000000"/>
            </w:tcBorders>
          </w:tcPr>
          <w:p w14:paraId="43CC9ABB" w14:textId="0171A17A" w:rsidR="002C56CB" w:rsidRDefault="00E24E21" w:rsidP="009F7D68">
            <w:pPr>
              <w:tabs>
                <w:tab w:val="left" w:pos="252"/>
              </w:tabs>
              <w:ind w:left="252" w:hanging="252"/>
              <w:rPr>
                <w:sz w:val="20"/>
              </w:rPr>
            </w:pPr>
            <w:r>
              <w:rPr>
                <w:sz w:val="20"/>
              </w:rPr>
              <w:t>Alley Vacation</w:t>
            </w:r>
          </w:p>
        </w:tc>
      </w:tr>
      <w:tr w:rsidR="002C56CB" w14:paraId="317F2D0D"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37BF7E43"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85B8FF4" w14:textId="44B03D34" w:rsidR="002C56CB" w:rsidRDefault="00E24E21" w:rsidP="009F7D68">
            <w:pPr>
              <w:tabs>
                <w:tab w:val="left" w:pos="252"/>
              </w:tabs>
              <w:ind w:left="252" w:hanging="252"/>
              <w:rPr>
                <w:sz w:val="20"/>
              </w:rPr>
            </w:pPr>
            <w:r>
              <w:rPr>
                <w:sz w:val="20"/>
              </w:rPr>
              <w:t>Ch. 137</w:t>
            </w:r>
          </w:p>
        </w:tc>
        <w:tc>
          <w:tcPr>
            <w:tcW w:w="990" w:type="dxa"/>
            <w:tcBorders>
              <w:top w:val="single" w:sz="6" w:space="0" w:color="000000"/>
              <w:left w:val="single" w:sz="6" w:space="0" w:color="000000"/>
              <w:bottom w:val="single" w:sz="6" w:space="0" w:color="000000"/>
              <w:right w:val="single" w:sz="6" w:space="0" w:color="000000"/>
            </w:tcBorders>
          </w:tcPr>
          <w:p w14:paraId="7BAE65A5" w14:textId="3FB80B2E" w:rsidR="002C56CB" w:rsidRDefault="00E24E21" w:rsidP="009F7D68">
            <w:pPr>
              <w:jc w:val="center"/>
              <w:rPr>
                <w:sz w:val="20"/>
              </w:rPr>
            </w:pPr>
            <w:r>
              <w:rPr>
                <w:sz w:val="20"/>
              </w:rPr>
              <w:t>2024-12</w:t>
            </w:r>
          </w:p>
        </w:tc>
        <w:tc>
          <w:tcPr>
            <w:tcW w:w="990" w:type="dxa"/>
            <w:tcBorders>
              <w:top w:val="single" w:sz="6" w:space="0" w:color="000000"/>
              <w:left w:val="single" w:sz="6" w:space="0" w:color="000000"/>
              <w:bottom w:val="single" w:sz="6" w:space="0" w:color="000000"/>
              <w:right w:val="single" w:sz="6" w:space="0" w:color="000000"/>
            </w:tcBorders>
          </w:tcPr>
          <w:p w14:paraId="6C7E5B42" w14:textId="41D03CE7" w:rsidR="002C56CB" w:rsidRDefault="00E24E21" w:rsidP="009F7D68">
            <w:pPr>
              <w:jc w:val="center"/>
              <w:rPr>
                <w:sz w:val="20"/>
              </w:rPr>
            </w:pPr>
            <w:r>
              <w:rPr>
                <w:sz w:val="20"/>
              </w:rPr>
              <w:t>11-12-24</w:t>
            </w:r>
          </w:p>
        </w:tc>
        <w:tc>
          <w:tcPr>
            <w:tcW w:w="3076" w:type="dxa"/>
            <w:tcBorders>
              <w:top w:val="single" w:sz="6" w:space="0" w:color="000000"/>
              <w:left w:val="single" w:sz="6" w:space="0" w:color="000000"/>
              <w:bottom w:val="single" w:sz="6" w:space="0" w:color="000000"/>
              <w:right w:val="single" w:sz="12" w:space="0" w:color="000000"/>
            </w:tcBorders>
          </w:tcPr>
          <w:p w14:paraId="467FD79B" w14:textId="2E59DF43" w:rsidR="002C56CB" w:rsidRDefault="00E24E21" w:rsidP="009F7D68">
            <w:pPr>
              <w:tabs>
                <w:tab w:val="left" w:pos="252"/>
              </w:tabs>
              <w:ind w:left="252" w:hanging="252"/>
              <w:rPr>
                <w:sz w:val="20"/>
              </w:rPr>
            </w:pPr>
            <w:r>
              <w:rPr>
                <w:sz w:val="20"/>
              </w:rPr>
              <w:t>Alley Vacation</w:t>
            </w:r>
          </w:p>
        </w:tc>
      </w:tr>
      <w:tr w:rsidR="002C56CB" w14:paraId="199C189A"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76F01A18"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74260AC5" w14:textId="5C251FB5"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27811BD" w14:textId="0A6EEA74"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034D6857" w14:textId="7685EA00"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4BA87BA4" w14:textId="4EA6F806" w:rsidR="002C56CB" w:rsidRDefault="002C56CB" w:rsidP="009F7D68">
            <w:pPr>
              <w:tabs>
                <w:tab w:val="left" w:pos="252"/>
              </w:tabs>
              <w:ind w:left="252" w:hanging="252"/>
              <w:rPr>
                <w:sz w:val="20"/>
              </w:rPr>
            </w:pPr>
          </w:p>
        </w:tc>
      </w:tr>
      <w:tr w:rsidR="002C56CB" w14:paraId="583FB318"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14688425" w14:textId="1F93142D"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8A23BC3" w14:textId="25B8048B"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52DB63C8" w14:textId="60C5F795"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458FD57C" w14:textId="4BFA6A1F"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39FDCA1E" w14:textId="173E4C1B" w:rsidR="002C56CB" w:rsidRDefault="002C56CB" w:rsidP="009F7D68">
            <w:pPr>
              <w:tabs>
                <w:tab w:val="left" w:pos="252"/>
              </w:tabs>
              <w:ind w:left="252" w:hanging="252"/>
              <w:rPr>
                <w:sz w:val="20"/>
              </w:rPr>
            </w:pPr>
          </w:p>
        </w:tc>
      </w:tr>
      <w:tr w:rsidR="002C56CB" w14:paraId="27B244F3"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1EC68387"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0B0836C" w14:textId="3B44F02B"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4EAE949C" w14:textId="4C6AE0F5"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1A87FE5D" w14:textId="22E1D310"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6E35F985" w14:textId="6879C75B" w:rsidR="002C56CB" w:rsidRDefault="002C56CB" w:rsidP="009F7D68">
            <w:pPr>
              <w:tabs>
                <w:tab w:val="left" w:pos="252"/>
              </w:tabs>
              <w:ind w:left="252" w:hanging="252"/>
              <w:rPr>
                <w:sz w:val="20"/>
              </w:rPr>
            </w:pPr>
          </w:p>
        </w:tc>
      </w:tr>
      <w:tr w:rsidR="002C56CB" w14:paraId="5320749A"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7D0BEBD3" w14:textId="5C4532D0"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D62FDC7" w14:textId="4BDC44B8"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69AEAC82" w14:textId="5F07DDFE"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D1CE2AC" w14:textId="4D736573"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0830CC76" w14:textId="5EBE814E" w:rsidR="002C56CB" w:rsidRDefault="002C56CB" w:rsidP="009F7D68">
            <w:pPr>
              <w:tabs>
                <w:tab w:val="left" w:pos="252"/>
              </w:tabs>
              <w:ind w:left="252" w:hanging="252"/>
              <w:rPr>
                <w:sz w:val="20"/>
              </w:rPr>
            </w:pPr>
          </w:p>
        </w:tc>
      </w:tr>
      <w:tr w:rsidR="002C56CB" w14:paraId="73D82AA1"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1F261875"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1384F22F" w14:textId="5E55FDDD"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6E4BB8F5" w14:textId="67706816"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A037E92" w14:textId="5D5D82D1"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231B92B7" w14:textId="65BB4BF2" w:rsidR="002C56CB" w:rsidRDefault="002C56CB" w:rsidP="009F7D68">
            <w:pPr>
              <w:tabs>
                <w:tab w:val="left" w:pos="252"/>
              </w:tabs>
              <w:ind w:left="252" w:hanging="252"/>
              <w:rPr>
                <w:sz w:val="20"/>
              </w:rPr>
            </w:pPr>
          </w:p>
        </w:tc>
      </w:tr>
      <w:tr w:rsidR="002C56CB" w14:paraId="00AAC9EF"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6E84C83"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8CC1854" w14:textId="5EC0358E"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28CE2715" w14:textId="14035428"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07BE1EEF" w14:textId="21AA0EB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23B5632F" w14:textId="23F8FA61" w:rsidR="002C56CB" w:rsidRDefault="002C56CB" w:rsidP="009F7D68">
            <w:pPr>
              <w:tabs>
                <w:tab w:val="left" w:pos="252"/>
              </w:tabs>
              <w:ind w:left="252" w:hanging="252"/>
              <w:rPr>
                <w:sz w:val="20"/>
              </w:rPr>
            </w:pPr>
          </w:p>
        </w:tc>
      </w:tr>
      <w:tr w:rsidR="002C56CB" w14:paraId="67731EF2"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331190B8"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3E9B3D8" w14:textId="1A76281F"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7A53201" w14:textId="61FBF86C"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177C524B" w14:textId="6275F319"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176DB987" w14:textId="0ED37D2D" w:rsidR="002C56CB" w:rsidRDefault="002C56CB" w:rsidP="009F7D68">
            <w:pPr>
              <w:tabs>
                <w:tab w:val="left" w:pos="252"/>
              </w:tabs>
              <w:ind w:left="252" w:hanging="252"/>
              <w:rPr>
                <w:sz w:val="20"/>
              </w:rPr>
            </w:pPr>
          </w:p>
        </w:tc>
      </w:tr>
      <w:tr w:rsidR="002C56CB" w14:paraId="6F14C6E2"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6771EE1" w14:textId="007918CE"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62E865F8" w14:textId="250308E6" w:rsidR="002C56CB" w:rsidRDefault="002C56CB" w:rsidP="009F7D68">
            <w:pPr>
              <w:tabs>
                <w:tab w:val="left" w:pos="252"/>
              </w:tabs>
              <w:rPr>
                <w:sz w:val="20"/>
              </w:rPr>
            </w:pPr>
          </w:p>
        </w:tc>
        <w:tc>
          <w:tcPr>
            <w:tcW w:w="990" w:type="dxa"/>
            <w:tcBorders>
              <w:top w:val="single" w:sz="6" w:space="0" w:color="000000"/>
              <w:left w:val="single" w:sz="6" w:space="0" w:color="000000"/>
              <w:bottom w:val="single" w:sz="6" w:space="0" w:color="000000"/>
              <w:right w:val="single" w:sz="6" w:space="0" w:color="000000"/>
            </w:tcBorders>
          </w:tcPr>
          <w:p w14:paraId="089CB8D5" w14:textId="01012C09"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7F6B7FC4" w14:textId="5D076D83"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5A1191D7" w14:textId="41EDDB6B" w:rsidR="002C56CB" w:rsidRDefault="002C56CB" w:rsidP="009F7D68">
            <w:pPr>
              <w:tabs>
                <w:tab w:val="left" w:pos="252"/>
              </w:tabs>
              <w:ind w:left="252" w:hanging="252"/>
              <w:rPr>
                <w:sz w:val="20"/>
              </w:rPr>
            </w:pPr>
          </w:p>
        </w:tc>
      </w:tr>
      <w:tr w:rsidR="002C56CB" w14:paraId="624FDE40"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0B1ECDE2"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7CCFB4B" w14:textId="19312AEB"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4DD13BD2" w14:textId="1C2D841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EF0BD61" w14:textId="1FD07BE3"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249E2721" w14:textId="40B94D1F" w:rsidR="002C56CB" w:rsidRDefault="002C56CB" w:rsidP="009F7D68">
            <w:pPr>
              <w:tabs>
                <w:tab w:val="left" w:pos="252"/>
              </w:tabs>
              <w:ind w:left="252" w:hanging="252"/>
              <w:rPr>
                <w:sz w:val="20"/>
              </w:rPr>
            </w:pPr>
          </w:p>
        </w:tc>
      </w:tr>
      <w:tr w:rsidR="002C56CB" w14:paraId="37BC304A"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2D0E1F1C" w14:textId="5DA2F8DE"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11CC3131" w14:textId="772EE8B9"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6187EB3B" w14:textId="66D792FD"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36582CBF" w14:textId="03156530"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6FB96DF5" w14:textId="0E483491" w:rsidR="002C56CB" w:rsidRDefault="002C56CB" w:rsidP="009F7D68">
            <w:pPr>
              <w:tabs>
                <w:tab w:val="left" w:pos="252"/>
              </w:tabs>
              <w:ind w:left="252" w:hanging="252"/>
              <w:rPr>
                <w:sz w:val="20"/>
              </w:rPr>
            </w:pPr>
          </w:p>
        </w:tc>
      </w:tr>
      <w:tr w:rsidR="002C56CB" w14:paraId="5298A37F"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35D1D671"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E1C6F10"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33DD93A0"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567540A8"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6B3E5D92" w14:textId="77777777" w:rsidR="002C56CB" w:rsidRDefault="002C56CB" w:rsidP="009F7D68">
            <w:pPr>
              <w:tabs>
                <w:tab w:val="left" w:pos="252"/>
              </w:tabs>
              <w:ind w:left="252" w:hanging="252"/>
              <w:rPr>
                <w:sz w:val="20"/>
              </w:rPr>
            </w:pPr>
          </w:p>
        </w:tc>
      </w:tr>
      <w:tr w:rsidR="002C56CB" w14:paraId="245EBD4F"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4C529E9"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AE5A343"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36B53674"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0F6D64E"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78886A30" w14:textId="77777777" w:rsidR="002C56CB" w:rsidRDefault="002C56CB" w:rsidP="009F7D68">
            <w:pPr>
              <w:tabs>
                <w:tab w:val="left" w:pos="252"/>
              </w:tabs>
              <w:ind w:left="252" w:hanging="252"/>
              <w:rPr>
                <w:sz w:val="20"/>
              </w:rPr>
            </w:pPr>
          </w:p>
        </w:tc>
      </w:tr>
      <w:tr w:rsidR="002C56CB" w14:paraId="34B0A730"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61913B91"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1BA7088A"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1FF47F5"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9787A30"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4DF46AC3" w14:textId="77777777" w:rsidR="002C56CB" w:rsidRDefault="002C56CB" w:rsidP="009F7D68">
            <w:pPr>
              <w:tabs>
                <w:tab w:val="left" w:pos="252"/>
              </w:tabs>
              <w:ind w:left="252" w:hanging="252"/>
              <w:rPr>
                <w:sz w:val="20"/>
              </w:rPr>
            </w:pPr>
          </w:p>
        </w:tc>
      </w:tr>
      <w:tr w:rsidR="002C56CB" w14:paraId="714A5363"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780AA8F0"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BFFEA7C"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33D37515"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523F7EE5"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68F3EFFB" w14:textId="77777777" w:rsidR="002C56CB" w:rsidRDefault="002C56CB" w:rsidP="009F7D68">
            <w:pPr>
              <w:tabs>
                <w:tab w:val="left" w:pos="252"/>
              </w:tabs>
              <w:ind w:left="252" w:hanging="252"/>
              <w:rPr>
                <w:sz w:val="20"/>
              </w:rPr>
            </w:pPr>
          </w:p>
        </w:tc>
      </w:tr>
      <w:tr w:rsidR="002C56CB" w14:paraId="751CAD60"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B6DE9AF"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2AACDFE"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DAD66EE"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0052BA9E"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00CDE025" w14:textId="77777777" w:rsidR="002C56CB" w:rsidRDefault="002C56CB" w:rsidP="009F7D68">
            <w:pPr>
              <w:tabs>
                <w:tab w:val="left" w:pos="252"/>
              </w:tabs>
              <w:ind w:left="252" w:hanging="252"/>
              <w:rPr>
                <w:sz w:val="20"/>
              </w:rPr>
            </w:pPr>
          </w:p>
        </w:tc>
      </w:tr>
      <w:tr w:rsidR="002C56CB" w14:paraId="1A40498C"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68344474"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833100D"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19FB8A82"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1FD5126"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4E1F1A49" w14:textId="77777777" w:rsidR="002C56CB" w:rsidRDefault="002C56CB" w:rsidP="009F7D68">
            <w:pPr>
              <w:tabs>
                <w:tab w:val="left" w:pos="252"/>
              </w:tabs>
              <w:ind w:left="252" w:hanging="252"/>
              <w:rPr>
                <w:sz w:val="20"/>
              </w:rPr>
            </w:pPr>
          </w:p>
        </w:tc>
      </w:tr>
      <w:tr w:rsidR="002C56CB" w14:paraId="3733C86A"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2F525055"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3E0A9DE"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5CE16D15"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4F22AAC0"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7FFD65B5" w14:textId="77777777" w:rsidR="002C56CB" w:rsidRDefault="002C56CB" w:rsidP="009F7D68">
            <w:pPr>
              <w:tabs>
                <w:tab w:val="left" w:pos="252"/>
              </w:tabs>
              <w:ind w:left="252" w:hanging="252"/>
              <w:rPr>
                <w:sz w:val="20"/>
              </w:rPr>
            </w:pPr>
          </w:p>
        </w:tc>
      </w:tr>
      <w:tr w:rsidR="002C56CB" w14:paraId="718DA9C4"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589C677E"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33B3694"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11A96B2A" w14:textId="7777777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2B80E1DC"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0A6576DD" w14:textId="77777777" w:rsidR="002C56CB" w:rsidRDefault="002C56CB" w:rsidP="009F7D68">
            <w:pPr>
              <w:tabs>
                <w:tab w:val="left" w:pos="252"/>
              </w:tabs>
              <w:ind w:left="252" w:hanging="252"/>
              <w:rPr>
                <w:sz w:val="20"/>
              </w:rPr>
            </w:pPr>
          </w:p>
        </w:tc>
      </w:tr>
      <w:tr w:rsidR="002C56CB" w14:paraId="6C0FD891"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9954A18"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7F4851EF"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147C2827" w14:textId="31D9E5A7"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7A1D0A0D"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4717832B" w14:textId="503239A2" w:rsidR="002C56CB" w:rsidRDefault="002C56CB" w:rsidP="009F7D68">
            <w:pPr>
              <w:tabs>
                <w:tab w:val="left" w:pos="252"/>
              </w:tabs>
              <w:ind w:left="252" w:hanging="252"/>
              <w:rPr>
                <w:sz w:val="20"/>
              </w:rPr>
            </w:pPr>
          </w:p>
        </w:tc>
      </w:tr>
      <w:tr w:rsidR="002C56CB" w14:paraId="673CA01E"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36F42B9C"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5039E01B" w14:textId="22992CE0"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57573CE1" w14:textId="29C26B40"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48C7721C" w14:textId="71461C8E"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26716501" w14:textId="0F4BFD6E" w:rsidR="002C56CB" w:rsidRDefault="002C56CB" w:rsidP="009F7D68">
            <w:pPr>
              <w:tabs>
                <w:tab w:val="left" w:pos="252"/>
              </w:tabs>
              <w:ind w:left="252" w:hanging="252"/>
              <w:rPr>
                <w:sz w:val="20"/>
              </w:rPr>
            </w:pPr>
          </w:p>
        </w:tc>
      </w:tr>
      <w:tr w:rsidR="002C56CB" w14:paraId="7243731B"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1BD7870D"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3664C3A2" w14:textId="19CC8B33"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52B1E362" w14:textId="529784C0"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0D6D1606" w14:textId="6F380151"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2CF29B7A" w14:textId="695B50CF" w:rsidR="002C56CB" w:rsidRDefault="002C56CB" w:rsidP="009F7D68">
            <w:pPr>
              <w:tabs>
                <w:tab w:val="left" w:pos="252"/>
              </w:tabs>
              <w:ind w:left="252" w:hanging="252"/>
              <w:rPr>
                <w:sz w:val="20"/>
              </w:rPr>
            </w:pPr>
          </w:p>
        </w:tc>
      </w:tr>
      <w:tr w:rsidR="002C56CB" w14:paraId="16C2E945"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20A3C035" w14:textId="77083659"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5116C39" w14:textId="7FBC54A5"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48719EAC" w14:textId="728BFED6"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49E10FC4" w14:textId="724595AD"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5A269F87" w14:textId="5704E803" w:rsidR="002C56CB" w:rsidRDefault="002C56CB" w:rsidP="009F7D68">
            <w:pPr>
              <w:tabs>
                <w:tab w:val="left" w:pos="252"/>
              </w:tabs>
              <w:ind w:left="252" w:hanging="252"/>
              <w:rPr>
                <w:sz w:val="20"/>
              </w:rPr>
            </w:pPr>
          </w:p>
        </w:tc>
      </w:tr>
      <w:tr w:rsidR="002C56CB" w14:paraId="7F79E125"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4E7BACC5"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799FDDF3" w14:textId="2E6B29A0"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0512B20F" w14:textId="25AB0F00"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3945A9D0" w14:textId="2B31843E"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40906B87" w14:textId="1119F0A4" w:rsidR="002C56CB" w:rsidRDefault="002C56CB" w:rsidP="009F7D68">
            <w:pPr>
              <w:tabs>
                <w:tab w:val="left" w:pos="252"/>
              </w:tabs>
              <w:ind w:left="252" w:hanging="252"/>
              <w:rPr>
                <w:sz w:val="20"/>
              </w:rPr>
            </w:pPr>
          </w:p>
        </w:tc>
      </w:tr>
      <w:tr w:rsidR="002C56CB" w14:paraId="0D7ACF23"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01BF571C" w14:textId="08832619"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247D7AA8" w14:textId="34ED23CC"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7CD73C52" w14:textId="6D67747F"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68321CF5" w14:textId="11F13413"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658DD6EA" w14:textId="6028A28F" w:rsidR="002C56CB" w:rsidRDefault="002C56CB" w:rsidP="009F7D68">
            <w:pPr>
              <w:tabs>
                <w:tab w:val="left" w:pos="252"/>
              </w:tabs>
              <w:ind w:left="252" w:hanging="252"/>
              <w:rPr>
                <w:sz w:val="20"/>
              </w:rPr>
            </w:pPr>
          </w:p>
        </w:tc>
      </w:tr>
      <w:tr w:rsidR="002C56CB" w14:paraId="7926645D"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3B693C6B" w14:textId="30D8EADD"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4F3FB262" w14:textId="77777777"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59AB2773" w14:textId="3F72C413"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16155C6B" w14:textId="77777777"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4C872F17" w14:textId="2A595085" w:rsidR="002C56CB" w:rsidRDefault="002C56CB" w:rsidP="009F7D68">
            <w:pPr>
              <w:tabs>
                <w:tab w:val="left" w:pos="252"/>
              </w:tabs>
              <w:ind w:left="252" w:hanging="252"/>
              <w:rPr>
                <w:sz w:val="20"/>
              </w:rPr>
            </w:pPr>
          </w:p>
        </w:tc>
      </w:tr>
      <w:tr w:rsidR="002C56CB" w14:paraId="31900E74" w14:textId="77777777" w:rsidTr="009F7D68">
        <w:tc>
          <w:tcPr>
            <w:tcW w:w="1098" w:type="dxa"/>
            <w:tcBorders>
              <w:top w:val="single" w:sz="6" w:space="0" w:color="000000"/>
              <w:left w:val="single" w:sz="12" w:space="0" w:color="000000"/>
              <w:bottom w:val="single" w:sz="6" w:space="0" w:color="000000"/>
              <w:right w:val="single" w:sz="6" w:space="0" w:color="000000"/>
            </w:tcBorders>
          </w:tcPr>
          <w:p w14:paraId="50E529E9" w14:textId="77777777" w:rsidR="002C56CB" w:rsidRDefault="002C56CB" w:rsidP="009F7D68">
            <w:pPr>
              <w:jc w:val="center"/>
              <w:rPr>
                <w:sz w:val="20"/>
              </w:rPr>
            </w:pPr>
          </w:p>
        </w:tc>
        <w:tc>
          <w:tcPr>
            <w:tcW w:w="2700" w:type="dxa"/>
            <w:tcBorders>
              <w:top w:val="single" w:sz="6" w:space="0" w:color="000000"/>
              <w:left w:val="single" w:sz="6" w:space="0" w:color="000000"/>
              <w:bottom w:val="single" w:sz="6" w:space="0" w:color="000000"/>
              <w:right w:val="single" w:sz="6" w:space="0" w:color="000000"/>
            </w:tcBorders>
          </w:tcPr>
          <w:p w14:paraId="0285BFAB" w14:textId="398D671C" w:rsidR="002C56CB" w:rsidRDefault="002C56CB" w:rsidP="009F7D68">
            <w:pPr>
              <w:tabs>
                <w:tab w:val="left" w:pos="252"/>
              </w:tabs>
              <w:ind w:left="252" w:hanging="252"/>
              <w:rPr>
                <w:sz w:val="20"/>
              </w:rPr>
            </w:pPr>
          </w:p>
        </w:tc>
        <w:tc>
          <w:tcPr>
            <w:tcW w:w="990" w:type="dxa"/>
            <w:tcBorders>
              <w:top w:val="single" w:sz="6" w:space="0" w:color="000000"/>
              <w:left w:val="single" w:sz="6" w:space="0" w:color="000000"/>
              <w:bottom w:val="single" w:sz="6" w:space="0" w:color="000000"/>
              <w:right w:val="single" w:sz="6" w:space="0" w:color="000000"/>
            </w:tcBorders>
          </w:tcPr>
          <w:p w14:paraId="6016A570" w14:textId="0AAD6878" w:rsidR="002C56CB" w:rsidRDefault="002C56CB" w:rsidP="009F7D68">
            <w:pPr>
              <w:jc w:val="center"/>
              <w:rPr>
                <w:sz w:val="20"/>
              </w:rPr>
            </w:pPr>
          </w:p>
        </w:tc>
        <w:tc>
          <w:tcPr>
            <w:tcW w:w="990" w:type="dxa"/>
            <w:tcBorders>
              <w:top w:val="single" w:sz="6" w:space="0" w:color="000000"/>
              <w:left w:val="single" w:sz="6" w:space="0" w:color="000000"/>
              <w:bottom w:val="single" w:sz="6" w:space="0" w:color="000000"/>
              <w:right w:val="single" w:sz="6" w:space="0" w:color="000000"/>
            </w:tcBorders>
          </w:tcPr>
          <w:p w14:paraId="5FD59ADF" w14:textId="615EBE0A" w:rsidR="002C56CB" w:rsidRDefault="002C56CB" w:rsidP="009F7D68">
            <w:pPr>
              <w:jc w:val="center"/>
              <w:rPr>
                <w:sz w:val="20"/>
              </w:rPr>
            </w:pPr>
          </w:p>
        </w:tc>
        <w:tc>
          <w:tcPr>
            <w:tcW w:w="3076" w:type="dxa"/>
            <w:tcBorders>
              <w:top w:val="single" w:sz="6" w:space="0" w:color="000000"/>
              <w:left w:val="single" w:sz="6" w:space="0" w:color="000000"/>
              <w:bottom w:val="single" w:sz="6" w:space="0" w:color="000000"/>
              <w:right w:val="single" w:sz="12" w:space="0" w:color="000000"/>
            </w:tcBorders>
          </w:tcPr>
          <w:p w14:paraId="20A33E0C" w14:textId="0CB6F196" w:rsidR="002C56CB" w:rsidRDefault="002C56CB" w:rsidP="009F7D68">
            <w:pPr>
              <w:tabs>
                <w:tab w:val="left" w:pos="252"/>
              </w:tabs>
              <w:ind w:left="252" w:hanging="252"/>
              <w:rPr>
                <w:sz w:val="20"/>
              </w:rPr>
            </w:pPr>
          </w:p>
        </w:tc>
      </w:tr>
    </w:tbl>
    <w:p w14:paraId="6F3D9EC4" w14:textId="77777777" w:rsidR="003E1BFA" w:rsidRDefault="003E1BFA" w:rsidP="00253544">
      <w:pPr>
        <w:jc w:val="center"/>
      </w:pPr>
    </w:p>
    <w:p w14:paraId="2A00C1A9" w14:textId="77777777" w:rsidR="003E1BFA" w:rsidRPr="000D0F70" w:rsidRDefault="003E1BFA">
      <w:pPr>
        <w:pStyle w:val="Sub1Auto0"/>
        <w:numPr>
          <w:ilvl w:val="0"/>
          <w:numId w:val="124"/>
        </w:numPr>
        <w:sectPr w:rsidR="003E1BFA" w:rsidRPr="000D0F70" w:rsidSect="0070566D">
          <w:footnotePr>
            <w:numRestart w:val="eachSect"/>
          </w:footnotePr>
          <w:pgSz w:w="12240" w:h="15840"/>
          <w:pgMar w:top="1440" w:right="1800" w:bottom="1440" w:left="1800" w:header="720" w:footer="432" w:gutter="288"/>
          <w:paperSrc w:first="1023" w:other="1023"/>
          <w:pgNumType w:start="1"/>
          <w:cols w:space="720"/>
          <w:docGrid w:linePitch="299"/>
        </w:sectPr>
      </w:pPr>
    </w:p>
    <w:p w14:paraId="7A123EFE" w14:textId="77777777" w:rsidR="003E1BFA" w:rsidRDefault="003E1BFA" w:rsidP="00253544">
      <w:pPr>
        <w:jc w:val="center"/>
        <w:rPr>
          <w:b/>
          <w:sz w:val="36"/>
        </w:rPr>
      </w:pPr>
    </w:p>
    <w:p w14:paraId="290784DF" w14:textId="77777777" w:rsidR="003E1BFA" w:rsidRDefault="003E1BFA" w:rsidP="00253544">
      <w:pPr>
        <w:jc w:val="center"/>
        <w:rPr>
          <w:b/>
          <w:sz w:val="42"/>
        </w:rPr>
      </w:pPr>
      <w:r>
        <w:rPr>
          <w:b/>
          <w:sz w:val="42"/>
        </w:rPr>
        <w:t>CODE OF ORDINANCES</w:t>
      </w:r>
    </w:p>
    <w:p w14:paraId="20811663" w14:textId="77777777" w:rsidR="003E1BFA" w:rsidRDefault="003E1BFA" w:rsidP="00253544">
      <w:pPr>
        <w:jc w:val="center"/>
        <w:rPr>
          <w:b/>
          <w:sz w:val="10"/>
        </w:rPr>
      </w:pPr>
    </w:p>
    <w:p w14:paraId="1344905C" w14:textId="77777777" w:rsidR="003E1BFA" w:rsidRDefault="003E1BFA" w:rsidP="00253544">
      <w:pPr>
        <w:spacing w:before="120"/>
        <w:jc w:val="center"/>
        <w:rPr>
          <w:b/>
          <w:sz w:val="42"/>
        </w:rPr>
      </w:pPr>
      <w:smartTag w:uri="urn:schemas-microsoft-com:office:smarttags" w:element="stockticker">
        <w:r>
          <w:rPr>
            <w:b/>
            <w:sz w:val="42"/>
          </w:rPr>
          <w:t>CITY</w:t>
        </w:r>
      </w:smartTag>
      <w:r>
        <w:rPr>
          <w:b/>
          <w:sz w:val="42"/>
        </w:rPr>
        <w:t xml:space="preserve"> OF </w:t>
      </w:r>
      <w:r w:rsidRPr="00456231">
        <w:rPr>
          <w:b/>
          <w:noProof/>
          <w:sz w:val="42"/>
        </w:rPr>
        <w:t>MORAVIA</w:t>
      </w:r>
      <w:r>
        <w:rPr>
          <w:b/>
          <w:sz w:val="42"/>
        </w:rPr>
        <w:t xml:space="preserve">, </w:t>
      </w:r>
      <w:smartTag w:uri="urn:schemas-microsoft-com:office:smarttags" w:element="State">
        <w:r>
          <w:rPr>
            <w:b/>
            <w:sz w:val="42"/>
          </w:rPr>
          <w:t>IOWA</w:t>
        </w:r>
      </w:smartTag>
    </w:p>
    <w:p w14:paraId="4862DC55" w14:textId="77777777" w:rsidR="003E1BFA" w:rsidRDefault="003E1BFA" w:rsidP="00253544">
      <w:pPr>
        <w:jc w:val="center"/>
        <w:rPr>
          <w:b/>
          <w:sz w:val="36"/>
        </w:rPr>
      </w:pPr>
    </w:p>
    <w:p w14:paraId="13AB8A97" w14:textId="77777777" w:rsidR="003E1BFA" w:rsidRDefault="003E1BFA" w:rsidP="00253544">
      <w:pPr>
        <w:spacing w:before="120"/>
        <w:jc w:val="center"/>
        <w:rPr>
          <w:b/>
          <w:sz w:val="46"/>
        </w:rPr>
      </w:pPr>
      <w:r>
        <w:rPr>
          <w:b/>
          <w:sz w:val="36"/>
        </w:rPr>
        <w:t>TABLE OF CONTENTS</w:t>
      </w:r>
    </w:p>
    <w:p w14:paraId="36F070F0" w14:textId="77777777" w:rsidR="003E1BFA" w:rsidRDefault="003E1BFA" w:rsidP="00253544">
      <w:pPr>
        <w:pStyle w:val="div"/>
      </w:pPr>
      <w:r>
        <w:t xml:space="preserve">GENERAL CODE PROVISIONS </w:t>
      </w:r>
    </w:p>
    <w:sdt>
      <w:sdtPr>
        <w:rPr>
          <w:caps w:val="0"/>
          <w:noProof/>
          <w:sz w:val="28"/>
        </w:rPr>
        <w:id w:val="-1069577894"/>
        <w:docPartObj>
          <w:docPartGallery w:val="Table of Contents"/>
          <w:docPartUnique/>
        </w:docPartObj>
      </w:sdtPr>
      <w:sdtContent>
        <w:p w14:paraId="412975DD" w14:textId="3A5482E3" w:rsidR="002856C2" w:rsidRDefault="002856C2">
          <w:pPr>
            <w:pStyle w:val="TOC1"/>
            <w:rPr>
              <w:rFonts w:asciiTheme="minorHAnsi" w:eastAsiaTheme="minorEastAsia" w:hAnsiTheme="minorHAnsi" w:cstheme="minorBidi"/>
              <w:b w:val="0"/>
              <w:caps w:val="0"/>
              <w:noProof/>
              <w:sz w:val="22"/>
              <w:szCs w:val="22"/>
            </w:rPr>
          </w:pPr>
          <w:r>
            <w:rPr>
              <w:sz w:val="28"/>
            </w:rPr>
            <w:fldChar w:fldCharType="begin"/>
          </w:r>
          <w:r>
            <w:rPr>
              <w:sz w:val="28"/>
            </w:rPr>
            <w:instrText xml:space="preserve"> TOC \t "chapternumber,1,chaptertitle,1" </w:instrText>
          </w:r>
          <w:r>
            <w:rPr>
              <w:sz w:val="28"/>
            </w:rPr>
            <w:fldChar w:fldCharType="separate"/>
          </w:r>
          <w:r>
            <w:rPr>
              <w:noProof/>
            </w:rPr>
            <w:t>CHAPTER 1 - CODE OF ORDINANCES</w:t>
          </w:r>
          <w:r>
            <w:rPr>
              <w:noProof/>
            </w:rPr>
            <w:tab/>
          </w:r>
          <w:r>
            <w:rPr>
              <w:noProof/>
            </w:rPr>
            <w:fldChar w:fldCharType="begin"/>
          </w:r>
          <w:r>
            <w:rPr>
              <w:noProof/>
            </w:rPr>
            <w:instrText xml:space="preserve"> PAGEREF _Toc474155188 \h </w:instrText>
          </w:r>
          <w:r>
            <w:rPr>
              <w:noProof/>
            </w:rPr>
          </w:r>
          <w:r>
            <w:rPr>
              <w:noProof/>
            </w:rPr>
            <w:fldChar w:fldCharType="separate"/>
          </w:r>
          <w:r w:rsidR="00E24E21">
            <w:rPr>
              <w:noProof/>
            </w:rPr>
            <w:t>1</w:t>
          </w:r>
          <w:r>
            <w:rPr>
              <w:noProof/>
            </w:rPr>
            <w:fldChar w:fldCharType="end"/>
          </w:r>
        </w:p>
        <w:p w14:paraId="6E9B6E7B" w14:textId="1CC66CC3" w:rsidR="002856C2" w:rsidRDefault="002856C2">
          <w:pPr>
            <w:pStyle w:val="TOC1"/>
            <w:rPr>
              <w:rFonts w:asciiTheme="minorHAnsi" w:eastAsiaTheme="minorEastAsia" w:hAnsiTheme="minorHAnsi" w:cstheme="minorBidi"/>
              <w:b w:val="0"/>
              <w:caps w:val="0"/>
              <w:noProof/>
              <w:sz w:val="22"/>
              <w:szCs w:val="22"/>
            </w:rPr>
          </w:pPr>
          <w:r>
            <w:rPr>
              <w:noProof/>
            </w:rPr>
            <w:t>CHAPTER 2 - CHARTER</w:t>
          </w:r>
          <w:r>
            <w:rPr>
              <w:noProof/>
            </w:rPr>
            <w:tab/>
          </w:r>
          <w:r>
            <w:rPr>
              <w:noProof/>
            </w:rPr>
            <w:fldChar w:fldCharType="begin"/>
          </w:r>
          <w:r>
            <w:rPr>
              <w:noProof/>
            </w:rPr>
            <w:instrText xml:space="preserve"> PAGEREF _Toc474155190 \h </w:instrText>
          </w:r>
          <w:r>
            <w:rPr>
              <w:noProof/>
            </w:rPr>
          </w:r>
          <w:r>
            <w:rPr>
              <w:noProof/>
            </w:rPr>
            <w:fldChar w:fldCharType="separate"/>
          </w:r>
          <w:r w:rsidR="00E24E21">
            <w:rPr>
              <w:noProof/>
            </w:rPr>
            <w:t>9</w:t>
          </w:r>
          <w:r>
            <w:rPr>
              <w:noProof/>
            </w:rPr>
            <w:fldChar w:fldCharType="end"/>
          </w:r>
        </w:p>
        <w:p w14:paraId="5BEA64A9" w14:textId="5F2137B9" w:rsidR="002856C2" w:rsidRDefault="002856C2">
          <w:pPr>
            <w:pStyle w:val="TOC1"/>
            <w:rPr>
              <w:rFonts w:asciiTheme="minorHAnsi" w:eastAsiaTheme="minorEastAsia" w:hAnsiTheme="minorHAnsi" w:cstheme="minorBidi"/>
              <w:b w:val="0"/>
              <w:caps w:val="0"/>
              <w:noProof/>
              <w:sz w:val="22"/>
              <w:szCs w:val="22"/>
            </w:rPr>
          </w:pPr>
          <w:r>
            <w:rPr>
              <w:noProof/>
            </w:rPr>
            <w:t>CHAPTER 3 - MUNICIPAL INFRACTIONS</w:t>
          </w:r>
          <w:r>
            <w:rPr>
              <w:noProof/>
            </w:rPr>
            <w:tab/>
          </w:r>
          <w:r>
            <w:rPr>
              <w:noProof/>
            </w:rPr>
            <w:fldChar w:fldCharType="begin"/>
          </w:r>
          <w:r>
            <w:rPr>
              <w:noProof/>
            </w:rPr>
            <w:instrText xml:space="preserve"> PAGEREF _Toc474155192 \h </w:instrText>
          </w:r>
          <w:r>
            <w:rPr>
              <w:noProof/>
            </w:rPr>
          </w:r>
          <w:r>
            <w:rPr>
              <w:noProof/>
            </w:rPr>
            <w:fldChar w:fldCharType="separate"/>
          </w:r>
          <w:r w:rsidR="00E24E21">
            <w:rPr>
              <w:noProof/>
            </w:rPr>
            <w:t>11</w:t>
          </w:r>
          <w:r>
            <w:rPr>
              <w:noProof/>
            </w:rPr>
            <w:fldChar w:fldCharType="end"/>
          </w:r>
        </w:p>
        <w:p w14:paraId="4A248A86" w14:textId="3DF9EEC9" w:rsidR="002856C2" w:rsidRDefault="002856C2">
          <w:pPr>
            <w:pStyle w:val="TOC1"/>
            <w:rPr>
              <w:rFonts w:asciiTheme="minorHAnsi" w:eastAsiaTheme="minorEastAsia" w:hAnsiTheme="minorHAnsi" w:cstheme="minorBidi"/>
              <w:b w:val="0"/>
              <w:caps w:val="0"/>
              <w:noProof/>
              <w:sz w:val="22"/>
              <w:szCs w:val="22"/>
            </w:rPr>
          </w:pPr>
          <w:r>
            <w:rPr>
              <w:noProof/>
            </w:rPr>
            <w:t>CHAPTER 4 - PROCEDURE FOR HEARINGS</w:t>
          </w:r>
          <w:r>
            <w:rPr>
              <w:noProof/>
            </w:rPr>
            <w:tab/>
          </w:r>
          <w:r>
            <w:rPr>
              <w:noProof/>
            </w:rPr>
            <w:fldChar w:fldCharType="begin"/>
          </w:r>
          <w:r>
            <w:rPr>
              <w:noProof/>
            </w:rPr>
            <w:instrText xml:space="preserve"> PAGEREF _Toc474155194 \h </w:instrText>
          </w:r>
          <w:r>
            <w:rPr>
              <w:noProof/>
            </w:rPr>
          </w:r>
          <w:r>
            <w:rPr>
              <w:noProof/>
            </w:rPr>
            <w:fldChar w:fldCharType="separate"/>
          </w:r>
          <w:r w:rsidR="00E24E21">
            <w:rPr>
              <w:noProof/>
            </w:rPr>
            <w:t>21</w:t>
          </w:r>
          <w:r>
            <w:rPr>
              <w:noProof/>
            </w:rPr>
            <w:fldChar w:fldCharType="end"/>
          </w:r>
        </w:p>
        <w:p w14:paraId="76E31C6E" w14:textId="19C84864" w:rsidR="002856C2" w:rsidRDefault="002856C2">
          <w:pPr>
            <w:pStyle w:val="TOC1"/>
            <w:rPr>
              <w:rFonts w:asciiTheme="minorHAnsi" w:eastAsiaTheme="minorEastAsia" w:hAnsiTheme="minorHAnsi" w:cstheme="minorBidi"/>
              <w:b w:val="0"/>
              <w:caps w:val="0"/>
              <w:noProof/>
              <w:sz w:val="22"/>
              <w:szCs w:val="22"/>
            </w:rPr>
          </w:pPr>
          <w:r>
            <w:rPr>
              <w:noProof/>
            </w:rPr>
            <w:t>CHAPTER 5 - OPERATING PROCEDURES</w:t>
          </w:r>
          <w:r>
            <w:rPr>
              <w:noProof/>
            </w:rPr>
            <w:tab/>
          </w:r>
          <w:r>
            <w:rPr>
              <w:noProof/>
            </w:rPr>
            <w:fldChar w:fldCharType="begin"/>
          </w:r>
          <w:r>
            <w:rPr>
              <w:noProof/>
            </w:rPr>
            <w:instrText xml:space="preserve"> PAGEREF _Toc474155196 \h </w:instrText>
          </w:r>
          <w:r>
            <w:rPr>
              <w:noProof/>
            </w:rPr>
          </w:r>
          <w:r>
            <w:rPr>
              <w:noProof/>
            </w:rPr>
            <w:fldChar w:fldCharType="separate"/>
          </w:r>
          <w:r w:rsidR="00E24E21">
            <w:rPr>
              <w:noProof/>
            </w:rPr>
            <w:t>25</w:t>
          </w:r>
          <w:r>
            <w:rPr>
              <w:noProof/>
            </w:rPr>
            <w:fldChar w:fldCharType="end"/>
          </w:r>
        </w:p>
        <w:p w14:paraId="01C69B6E" w14:textId="654BF81B" w:rsidR="002856C2" w:rsidRDefault="002856C2">
          <w:pPr>
            <w:pStyle w:val="TOC1"/>
            <w:rPr>
              <w:rFonts w:asciiTheme="minorHAnsi" w:eastAsiaTheme="minorEastAsia" w:hAnsiTheme="minorHAnsi" w:cstheme="minorBidi"/>
              <w:b w:val="0"/>
              <w:caps w:val="0"/>
              <w:noProof/>
              <w:sz w:val="22"/>
              <w:szCs w:val="22"/>
            </w:rPr>
          </w:pPr>
          <w:r>
            <w:rPr>
              <w:noProof/>
            </w:rPr>
            <w:t>CHAPTER 6 - CITY ELECTIONS</w:t>
          </w:r>
          <w:r>
            <w:rPr>
              <w:noProof/>
            </w:rPr>
            <w:tab/>
          </w:r>
          <w:r>
            <w:rPr>
              <w:noProof/>
            </w:rPr>
            <w:fldChar w:fldCharType="begin"/>
          </w:r>
          <w:r>
            <w:rPr>
              <w:noProof/>
            </w:rPr>
            <w:instrText xml:space="preserve"> PAGEREF _Toc474155198 \h </w:instrText>
          </w:r>
          <w:r>
            <w:rPr>
              <w:noProof/>
            </w:rPr>
          </w:r>
          <w:r>
            <w:rPr>
              <w:noProof/>
            </w:rPr>
            <w:fldChar w:fldCharType="separate"/>
          </w:r>
          <w:r w:rsidR="00E24E21">
            <w:rPr>
              <w:noProof/>
            </w:rPr>
            <w:t>31</w:t>
          </w:r>
          <w:r>
            <w:rPr>
              <w:noProof/>
            </w:rPr>
            <w:fldChar w:fldCharType="end"/>
          </w:r>
        </w:p>
        <w:p w14:paraId="3B457AFE" w14:textId="1E0C610A" w:rsidR="002856C2" w:rsidRDefault="002856C2">
          <w:pPr>
            <w:pStyle w:val="TOC1"/>
            <w:rPr>
              <w:rFonts w:asciiTheme="minorHAnsi" w:eastAsiaTheme="minorEastAsia" w:hAnsiTheme="minorHAnsi" w:cstheme="minorBidi"/>
              <w:b w:val="0"/>
              <w:caps w:val="0"/>
              <w:noProof/>
              <w:sz w:val="22"/>
              <w:szCs w:val="22"/>
            </w:rPr>
          </w:pPr>
          <w:r>
            <w:rPr>
              <w:noProof/>
            </w:rPr>
            <w:t>CHAPTER 7 - FISCAL MANAGEMENT</w:t>
          </w:r>
          <w:r>
            <w:rPr>
              <w:noProof/>
            </w:rPr>
            <w:tab/>
          </w:r>
          <w:r>
            <w:rPr>
              <w:noProof/>
            </w:rPr>
            <w:fldChar w:fldCharType="begin"/>
          </w:r>
          <w:r>
            <w:rPr>
              <w:noProof/>
            </w:rPr>
            <w:instrText xml:space="preserve"> PAGEREF _Toc474155200 \h </w:instrText>
          </w:r>
          <w:r>
            <w:rPr>
              <w:noProof/>
            </w:rPr>
          </w:r>
          <w:r>
            <w:rPr>
              <w:noProof/>
            </w:rPr>
            <w:fldChar w:fldCharType="separate"/>
          </w:r>
          <w:r w:rsidR="00E24E21">
            <w:rPr>
              <w:noProof/>
            </w:rPr>
            <w:t>35</w:t>
          </w:r>
          <w:r>
            <w:rPr>
              <w:noProof/>
            </w:rPr>
            <w:fldChar w:fldCharType="end"/>
          </w:r>
        </w:p>
        <w:p w14:paraId="738C264F" w14:textId="77777777" w:rsidR="002856C2" w:rsidRDefault="002856C2" w:rsidP="002856C2">
          <w:pPr>
            <w:pStyle w:val="div"/>
            <w:spacing w:after="240"/>
          </w:pPr>
          <w:r>
            <w:t>ADMINISTRATION, BOARDS AND COMMISSIONS</w:t>
          </w:r>
        </w:p>
        <w:p w14:paraId="62A692D8" w14:textId="2A173AAF" w:rsidR="002856C2" w:rsidRDefault="002856C2">
          <w:pPr>
            <w:pStyle w:val="TOC1"/>
            <w:rPr>
              <w:rFonts w:asciiTheme="minorHAnsi" w:eastAsiaTheme="minorEastAsia" w:hAnsiTheme="minorHAnsi" w:cstheme="minorBidi"/>
              <w:b w:val="0"/>
              <w:caps w:val="0"/>
              <w:noProof/>
              <w:sz w:val="22"/>
              <w:szCs w:val="22"/>
            </w:rPr>
          </w:pPr>
          <w:r>
            <w:rPr>
              <w:noProof/>
            </w:rPr>
            <w:t>CHAPTER 15 - MAYOR</w:t>
          </w:r>
          <w:r>
            <w:rPr>
              <w:noProof/>
            </w:rPr>
            <w:tab/>
          </w:r>
          <w:r>
            <w:rPr>
              <w:noProof/>
            </w:rPr>
            <w:fldChar w:fldCharType="begin"/>
          </w:r>
          <w:r>
            <w:rPr>
              <w:noProof/>
            </w:rPr>
            <w:instrText xml:space="preserve"> PAGEREF _Toc474155202 \h </w:instrText>
          </w:r>
          <w:r>
            <w:rPr>
              <w:noProof/>
            </w:rPr>
          </w:r>
          <w:r>
            <w:rPr>
              <w:noProof/>
            </w:rPr>
            <w:fldChar w:fldCharType="separate"/>
          </w:r>
          <w:r w:rsidR="00E24E21">
            <w:rPr>
              <w:noProof/>
            </w:rPr>
            <w:t>71</w:t>
          </w:r>
          <w:r>
            <w:rPr>
              <w:noProof/>
            </w:rPr>
            <w:fldChar w:fldCharType="end"/>
          </w:r>
        </w:p>
        <w:p w14:paraId="2B5C42E9" w14:textId="3A5AC5C5" w:rsidR="002856C2" w:rsidRDefault="002856C2">
          <w:pPr>
            <w:pStyle w:val="TOC1"/>
            <w:rPr>
              <w:rFonts w:asciiTheme="minorHAnsi" w:eastAsiaTheme="minorEastAsia" w:hAnsiTheme="minorHAnsi" w:cstheme="minorBidi"/>
              <w:b w:val="0"/>
              <w:caps w:val="0"/>
              <w:noProof/>
              <w:sz w:val="22"/>
              <w:szCs w:val="22"/>
            </w:rPr>
          </w:pPr>
          <w:r>
            <w:rPr>
              <w:noProof/>
            </w:rPr>
            <w:t>CHAPTER 16 - MAYOR PRO TEM</w:t>
          </w:r>
          <w:r>
            <w:rPr>
              <w:noProof/>
            </w:rPr>
            <w:tab/>
          </w:r>
          <w:r>
            <w:rPr>
              <w:noProof/>
            </w:rPr>
            <w:fldChar w:fldCharType="begin"/>
          </w:r>
          <w:r>
            <w:rPr>
              <w:noProof/>
            </w:rPr>
            <w:instrText xml:space="preserve"> PAGEREF _Toc474155204 \h </w:instrText>
          </w:r>
          <w:r>
            <w:rPr>
              <w:noProof/>
            </w:rPr>
          </w:r>
          <w:r>
            <w:rPr>
              <w:noProof/>
            </w:rPr>
            <w:fldChar w:fldCharType="separate"/>
          </w:r>
          <w:r w:rsidR="00E24E21">
            <w:rPr>
              <w:noProof/>
            </w:rPr>
            <w:t>73</w:t>
          </w:r>
          <w:r>
            <w:rPr>
              <w:noProof/>
            </w:rPr>
            <w:fldChar w:fldCharType="end"/>
          </w:r>
        </w:p>
        <w:p w14:paraId="0D7FA157" w14:textId="13A6D394" w:rsidR="002856C2" w:rsidRDefault="002856C2">
          <w:pPr>
            <w:pStyle w:val="TOC1"/>
            <w:rPr>
              <w:rFonts w:asciiTheme="minorHAnsi" w:eastAsiaTheme="minorEastAsia" w:hAnsiTheme="minorHAnsi" w:cstheme="minorBidi"/>
              <w:b w:val="0"/>
              <w:caps w:val="0"/>
              <w:noProof/>
              <w:sz w:val="22"/>
              <w:szCs w:val="22"/>
            </w:rPr>
          </w:pPr>
          <w:r>
            <w:rPr>
              <w:noProof/>
            </w:rPr>
            <w:t>CHAPTER 17 - CITY COUNCIL</w:t>
          </w:r>
          <w:r>
            <w:rPr>
              <w:noProof/>
            </w:rPr>
            <w:tab/>
          </w:r>
          <w:r>
            <w:rPr>
              <w:noProof/>
            </w:rPr>
            <w:fldChar w:fldCharType="begin"/>
          </w:r>
          <w:r>
            <w:rPr>
              <w:noProof/>
            </w:rPr>
            <w:instrText xml:space="preserve"> PAGEREF _Toc474155206 \h </w:instrText>
          </w:r>
          <w:r>
            <w:rPr>
              <w:noProof/>
            </w:rPr>
          </w:r>
          <w:r>
            <w:rPr>
              <w:noProof/>
            </w:rPr>
            <w:fldChar w:fldCharType="separate"/>
          </w:r>
          <w:r w:rsidR="00E24E21">
            <w:rPr>
              <w:noProof/>
            </w:rPr>
            <w:t>75</w:t>
          </w:r>
          <w:r>
            <w:rPr>
              <w:noProof/>
            </w:rPr>
            <w:fldChar w:fldCharType="end"/>
          </w:r>
        </w:p>
        <w:p w14:paraId="745D3F06" w14:textId="279193B7" w:rsidR="002856C2" w:rsidRDefault="002856C2">
          <w:pPr>
            <w:pStyle w:val="TOC1"/>
            <w:rPr>
              <w:rFonts w:asciiTheme="minorHAnsi" w:eastAsiaTheme="minorEastAsia" w:hAnsiTheme="minorHAnsi" w:cstheme="minorBidi"/>
              <w:b w:val="0"/>
              <w:caps w:val="0"/>
              <w:noProof/>
              <w:sz w:val="22"/>
              <w:szCs w:val="22"/>
            </w:rPr>
          </w:pPr>
          <w:r>
            <w:rPr>
              <w:noProof/>
            </w:rPr>
            <w:t>CHAPTER 18 - CITY CLERK</w:t>
          </w:r>
          <w:r>
            <w:rPr>
              <w:noProof/>
            </w:rPr>
            <w:tab/>
          </w:r>
          <w:r>
            <w:rPr>
              <w:noProof/>
            </w:rPr>
            <w:fldChar w:fldCharType="begin"/>
          </w:r>
          <w:r>
            <w:rPr>
              <w:noProof/>
            </w:rPr>
            <w:instrText xml:space="preserve"> PAGEREF _Toc474155208 \h </w:instrText>
          </w:r>
          <w:r>
            <w:rPr>
              <w:noProof/>
            </w:rPr>
          </w:r>
          <w:r>
            <w:rPr>
              <w:noProof/>
            </w:rPr>
            <w:fldChar w:fldCharType="separate"/>
          </w:r>
          <w:r w:rsidR="00E24E21">
            <w:rPr>
              <w:noProof/>
            </w:rPr>
            <w:t>83</w:t>
          </w:r>
          <w:r>
            <w:rPr>
              <w:noProof/>
            </w:rPr>
            <w:fldChar w:fldCharType="end"/>
          </w:r>
        </w:p>
        <w:p w14:paraId="3847C0C4" w14:textId="2A3FD37C" w:rsidR="002856C2" w:rsidRDefault="002856C2">
          <w:pPr>
            <w:pStyle w:val="TOC1"/>
            <w:rPr>
              <w:rFonts w:asciiTheme="minorHAnsi" w:eastAsiaTheme="minorEastAsia" w:hAnsiTheme="minorHAnsi" w:cstheme="minorBidi"/>
              <w:b w:val="0"/>
              <w:caps w:val="0"/>
              <w:noProof/>
              <w:sz w:val="22"/>
              <w:szCs w:val="22"/>
            </w:rPr>
          </w:pPr>
          <w:r>
            <w:rPr>
              <w:noProof/>
            </w:rPr>
            <w:t>CHAPTER 19 - CITY TREASURER</w:t>
          </w:r>
          <w:r>
            <w:rPr>
              <w:noProof/>
            </w:rPr>
            <w:tab/>
          </w:r>
          <w:r>
            <w:rPr>
              <w:noProof/>
            </w:rPr>
            <w:fldChar w:fldCharType="begin"/>
          </w:r>
          <w:r>
            <w:rPr>
              <w:noProof/>
            </w:rPr>
            <w:instrText xml:space="preserve"> PAGEREF _Toc474155210 \h </w:instrText>
          </w:r>
          <w:r>
            <w:rPr>
              <w:noProof/>
            </w:rPr>
          </w:r>
          <w:r>
            <w:rPr>
              <w:noProof/>
            </w:rPr>
            <w:fldChar w:fldCharType="separate"/>
          </w:r>
          <w:r w:rsidR="00E24E21">
            <w:rPr>
              <w:noProof/>
            </w:rPr>
            <w:t>87</w:t>
          </w:r>
          <w:r>
            <w:rPr>
              <w:noProof/>
            </w:rPr>
            <w:fldChar w:fldCharType="end"/>
          </w:r>
        </w:p>
        <w:p w14:paraId="33BAF526" w14:textId="54703E10" w:rsidR="002856C2" w:rsidRDefault="002856C2">
          <w:pPr>
            <w:pStyle w:val="TOC1"/>
            <w:rPr>
              <w:rFonts w:asciiTheme="minorHAnsi" w:eastAsiaTheme="minorEastAsia" w:hAnsiTheme="minorHAnsi" w:cstheme="minorBidi"/>
              <w:b w:val="0"/>
              <w:caps w:val="0"/>
              <w:noProof/>
              <w:sz w:val="22"/>
              <w:szCs w:val="22"/>
            </w:rPr>
          </w:pPr>
          <w:r>
            <w:rPr>
              <w:noProof/>
            </w:rPr>
            <w:t>CHAPTER 20 - CITY ATTORNEY</w:t>
          </w:r>
          <w:r>
            <w:rPr>
              <w:noProof/>
            </w:rPr>
            <w:tab/>
          </w:r>
          <w:r>
            <w:rPr>
              <w:noProof/>
            </w:rPr>
            <w:fldChar w:fldCharType="begin"/>
          </w:r>
          <w:r>
            <w:rPr>
              <w:noProof/>
            </w:rPr>
            <w:instrText xml:space="preserve"> PAGEREF _Toc474155212 \h </w:instrText>
          </w:r>
          <w:r>
            <w:rPr>
              <w:noProof/>
            </w:rPr>
          </w:r>
          <w:r>
            <w:rPr>
              <w:noProof/>
            </w:rPr>
            <w:fldChar w:fldCharType="separate"/>
          </w:r>
          <w:r w:rsidR="00E24E21">
            <w:rPr>
              <w:noProof/>
            </w:rPr>
            <w:t>89</w:t>
          </w:r>
          <w:r>
            <w:rPr>
              <w:noProof/>
            </w:rPr>
            <w:fldChar w:fldCharType="end"/>
          </w:r>
        </w:p>
        <w:p w14:paraId="265B7365" w14:textId="20CD93E0" w:rsidR="002856C2" w:rsidRDefault="002856C2">
          <w:pPr>
            <w:pStyle w:val="TOC1"/>
            <w:rPr>
              <w:rFonts w:asciiTheme="minorHAnsi" w:eastAsiaTheme="minorEastAsia" w:hAnsiTheme="minorHAnsi" w:cstheme="minorBidi"/>
              <w:b w:val="0"/>
              <w:caps w:val="0"/>
              <w:noProof/>
              <w:sz w:val="22"/>
              <w:szCs w:val="22"/>
            </w:rPr>
          </w:pPr>
          <w:r>
            <w:rPr>
              <w:noProof/>
            </w:rPr>
            <w:t>CHAPTER 21 - LIBRARY BOARD OF TRUSTEES</w:t>
          </w:r>
          <w:r>
            <w:rPr>
              <w:noProof/>
            </w:rPr>
            <w:tab/>
          </w:r>
          <w:r>
            <w:rPr>
              <w:noProof/>
            </w:rPr>
            <w:fldChar w:fldCharType="begin"/>
          </w:r>
          <w:r>
            <w:rPr>
              <w:noProof/>
            </w:rPr>
            <w:instrText xml:space="preserve"> PAGEREF _Toc474155214 \h </w:instrText>
          </w:r>
          <w:r>
            <w:rPr>
              <w:noProof/>
            </w:rPr>
          </w:r>
          <w:r>
            <w:rPr>
              <w:noProof/>
            </w:rPr>
            <w:fldChar w:fldCharType="separate"/>
          </w:r>
          <w:r w:rsidR="00E24E21">
            <w:rPr>
              <w:noProof/>
            </w:rPr>
            <w:t>91</w:t>
          </w:r>
          <w:r>
            <w:rPr>
              <w:noProof/>
            </w:rPr>
            <w:fldChar w:fldCharType="end"/>
          </w:r>
        </w:p>
        <w:p w14:paraId="1D66B333" w14:textId="77777777" w:rsidR="002856C2" w:rsidRDefault="002856C2" w:rsidP="002856C2">
          <w:pPr>
            <w:pStyle w:val="div"/>
            <w:spacing w:after="240"/>
          </w:pPr>
          <w:r>
            <w:t>POLICE, FIRE AND EMERGENCIES</w:t>
          </w:r>
        </w:p>
        <w:p w14:paraId="07F56646" w14:textId="0DE99186" w:rsidR="002856C2" w:rsidRDefault="002856C2">
          <w:pPr>
            <w:pStyle w:val="TOC1"/>
            <w:rPr>
              <w:rFonts w:asciiTheme="minorHAnsi" w:eastAsiaTheme="minorEastAsia" w:hAnsiTheme="minorHAnsi" w:cstheme="minorBidi"/>
              <w:b w:val="0"/>
              <w:caps w:val="0"/>
              <w:noProof/>
              <w:sz w:val="22"/>
              <w:szCs w:val="22"/>
            </w:rPr>
          </w:pPr>
          <w:r>
            <w:rPr>
              <w:noProof/>
            </w:rPr>
            <w:t>CHAPTER 30 - CONTRACT LAW ENFORCEMENT</w:t>
          </w:r>
          <w:r>
            <w:rPr>
              <w:noProof/>
            </w:rPr>
            <w:tab/>
          </w:r>
          <w:r>
            <w:rPr>
              <w:noProof/>
            </w:rPr>
            <w:fldChar w:fldCharType="begin"/>
          </w:r>
          <w:r>
            <w:rPr>
              <w:noProof/>
            </w:rPr>
            <w:instrText xml:space="preserve"> PAGEREF _Toc474155216 \h </w:instrText>
          </w:r>
          <w:r>
            <w:rPr>
              <w:noProof/>
            </w:rPr>
          </w:r>
          <w:r>
            <w:rPr>
              <w:noProof/>
            </w:rPr>
            <w:fldChar w:fldCharType="separate"/>
          </w:r>
          <w:r w:rsidR="00E24E21">
            <w:rPr>
              <w:noProof/>
            </w:rPr>
            <w:t>145</w:t>
          </w:r>
          <w:r>
            <w:rPr>
              <w:noProof/>
            </w:rPr>
            <w:fldChar w:fldCharType="end"/>
          </w:r>
        </w:p>
        <w:p w14:paraId="6C614E7D" w14:textId="615FF714" w:rsidR="002856C2" w:rsidRDefault="002856C2">
          <w:pPr>
            <w:pStyle w:val="TOC1"/>
            <w:rPr>
              <w:rFonts w:asciiTheme="minorHAnsi" w:eastAsiaTheme="minorEastAsia" w:hAnsiTheme="minorHAnsi" w:cstheme="minorBidi"/>
              <w:b w:val="0"/>
              <w:caps w:val="0"/>
              <w:noProof/>
              <w:sz w:val="22"/>
              <w:szCs w:val="22"/>
            </w:rPr>
          </w:pPr>
          <w:r>
            <w:rPr>
              <w:noProof/>
            </w:rPr>
            <w:t>CHAPTER 35 - FIRE DEPARTMENT</w:t>
          </w:r>
          <w:r>
            <w:rPr>
              <w:noProof/>
            </w:rPr>
            <w:tab/>
          </w:r>
          <w:r>
            <w:rPr>
              <w:noProof/>
            </w:rPr>
            <w:fldChar w:fldCharType="begin"/>
          </w:r>
          <w:r>
            <w:rPr>
              <w:noProof/>
            </w:rPr>
            <w:instrText xml:space="preserve"> PAGEREF _Toc474155218 \h </w:instrText>
          </w:r>
          <w:r>
            <w:rPr>
              <w:noProof/>
            </w:rPr>
          </w:r>
          <w:r>
            <w:rPr>
              <w:noProof/>
            </w:rPr>
            <w:fldChar w:fldCharType="separate"/>
          </w:r>
          <w:r w:rsidR="00E24E21">
            <w:rPr>
              <w:noProof/>
            </w:rPr>
            <w:t>151</w:t>
          </w:r>
          <w:r>
            <w:rPr>
              <w:noProof/>
            </w:rPr>
            <w:fldChar w:fldCharType="end"/>
          </w:r>
        </w:p>
        <w:p w14:paraId="6C0D010D" w14:textId="77777777" w:rsidR="002856C2" w:rsidRDefault="002856C2" w:rsidP="002856C2">
          <w:pPr>
            <w:pStyle w:val="div"/>
            <w:spacing w:after="240"/>
          </w:pPr>
          <w:r>
            <w:lastRenderedPageBreak/>
            <w:t>PUBLIC OFFENSES</w:t>
          </w:r>
        </w:p>
        <w:p w14:paraId="49EE4270" w14:textId="62660E57" w:rsidR="002856C2" w:rsidRDefault="002856C2">
          <w:pPr>
            <w:pStyle w:val="TOC1"/>
            <w:rPr>
              <w:rFonts w:asciiTheme="minorHAnsi" w:eastAsiaTheme="minorEastAsia" w:hAnsiTheme="minorHAnsi" w:cstheme="minorBidi"/>
              <w:b w:val="0"/>
              <w:caps w:val="0"/>
              <w:noProof/>
              <w:sz w:val="22"/>
              <w:szCs w:val="22"/>
            </w:rPr>
          </w:pPr>
          <w:r>
            <w:rPr>
              <w:noProof/>
            </w:rPr>
            <w:t>CHAPTER 45 - PUBLIC OFFENSES</w:t>
          </w:r>
          <w:r>
            <w:rPr>
              <w:noProof/>
            </w:rPr>
            <w:tab/>
          </w:r>
          <w:r>
            <w:rPr>
              <w:noProof/>
            </w:rPr>
            <w:fldChar w:fldCharType="begin"/>
          </w:r>
          <w:r>
            <w:rPr>
              <w:noProof/>
            </w:rPr>
            <w:instrText xml:space="preserve"> PAGEREF _Toc474155220 \h </w:instrText>
          </w:r>
          <w:r>
            <w:rPr>
              <w:noProof/>
            </w:rPr>
          </w:r>
          <w:r>
            <w:rPr>
              <w:noProof/>
            </w:rPr>
            <w:fldChar w:fldCharType="separate"/>
          </w:r>
          <w:r w:rsidR="00E24E21">
            <w:rPr>
              <w:noProof/>
            </w:rPr>
            <w:t>185</w:t>
          </w:r>
          <w:r>
            <w:rPr>
              <w:noProof/>
            </w:rPr>
            <w:fldChar w:fldCharType="end"/>
          </w:r>
        </w:p>
        <w:p w14:paraId="5477A01F" w14:textId="58329623" w:rsidR="002856C2" w:rsidRDefault="002856C2">
          <w:pPr>
            <w:pStyle w:val="TOC1"/>
            <w:rPr>
              <w:rFonts w:asciiTheme="minorHAnsi" w:eastAsiaTheme="minorEastAsia" w:hAnsiTheme="minorHAnsi" w:cstheme="minorBidi"/>
              <w:b w:val="0"/>
              <w:caps w:val="0"/>
              <w:noProof/>
              <w:sz w:val="22"/>
              <w:szCs w:val="22"/>
            </w:rPr>
          </w:pPr>
          <w:r>
            <w:rPr>
              <w:noProof/>
            </w:rPr>
            <w:t>CHAPTER 46 - MINORS</w:t>
          </w:r>
          <w:r>
            <w:rPr>
              <w:noProof/>
            </w:rPr>
            <w:tab/>
          </w:r>
          <w:r>
            <w:rPr>
              <w:noProof/>
            </w:rPr>
            <w:fldChar w:fldCharType="begin"/>
          </w:r>
          <w:r>
            <w:rPr>
              <w:noProof/>
            </w:rPr>
            <w:instrText xml:space="preserve"> PAGEREF _Toc474155222 \h </w:instrText>
          </w:r>
          <w:r>
            <w:rPr>
              <w:noProof/>
            </w:rPr>
          </w:r>
          <w:r>
            <w:rPr>
              <w:noProof/>
            </w:rPr>
            <w:fldChar w:fldCharType="separate"/>
          </w:r>
          <w:r w:rsidR="00E24E21">
            <w:rPr>
              <w:noProof/>
            </w:rPr>
            <w:t>199</w:t>
          </w:r>
          <w:r>
            <w:rPr>
              <w:noProof/>
            </w:rPr>
            <w:fldChar w:fldCharType="end"/>
          </w:r>
        </w:p>
        <w:p w14:paraId="0C46B283" w14:textId="22FFA28B" w:rsidR="002856C2" w:rsidRDefault="002856C2">
          <w:pPr>
            <w:pStyle w:val="TOC1"/>
            <w:rPr>
              <w:rFonts w:asciiTheme="minorHAnsi" w:eastAsiaTheme="minorEastAsia" w:hAnsiTheme="minorHAnsi" w:cstheme="minorBidi"/>
              <w:b w:val="0"/>
              <w:caps w:val="0"/>
              <w:noProof/>
              <w:sz w:val="22"/>
              <w:szCs w:val="22"/>
            </w:rPr>
          </w:pPr>
          <w:r>
            <w:rPr>
              <w:noProof/>
            </w:rPr>
            <w:t>CHAPTER 47 - PARK REGULATIONS</w:t>
          </w:r>
          <w:r>
            <w:rPr>
              <w:noProof/>
            </w:rPr>
            <w:tab/>
          </w:r>
          <w:r>
            <w:rPr>
              <w:noProof/>
            </w:rPr>
            <w:fldChar w:fldCharType="begin"/>
          </w:r>
          <w:r>
            <w:rPr>
              <w:noProof/>
            </w:rPr>
            <w:instrText xml:space="preserve"> PAGEREF _Toc474155224 \h </w:instrText>
          </w:r>
          <w:r>
            <w:rPr>
              <w:noProof/>
            </w:rPr>
          </w:r>
          <w:r>
            <w:rPr>
              <w:noProof/>
            </w:rPr>
            <w:fldChar w:fldCharType="separate"/>
          </w:r>
          <w:r w:rsidR="00E24E21">
            <w:rPr>
              <w:noProof/>
            </w:rPr>
            <w:t>203</w:t>
          </w:r>
          <w:r>
            <w:rPr>
              <w:noProof/>
            </w:rPr>
            <w:fldChar w:fldCharType="end"/>
          </w:r>
        </w:p>
        <w:p w14:paraId="0F3AF8A0" w14:textId="77777777" w:rsidR="002856C2" w:rsidRDefault="002856C2" w:rsidP="00302CB0">
          <w:pPr>
            <w:pStyle w:val="div"/>
            <w:spacing w:before="400" w:after="240"/>
          </w:pPr>
          <w:r>
            <w:t>NUISANCES AND ANIMAL CONTROL</w:t>
          </w:r>
        </w:p>
        <w:p w14:paraId="6460CBF8" w14:textId="055E0C40" w:rsidR="002856C2" w:rsidRDefault="002856C2">
          <w:pPr>
            <w:pStyle w:val="TOC1"/>
            <w:rPr>
              <w:rFonts w:asciiTheme="minorHAnsi" w:eastAsiaTheme="minorEastAsia" w:hAnsiTheme="minorHAnsi" w:cstheme="minorBidi"/>
              <w:b w:val="0"/>
              <w:caps w:val="0"/>
              <w:noProof/>
              <w:sz w:val="22"/>
              <w:szCs w:val="22"/>
            </w:rPr>
          </w:pPr>
          <w:r>
            <w:rPr>
              <w:noProof/>
            </w:rPr>
            <w:t>CHAPTER 50 - NUISANCE ABATEMENT PROCEDURE</w:t>
          </w:r>
          <w:r>
            <w:rPr>
              <w:noProof/>
            </w:rPr>
            <w:tab/>
          </w:r>
          <w:r>
            <w:rPr>
              <w:noProof/>
            </w:rPr>
            <w:fldChar w:fldCharType="begin"/>
          </w:r>
          <w:r>
            <w:rPr>
              <w:noProof/>
            </w:rPr>
            <w:instrText xml:space="preserve"> PAGEREF _Toc474155226 \h </w:instrText>
          </w:r>
          <w:r>
            <w:rPr>
              <w:noProof/>
            </w:rPr>
          </w:r>
          <w:r>
            <w:rPr>
              <w:noProof/>
            </w:rPr>
            <w:fldChar w:fldCharType="separate"/>
          </w:r>
          <w:r w:rsidR="00E24E21">
            <w:rPr>
              <w:noProof/>
            </w:rPr>
            <w:t>221</w:t>
          </w:r>
          <w:r>
            <w:rPr>
              <w:noProof/>
            </w:rPr>
            <w:fldChar w:fldCharType="end"/>
          </w:r>
        </w:p>
        <w:p w14:paraId="707DCB9F" w14:textId="5CB16B11" w:rsidR="002856C2" w:rsidRDefault="002856C2">
          <w:pPr>
            <w:pStyle w:val="TOC1"/>
            <w:rPr>
              <w:noProof/>
            </w:rPr>
          </w:pPr>
          <w:r>
            <w:rPr>
              <w:noProof/>
            </w:rPr>
            <w:t>CHAPTER 51 - JUNK AND JUNK VEHICLES</w:t>
          </w:r>
          <w:r>
            <w:rPr>
              <w:noProof/>
            </w:rPr>
            <w:tab/>
          </w:r>
          <w:r>
            <w:rPr>
              <w:noProof/>
            </w:rPr>
            <w:fldChar w:fldCharType="begin"/>
          </w:r>
          <w:r>
            <w:rPr>
              <w:noProof/>
            </w:rPr>
            <w:instrText xml:space="preserve"> PAGEREF _Toc474155228 \h </w:instrText>
          </w:r>
          <w:r>
            <w:rPr>
              <w:noProof/>
            </w:rPr>
          </w:r>
          <w:r>
            <w:rPr>
              <w:noProof/>
            </w:rPr>
            <w:fldChar w:fldCharType="separate"/>
          </w:r>
          <w:r w:rsidR="00E24E21">
            <w:rPr>
              <w:noProof/>
            </w:rPr>
            <w:t>225</w:t>
          </w:r>
          <w:r>
            <w:rPr>
              <w:noProof/>
            </w:rPr>
            <w:fldChar w:fldCharType="end"/>
          </w:r>
        </w:p>
        <w:p w14:paraId="24F98D7F" w14:textId="677E7146" w:rsidR="00302CB0" w:rsidRDefault="00302CB0" w:rsidP="00302CB0">
          <w:pPr>
            <w:pStyle w:val="TOC1"/>
            <w:rPr>
              <w:noProof/>
            </w:rPr>
          </w:pPr>
          <w:r>
            <w:rPr>
              <w:noProof/>
            </w:rPr>
            <w:t>CHAPTER 52 - MOWING OF PROPERTIES</w:t>
          </w:r>
          <w:r>
            <w:rPr>
              <w:noProof/>
            </w:rPr>
            <w:tab/>
          </w:r>
          <w:r w:rsidR="007453D6">
            <w:rPr>
              <w:noProof/>
            </w:rPr>
            <w:t>227</w:t>
          </w:r>
        </w:p>
        <w:p w14:paraId="14B608FF" w14:textId="5268ACDD" w:rsidR="002856C2" w:rsidRDefault="002856C2">
          <w:pPr>
            <w:pStyle w:val="TOC1"/>
            <w:rPr>
              <w:rFonts w:asciiTheme="minorHAnsi" w:eastAsiaTheme="minorEastAsia" w:hAnsiTheme="minorHAnsi" w:cstheme="minorBidi"/>
              <w:b w:val="0"/>
              <w:caps w:val="0"/>
              <w:noProof/>
              <w:sz w:val="22"/>
              <w:szCs w:val="22"/>
            </w:rPr>
          </w:pPr>
          <w:r>
            <w:rPr>
              <w:noProof/>
            </w:rPr>
            <w:t>CHAPTER 55 - ANIMAL PROTECTION AND CONTROL</w:t>
          </w:r>
          <w:r>
            <w:rPr>
              <w:noProof/>
            </w:rPr>
            <w:tab/>
          </w:r>
          <w:r>
            <w:rPr>
              <w:noProof/>
            </w:rPr>
            <w:fldChar w:fldCharType="begin"/>
          </w:r>
          <w:r>
            <w:rPr>
              <w:noProof/>
            </w:rPr>
            <w:instrText xml:space="preserve"> PAGEREF _Toc474155230 \h </w:instrText>
          </w:r>
          <w:r>
            <w:rPr>
              <w:noProof/>
            </w:rPr>
          </w:r>
          <w:r>
            <w:rPr>
              <w:noProof/>
            </w:rPr>
            <w:fldChar w:fldCharType="separate"/>
          </w:r>
          <w:r w:rsidR="00E24E21">
            <w:rPr>
              <w:noProof/>
            </w:rPr>
            <w:t>265</w:t>
          </w:r>
          <w:r>
            <w:rPr>
              <w:noProof/>
            </w:rPr>
            <w:fldChar w:fldCharType="end"/>
          </w:r>
        </w:p>
        <w:p w14:paraId="2683D988" w14:textId="1E8BAC9B" w:rsidR="002856C2" w:rsidRDefault="002856C2">
          <w:pPr>
            <w:pStyle w:val="TOC1"/>
            <w:rPr>
              <w:rFonts w:asciiTheme="minorHAnsi" w:eastAsiaTheme="minorEastAsia" w:hAnsiTheme="minorHAnsi" w:cstheme="minorBidi"/>
              <w:b w:val="0"/>
              <w:caps w:val="0"/>
              <w:noProof/>
              <w:sz w:val="22"/>
              <w:szCs w:val="22"/>
            </w:rPr>
          </w:pPr>
          <w:r>
            <w:rPr>
              <w:noProof/>
            </w:rPr>
            <w:t xml:space="preserve">CHAPTER 56 - </w:t>
          </w:r>
          <w:r w:rsidR="002C56CB">
            <w:rPr>
              <w:noProof/>
            </w:rPr>
            <w:t xml:space="preserve">Cat and </w:t>
          </w:r>
          <w:r>
            <w:rPr>
              <w:noProof/>
            </w:rPr>
            <w:t>DOG LICENSE REQUIRED</w:t>
          </w:r>
          <w:r>
            <w:rPr>
              <w:noProof/>
            </w:rPr>
            <w:tab/>
          </w:r>
          <w:r>
            <w:rPr>
              <w:noProof/>
            </w:rPr>
            <w:fldChar w:fldCharType="begin"/>
          </w:r>
          <w:r>
            <w:rPr>
              <w:noProof/>
            </w:rPr>
            <w:instrText xml:space="preserve"> PAGEREF _Toc474155232 \h </w:instrText>
          </w:r>
          <w:r>
            <w:rPr>
              <w:noProof/>
            </w:rPr>
          </w:r>
          <w:r>
            <w:rPr>
              <w:noProof/>
            </w:rPr>
            <w:fldChar w:fldCharType="separate"/>
          </w:r>
          <w:r w:rsidR="00E24E21">
            <w:rPr>
              <w:noProof/>
            </w:rPr>
            <w:t>275</w:t>
          </w:r>
          <w:r>
            <w:rPr>
              <w:noProof/>
            </w:rPr>
            <w:fldChar w:fldCharType="end"/>
          </w:r>
        </w:p>
        <w:p w14:paraId="2CA63543" w14:textId="3EA6A0AB" w:rsidR="00FB635A" w:rsidRDefault="002856C2" w:rsidP="00FB635A">
          <w:pPr>
            <w:pStyle w:val="TOC1"/>
            <w:rPr>
              <w:noProof/>
            </w:rPr>
          </w:pPr>
          <w:r>
            <w:rPr>
              <w:noProof/>
            </w:rPr>
            <w:t>CHAPTER 57 - DANGEROUS AND VICIOUS ANIMALS</w:t>
          </w:r>
          <w:r>
            <w:rPr>
              <w:noProof/>
            </w:rPr>
            <w:tab/>
          </w:r>
          <w:r>
            <w:rPr>
              <w:noProof/>
            </w:rPr>
            <w:fldChar w:fldCharType="begin"/>
          </w:r>
          <w:r>
            <w:rPr>
              <w:noProof/>
            </w:rPr>
            <w:instrText xml:space="preserve"> PAGEREF _Toc474155234 \h </w:instrText>
          </w:r>
          <w:r>
            <w:rPr>
              <w:noProof/>
            </w:rPr>
          </w:r>
          <w:r>
            <w:rPr>
              <w:noProof/>
            </w:rPr>
            <w:fldChar w:fldCharType="separate"/>
          </w:r>
          <w:r w:rsidR="00E24E21">
            <w:rPr>
              <w:noProof/>
            </w:rPr>
            <w:t>277</w:t>
          </w:r>
          <w:r>
            <w:rPr>
              <w:noProof/>
            </w:rPr>
            <w:fldChar w:fldCharType="end"/>
          </w:r>
          <w:r w:rsidR="00FB635A" w:rsidRPr="00FB635A">
            <w:rPr>
              <w:noProof/>
            </w:rPr>
            <w:t xml:space="preserve"> </w:t>
          </w:r>
        </w:p>
        <w:p w14:paraId="2B3D0768" w14:textId="00760B5E" w:rsidR="002856C2" w:rsidRDefault="00FB635A">
          <w:pPr>
            <w:pStyle w:val="TOC1"/>
            <w:rPr>
              <w:rFonts w:asciiTheme="minorHAnsi" w:eastAsiaTheme="minorEastAsia" w:hAnsiTheme="minorHAnsi" w:cstheme="minorBidi"/>
              <w:b w:val="0"/>
              <w:caps w:val="0"/>
              <w:noProof/>
              <w:sz w:val="22"/>
              <w:szCs w:val="22"/>
            </w:rPr>
          </w:pPr>
          <w:r>
            <w:rPr>
              <w:noProof/>
            </w:rPr>
            <w:t>CHAPTER 58 - Urban Chickens</w:t>
          </w:r>
          <w:r>
            <w:rPr>
              <w:noProof/>
            </w:rPr>
            <w:tab/>
            <w:t>281</w:t>
          </w:r>
        </w:p>
        <w:p w14:paraId="5F51E1D1" w14:textId="77777777" w:rsidR="002856C2" w:rsidRDefault="002856C2" w:rsidP="00302CB0">
          <w:pPr>
            <w:pStyle w:val="div"/>
            <w:spacing w:before="400" w:after="240"/>
          </w:pPr>
          <w:r>
            <w:t>TRAFFIC AND VEHICLES</w:t>
          </w:r>
        </w:p>
        <w:p w14:paraId="6351023D" w14:textId="42C4C7A9" w:rsidR="002856C2" w:rsidRDefault="002856C2">
          <w:pPr>
            <w:pStyle w:val="TOC1"/>
            <w:rPr>
              <w:rFonts w:asciiTheme="minorHAnsi" w:eastAsiaTheme="minorEastAsia" w:hAnsiTheme="minorHAnsi" w:cstheme="minorBidi"/>
              <w:b w:val="0"/>
              <w:caps w:val="0"/>
              <w:noProof/>
              <w:sz w:val="22"/>
              <w:szCs w:val="22"/>
            </w:rPr>
          </w:pPr>
          <w:r>
            <w:rPr>
              <w:noProof/>
            </w:rPr>
            <w:t>CHAPTER 60 - ADMINISTRATION OF TRAFFIC CODE</w:t>
          </w:r>
          <w:r>
            <w:rPr>
              <w:noProof/>
            </w:rPr>
            <w:tab/>
          </w:r>
          <w:r>
            <w:rPr>
              <w:noProof/>
            </w:rPr>
            <w:fldChar w:fldCharType="begin"/>
          </w:r>
          <w:r>
            <w:rPr>
              <w:noProof/>
            </w:rPr>
            <w:instrText xml:space="preserve"> PAGEREF _Toc474155236 \h </w:instrText>
          </w:r>
          <w:r>
            <w:rPr>
              <w:noProof/>
            </w:rPr>
          </w:r>
          <w:r>
            <w:rPr>
              <w:noProof/>
            </w:rPr>
            <w:fldChar w:fldCharType="separate"/>
          </w:r>
          <w:r w:rsidR="00E24E21">
            <w:rPr>
              <w:noProof/>
            </w:rPr>
            <w:t>291</w:t>
          </w:r>
          <w:r>
            <w:rPr>
              <w:noProof/>
            </w:rPr>
            <w:fldChar w:fldCharType="end"/>
          </w:r>
        </w:p>
        <w:p w14:paraId="35CFCCE8" w14:textId="4F07A7BA" w:rsidR="002856C2" w:rsidRDefault="002856C2">
          <w:pPr>
            <w:pStyle w:val="TOC1"/>
            <w:rPr>
              <w:rFonts w:asciiTheme="minorHAnsi" w:eastAsiaTheme="minorEastAsia" w:hAnsiTheme="minorHAnsi" w:cstheme="minorBidi"/>
              <w:b w:val="0"/>
              <w:caps w:val="0"/>
              <w:noProof/>
              <w:sz w:val="22"/>
              <w:szCs w:val="22"/>
            </w:rPr>
          </w:pPr>
          <w:r>
            <w:rPr>
              <w:noProof/>
            </w:rPr>
            <w:t>CHAPTER 61 - TRAFFIC CONTROL DEVICES</w:t>
          </w:r>
          <w:r>
            <w:rPr>
              <w:noProof/>
            </w:rPr>
            <w:tab/>
          </w:r>
          <w:r>
            <w:rPr>
              <w:noProof/>
            </w:rPr>
            <w:fldChar w:fldCharType="begin"/>
          </w:r>
          <w:r>
            <w:rPr>
              <w:noProof/>
            </w:rPr>
            <w:instrText xml:space="preserve"> PAGEREF _Toc474155238 \h </w:instrText>
          </w:r>
          <w:r>
            <w:rPr>
              <w:noProof/>
            </w:rPr>
          </w:r>
          <w:r>
            <w:rPr>
              <w:noProof/>
            </w:rPr>
            <w:fldChar w:fldCharType="separate"/>
          </w:r>
          <w:r w:rsidR="00E24E21">
            <w:rPr>
              <w:noProof/>
            </w:rPr>
            <w:t>295</w:t>
          </w:r>
          <w:r>
            <w:rPr>
              <w:noProof/>
            </w:rPr>
            <w:fldChar w:fldCharType="end"/>
          </w:r>
        </w:p>
        <w:p w14:paraId="7FF4A596" w14:textId="51D5D45E" w:rsidR="002856C2" w:rsidRDefault="002856C2">
          <w:pPr>
            <w:pStyle w:val="TOC1"/>
            <w:rPr>
              <w:rFonts w:asciiTheme="minorHAnsi" w:eastAsiaTheme="minorEastAsia" w:hAnsiTheme="minorHAnsi" w:cstheme="minorBidi"/>
              <w:b w:val="0"/>
              <w:caps w:val="0"/>
              <w:noProof/>
              <w:sz w:val="22"/>
              <w:szCs w:val="22"/>
            </w:rPr>
          </w:pPr>
          <w:r>
            <w:rPr>
              <w:noProof/>
            </w:rPr>
            <w:t>CHAPTER 62 - GENERAL TRAFFIC REGULATIONS</w:t>
          </w:r>
          <w:r>
            <w:rPr>
              <w:noProof/>
            </w:rPr>
            <w:tab/>
          </w:r>
          <w:r>
            <w:rPr>
              <w:noProof/>
            </w:rPr>
            <w:fldChar w:fldCharType="begin"/>
          </w:r>
          <w:r>
            <w:rPr>
              <w:noProof/>
            </w:rPr>
            <w:instrText xml:space="preserve"> PAGEREF _Toc474155240 \h </w:instrText>
          </w:r>
          <w:r>
            <w:rPr>
              <w:noProof/>
            </w:rPr>
          </w:r>
          <w:r>
            <w:rPr>
              <w:noProof/>
            </w:rPr>
            <w:fldChar w:fldCharType="separate"/>
          </w:r>
          <w:r w:rsidR="00E24E21">
            <w:rPr>
              <w:noProof/>
            </w:rPr>
            <w:t>297</w:t>
          </w:r>
          <w:r>
            <w:rPr>
              <w:noProof/>
            </w:rPr>
            <w:fldChar w:fldCharType="end"/>
          </w:r>
        </w:p>
        <w:p w14:paraId="67816C5E" w14:textId="3CD48E7B" w:rsidR="002856C2" w:rsidRDefault="002856C2">
          <w:pPr>
            <w:pStyle w:val="TOC1"/>
            <w:rPr>
              <w:rFonts w:asciiTheme="minorHAnsi" w:eastAsiaTheme="minorEastAsia" w:hAnsiTheme="minorHAnsi" w:cstheme="minorBidi"/>
              <w:b w:val="0"/>
              <w:caps w:val="0"/>
              <w:noProof/>
              <w:sz w:val="22"/>
              <w:szCs w:val="22"/>
            </w:rPr>
          </w:pPr>
          <w:r>
            <w:rPr>
              <w:noProof/>
            </w:rPr>
            <w:t>CHAPTER 63 - SPEED REGULATIONS</w:t>
          </w:r>
          <w:r>
            <w:rPr>
              <w:noProof/>
            </w:rPr>
            <w:tab/>
          </w:r>
          <w:r>
            <w:rPr>
              <w:noProof/>
            </w:rPr>
            <w:fldChar w:fldCharType="begin"/>
          </w:r>
          <w:r>
            <w:rPr>
              <w:noProof/>
            </w:rPr>
            <w:instrText xml:space="preserve"> PAGEREF _Toc474155242 \h </w:instrText>
          </w:r>
          <w:r>
            <w:rPr>
              <w:noProof/>
            </w:rPr>
          </w:r>
          <w:r>
            <w:rPr>
              <w:noProof/>
            </w:rPr>
            <w:fldChar w:fldCharType="separate"/>
          </w:r>
          <w:r w:rsidR="00E24E21">
            <w:rPr>
              <w:noProof/>
            </w:rPr>
            <w:t>301</w:t>
          </w:r>
          <w:r>
            <w:rPr>
              <w:noProof/>
            </w:rPr>
            <w:fldChar w:fldCharType="end"/>
          </w:r>
        </w:p>
        <w:p w14:paraId="6B273C2B" w14:textId="3B29D4E3" w:rsidR="002856C2" w:rsidRDefault="002856C2">
          <w:pPr>
            <w:pStyle w:val="TOC1"/>
            <w:rPr>
              <w:rFonts w:asciiTheme="minorHAnsi" w:eastAsiaTheme="minorEastAsia" w:hAnsiTheme="minorHAnsi" w:cstheme="minorBidi"/>
              <w:b w:val="0"/>
              <w:caps w:val="0"/>
              <w:noProof/>
              <w:sz w:val="22"/>
              <w:szCs w:val="22"/>
            </w:rPr>
          </w:pPr>
          <w:r>
            <w:rPr>
              <w:noProof/>
            </w:rPr>
            <w:t>CHAPTER 64 - TURNING REGULATIONS</w:t>
          </w:r>
          <w:r>
            <w:rPr>
              <w:noProof/>
            </w:rPr>
            <w:tab/>
          </w:r>
          <w:r>
            <w:rPr>
              <w:noProof/>
            </w:rPr>
            <w:fldChar w:fldCharType="begin"/>
          </w:r>
          <w:r>
            <w:rPr>
              <w:noProof/>
            </w:rPr>
            <w:instrText xml:space="preserve"> PAGEREF _Toc474155244 \h </w:instrText>
          </w:r>
          <w:r>
            <w:rPr>
              <w:noProof/>
            </w:rPr>
          </w:r>
          <w:r>
            <w:rPr>
              <w:noProof/>
            </w:rPr>
            <w:fldChar w:fldCharType="separate"/>
          </w:r>
          <w:r w:rsidR="00E24E21">
            <w:rPr>
              <w:noProof/>
            </w:rPr>
            <w:t>303</w:t>
          </w:r>
          <w:r>
            <w:rPr>
              <w:noProof/>
            </w:rPr>
            <w:fldChar w:fldCharType="end"/>
          </w:r>
        </w:p>
        <w:p w14:paraId="5B3C3EA5" w14:textId="71E196D5" w:rsidR="002856C2" w:rsidRDefault="002856C2">
          <w:pPr>
            <w:pStyle w:val="TOC1"/>
            <w:rPr>
              <w:rFonts w:asciiTheme="minorHAnsi" w:eastAsiaTheme="minorEastAsia" w:hAnsiTheme="minorHAnsi" w:cstheme="minorBidi"/>
              <w:b w:val="0"/>
              <w:caps w:val="0"/>
              <w:noProof/>
              <w:sz w:val="22"/>
              <w:szCs w:val="22"/>
            </w:rPr>
          </w:pPr>
          <w:r>
            <w:rPr>
              <w:noProof/>
            </w:rPr>
            <w:t>CHAPTER 65 - STOP OR YIELD REQUIRED</w:t>
          </w:r>
          <w:r>
            <w:rPr>
              <w:noProof/>
            </w:rPr>
            <w:tab/>
          </w:r>
          <w:r>
            <w:rPr>
              <w:noProof/>
            </w:rPr>
            <w:fldChar w:fldCharType="begin"/>
          </w:r>
          <w:r>
            <w:rPr>
              <w:noProof/>
            </w:rPr>
            <w:instrText xml:space="preserve"> PAGEREF _Toc474155246 \h </w:instrText>
          </w:r>
          <w:r>
            <w:rPr>
              <w:noProof/>
            </w:rPr>
          </w:r>
          <w:r>
            <w:rPr>
              <w:noProof/>
            </w:rPr>
            <w:fldChar w:fldCharType="separate"/>
          </w:r>
          <w:r w:rsidR="00E24E21">
            <w:rPr>
              <w:noProof/>
            </w:rPr>
            <w:t>305</w:t>
          </w:r>
          <w:r>
            <w:rPr>
              <w:noProof/>
            </w:rPr>
            <w:fldChar w:fldCharType="end"/>
          </w:r>
        </w:p>
        <w:p w14:paraId="313C380D" w14:textId="036D1F50" w:rsidR="002856C2" w:rsidRDefault="002856C2">
          <w:pPr>
            <w:pStyle w:val="TOC1"/>
            <w:rPr>
              <w:rFonts w:asciiTheme="minorHAnsi" w:eastAsiaTheme="minorEastAsia" w:hAnsiTheme="minorHAnsi" w:cstheme="minorBidi"/>
              <w:b w:val="0"/>
              <w:caps w:val="0"/>
              <w:noProof/>
              <w:sz w:val="22"/>
              <w:szCs w:val="22"/>
            </w:rPr>
          </w:pPr>
          <w:r>
            <w:rPr>
              <w:noProof/>
            </w:rPr>
            <w:t>CHAPTER 66 - LOAD AND WEIGHT RESTRICTIONS</w:t>
          </w:r>
          <w:r>
            <w:rPr>
              <w:noProof/>
            </w:rPr>
            <w:tab/>
          </w:r>
          <w:r>
            <w:rPr>
              <w:noProof/>
            </w:rPr>
            <w:fldChar w:fldCharType="begin"/>
          </w:r>
          <w:r>
            <w:rPr>
              <w:noProof/>
            </w:rPr>
            <w:instrText xml:space="preserve"> PAGEREF _Toc474155248 \h </w:instrText>
          </w:r>
          <w:r>
            <w:rPr>
              <w:noProof/>
            </w:rPr>
          </w:r>
          <w:r>
            <w:rPr>
              <w:noProof/>
            </w:rPr>
            <w:fldChar w:fldCharType="separate"/>
          </w:r>
          <w:r w:rsidR="00E24E21">
            <w:rPr>
              <w:noProof/>
            </w:rPr>
            <w:t>307</w:t>
          </w:r>
          <w:r>
            <w:rPr>
              <w:noProof/>
            </w:rPr>
            <w:fldChar w:fldCharType="end"/>
          </w:r>
        </w:p>
        <w:p w14:paraId="6E3F2B14" w14:textId="7F9E7D3B" w:rsidR="002856C2" w:rsidRDefault="002856C2">
          <w:pPr>
            <w:pStyle w:val="TOC1"/>
            <w:rPr>
              <w:rFonts w:asciiTheme="minorHAnsi" w:eastAsiaTheme="minorEastAsia" w:hAnsiTheme="minorHAnsi" w:cstheme="minorBidi"/>
              <w:b w:val="0"/>
              <w:caps w:val="0"/>
              <w:noProof/>
              <w:sz w:val="22"/>
              <w:szCs w:val="22"/>
            </w:rPr>
          </w:pPr>
          <w:r>
            <w:rPr>
              <w:noProof/>
            </w:rPr>
            <w:t>CHAPTER 67 - PEDESTRIANS</w:t>
          </w:r>
          <w:r>
            <w:rPr>
              <w:noProof/>
            </w:rPr>
            <w:tab/>
          </w:r>
          <w:r>
            <w:rPr>
              <w:noProof/>
            </w:rPr>
            <w:fldChar w:fldCharType="begin"/>
          </w:r>
          <w:r>
            <w:rPr>
              <w:noProof/>
            </w:rPr>
            <w:instrText xml:space="preserve"> PAGEREF _Toc474155250 \h </w:instrText>
          </w:r>
          <w:r>
            <w:rPr>
              <w:noProof/>
            </w:rPr>
          </w:r>
          <w:r>
            <w:rPr>
              <w:noProof/>
            </w:rPr>
            <w:fldChar w:fldCharType="separate"/>
          </w:r>
          <w:r w:rsidR="00E24E21">
            <w:rPr>
              <w:noProof/>
            </w:rPr>
            <w:t>309</w:t>
          </w:r>
          <w:r>
            <w:rPr>
              <w:noProof/>
            </w:rPr>
            <w:fldChar w:fldCharType="end"/>
          </w:r>
        </w:p>
        <w:p w14:paraId="08648EBD" w14:textId="28F0FC60" w:rsidR="002856C2" w:rsidRDefault="002856C2">
          <w:pPr>
            <w:pStyle w:val="TOC1"/>
            <w:rPr>
              <w:rFonts w:asciiTheme="minorHAnsi" w:eastAsiaTheme="minorEastAsia" w:hAnsiTheme="minorHAnsi" w:cstheme="minorBidi"/>
              <w:b w:val="0"/>
              <w:caps w:val="0"/>
              <w:noProof/>
              <w:sz w:val="22"/>
              <w:szCs w:val="22"/>
            </w:rPr>
          </w:pPr>
          <w:r>
            <w:rPr>
              <w:noProof/>
            </w:rPr>
            <w:t>CHAPTER 68 - ONE-WAY TRAFFIC</w:t>
          </w:r>
          <w:r>
            <w:rPr>
              <w:noProof/>
            </w:rPr>
            <w:tab/>
          </w:r>
          <w:r>
            <w:rPr>
              <w:noProof/>
            </w:rPr>
            <w:fldChar w:fldCharType="begin"/>
          </w:r>
          <w:r>
            <w:rPr>
              <w:noProof/>
            </w:rPr>
            <w:instrText xml:space="preserve"> PAGEREF _Toc474155252 \h </w:instrText>
          </w:r>
          <w:r>
            <w:rPr>
              <w:noProof/>
            </w:rPr>
          </w:r>
          <w:r>
            <w:rPr>
              <w:noProof/>
            </w:rPr>
            <w:fldChar w:fldCharType="separate"/>
          </w:r>
          <w:r w:rsidR="00E24E21">
            <w:rPr>
              <w:noProof/>
            </w:rPr>
            <w:t>311</w:t>
          </w:r>
          <w:r>
            <w:rPr>
              <w:noProof/>
            </w:rPr>
            <w:fldChar w:fldCharType="end"/>
          </w:r>
        </w:p>
        <w:p w14:paraId="14C48E80" w14:textId="1259649A" w:rsidR="002856C2" w:rsidRDefault="002856C2">
          <w:pPr>
            <w:pStyle w:val="TOC1"/>
            <w:rPr>
              <w:rFonts w:asciiTheme="minorHAnsi" w:eastAsiaTheme="minorEastAsia" w:hAnsiTheme="minorHAnsi" w:cstheme="minorBidi"/>
              <w:b w:val="0"/>
              <w:caps w:val="0"/>
              <w:noProof/>
              <w:sz w:val="22"/>
              <w:szCs w:val="22"/>
            </w:rPr>
          </w:pPr>
          <w:r>
            <w:rPr>
              <w:noProof/>
            </w:rPr>
            <w:t>CHAPTER 69 - PARKING REGULATIONS</w:t>
          </w:r>
          <w:r>
            <w:rPr>
              <w:noProof/>
            </w:rPr>
            <w:tab/>
          </w:r>
          <w:r>
            <w:rPr>
              <w:noProof/>
            </w:rPr>
            <w:fldChar w:fldCharType="begin"/>
          </w:r>
          <w:r>
            <w:rPr>
              <w:noProof/>
            </w:rPr>
            <w:instrText xml:space="preserve"> PAGEREF _Toc474155254 \h </w:instrText>
          </w:r>
          <w:r>
            <w:rPr>
              <w:noProof/>
            </w:rPr>
          </w:r>
          <w:r>
            <w:rPr>
              <w:noProof/>
            </w:rPr>
            <w:fldChar w:fldCharType="separate"/>
          </w:r>
          <w:r w:rsidR="00E24E21">
            <w:rPr>
              <w:noProof/>
            </w:rPr>
            <w:t>313</w:t>
          </w:r>
          <w:r>
            <w:rPr>
              <w:noProof/>
            </w:rPr>
            <w:fldChar w:fldCharType="end"/>
          </w:r>
        </w:p>
        <w:p w14:paraId="539B93EC" w14:textId="4DAEE19B" w:rsidR="002856C2" w:rsidRDefault="002856C2">
          <w:pPr>
            <w:pStyle w:val="TOC1"/>
            <w:rPr>
              <w:rFonts w:asciiTheme="minorHAnsi" w:eastAsiaTheme="minorEastAsia" w:hAnsiTheme="minorHAnsi" w:cstheme="minorBidi"/>
              <w:b w:val="0"/>
              <w:caps w:val="0"/>
              <w:noProof/>
              <w:sz w:val="22"/>
              <w:szCs w:val="22"/>
            </w:rPr>
          </w:pPr>
          <w:r>
            <w:rPr>
              <w:noProof/>
            </w:rPr>
            <w:t>CHAPTER 70 - TRAFFIC CODE ENFORCEMENT PROCEDURES</w:t>
          </w:r>
          <w:r>
            <w:rPr>
              <w:noProof/>
            </w:rPr>
            <w:tab/>
          </w:r>
          <w:r>
            <w:rPr>
              <w:noProof/>
            </w:rPr>
            <w:fldChar w:fldCharType="begin"/>
          </w:r>
          <w:r>
            <w:rPr>
              <w:noProof/>
            </w:rPr>
            <w:instrText xml:space="preserve"> PAGEREF _Toc474155256 \h </w:instrText>
          </w:r>
          <w:r>
            <w:rPr>
              <w:noProof/>
            </w:rPr>
          </w:r>
          <w:r>
            <w:rPr>
              <w:noProof/>
            </w:rPr>
            <w:fldChar w:fldCharType="separate"/>
          </w:r>
          <w:r w:rsidR="00E24E21">
            <w:rPr>
              <w:noProof/>
            </w:rPr>
            <w:t>323</w:t>
          </w:r>
          <w:r>
            <w:rPr>
              <w:noProof/>
            </w:rPr>
            <w:fldChar w:fldCharType="end"/>
          </w:r>
        </w:p>
        <w:p w14:paraId="1286B342" w14:textId="4E9F4D4D" w:rsidR="002856C2" w:rsidRDefault="002856C2">
          <w:pPr>
            <w:pStyle w:val="TOC1"/>
            <w:rPr>
              <w:rFonts w:asciiTheme="minorHAnsi" w:eastAsiaTheme="minorEastAsia" w:hAnsiTheme="minorHAnsi" w:cstheme="minorBidi"/>
              <w:b w:val="0"/>
              <w:caps w:val="0"/>
              <w:noProof/>
              <w:sz w:val="22"/>
              <w:szCs w:val="22"/>
            </w:rPr>
          </w:pPr>
          <w:r>
            <w:rPr>
              <w:noProof/>
            </w:rPr>
            <w:t>CHAPTER 75 - ALL-TERRAIN VEHICLES AND SNOWMOBILES</w:t>
          </w:r>
          <w:r>
            <w:rPr>
              <w:noProof/>
            </w:rPr>
            <w:tab/>
          </w:r>
          <w:r>
            <w:rPr>
              <w:noProof/>
            </w:rPr>
            <w:fldChar w:fldCharType="begin"/>
          </w:r>
          <w:r>
            <w:rPr>
              <w:noProof/>
            </w:rPr>
            <w:instrText xml:space="preserve"> PAGEREF _Toc474155258 \h </w:instrText>
          </w:r>
          <w:r>
            <w:rPr>
              <w:noProof/>
            </w:rPr>
          </w:r>
          <w:r>
            <w:rPr>
              <w:noProof/>
            </w:rPr>
            <w:fldChar w:fldCharType="separate"/>
          </w:r>
          <w:r w:rsidR="00E24E21">
            <w:rPr>
              <w:noProof/>
            </w:rPr>
            <w:t>335</w:t>
          </w:r>
          <w:r>
            <w:rPr>
              <w:noProof/>
            </w:rPr>
            <w:fldChar w:fldCharType="end"/>
          </w:r>
        </w:p>
        <w:p w14:paraId="54979B61" w14:textId="5A53387E" w:rsidR="002856C2" w:rsidRDefault="002856C2">
          <w:pPr>
            <w:pStyle w:val="TOC1"/>
            <w:rPr>
              <w:rFonts w:asciiTheme="minorHAnsi" w:eastAsiaTheme="minorEastAsia" w:hAnsiTheme="minorHAnsi" w:cstheme="minorBidi"/>
              <w:b w:val="0"/>
              <w:caps w:val="0"/>
              <w:noProof/>
              <w:sz w:val="22"/>
              <w:szCs w:val="22"/>
            </w:rPr>
          </w:pPr>
          <w:r>
            <w:rPr>
              <w:noProof/>
            </w:rPr>
            <w:t>CHAPTER 76 - BICYCLE REGULATIONS</w:t>
          </w:r>
          <w:r>
            <w:rPr>
              <w:noProof/>
            </w:rPr>
            <w:tab/>
          </w:r>
          <w:r>
            <w:rPr>
              <w:noProof/>
            </w:rPr>
            <w:fldChar w:fldCharType="begin"/>
          </w:r>
          <w:r>
            <w:rPr>
              <w:noProof/>
            </w:rPr>
            <w:instrText xml:space="preserve"> PAGEREF _Toc474155260 \h </w:instrText>
          </w:r>
          <w:r>
            <w:rPr>
              <w:noProof/>
            </w:rPr>
          </w:r>
          <w:r>
            <w:rPr>
              <w:noProof/>
            </w:rPr>
            <w:fldChar w:fldCharType="separate"/>
          </w:r>
          <w:r w:rsidR="00E24E21">
            <w:rPr>
              <w:noProof/>
            </w:rPr>
            <w:t>339</w:t>
          </w:r>
          <w:r>
            <w:rPr>
              <w:noProof/>
            </w:rPr>
            <w:fldChar w:fldCharType="end"/>
          </w:r>
        </w:p>
        <w:p w14:paraId="0420A470" w14:textId="77777777" w:rsidR="00302CB0" w:rsidRDefault="00302CB0" w:rsidP="00302CB0">
          <w:pPr>
            <w:pStyle w:val="div"/>
            <w:spacing w:after="240"/>
          </w:pPr>
          <w:r>
            <w:lastRenderedPageBreak/>
            <w:t xml:space="preserve">traffic and vehicles </w:t>
          </w:r>
          <w:r w:rsidRPr="00FB635A">
            <w:rPr>
              <w:sz w:val="24"/>
              <w:szCs w:val="24"/>
            </w:rPr>
            <w:t>(Continued)</w:t>
          </w:r>
        </w:p>
        <w:p w14:paraId="69363462" w14:textId="52ED93BC" w:rsidR="00FB635A" w:rsidRDefault="00FB635A" w:rsidP="00FB635A">
          <w:pPr>
            <w:pStyle w:val="TOC1"/>
            <w:rPr>
              <w:rFonts w:asciiTheme="minorHAnsi" w:eastAsiaTheme="minorEastAsia" w:hAnsiTheme="minorHAnsi" w:cstheme="minorBidi"/>
              <w:b w:val="0"/>
              <w:caps w:val="0"/>
              <w:noProof/>
              <w:sz w:val="22"/>
              <w:szCs w:val="22"/>
            </w:rPr>
          </w:pPr>
          <w:r>
            <w:rPr>
              <w:noProof/>
            </w:rPr>
            <w:t>CHAPTER 80 - ABANDONED VEHICLES</w:t>
          </w:r>
          <w:r>
            <w:rPr>
              <w:noProof/>
            </w:rPr>
            <w:tab/>
          </w:r>
          <w:r>
            <w:rPr>
              <w:noProof/>
            </w:rPr>
            <w:fldChar w:fldCharType="begin"/>
          </w:r>
          <w:r>
            <w:rPr>
              <w:noProof/>
            </w:rPr>
            <w:instrText xml:space="preserve"> PAGEREF _Toc474155262 \h </w:instrText>
          </w:r>
          <w:r>
            <w:rPr>
              <w:noProof/>
            </w:rPr>
          </w:r>
          <w:r>
            <w:rPr>
              <w:noProof/>
            </w:rPr>
            <w:fldChar w:fldCharType="separate"/>
          </w:r>
          <w:r w:rsidR="00E24E21">
            <w:rPr>
              <w:noProof/>
            </w:rPr>
            <w:t>355</w:t>
          </w:r>
          <w:r>
            <w:rPr>
              <w:noProof/>
            </w:rPr>
            <w:fldChar w:fldCharType="end"/>
          </w:r>
        </w:p>
        <w:p w14:paraId="73511B8D" w14:textId="4198CA9B" w:rsidR="002856C2" w:rsidRDefault="002856C2">
          <w:pPr>
            <w:pStyle w:val="TOC1"/>
            <w:rPr>
              <w:rFonts w:asciiTheme="minorHAnsi" w:eastAsiaTheme="minorEastAsia" w:hAnsiTheme="minorHAnsi" w:cstheme="minorBidi"/>
              <w:b w:val="0"/>
              <w:caps w:val="0"/>
              <w:noProof/>
              <w:sz w:val="22"/>
              <w:szCs w:val="22"/>
            </w:rPr>
          </w:pPr>
          <w:r>
            <w:rPr>
              <w:noProof/>
            </w:rPr>
            <w:t>CHAPTER 81 - RAILROAD REGULATIONS</w:t>
          </w:r>
          <w:r>
            <w:rPr>
              <w:noProof/>
            </w:rPr>
            <w:tab/>
          </w:r>
          <w:r>
            <w:rPr>
              <w:noProof/>
            </w:rPr>
            <w:fldChar w:fldCharType="begin"/>
          </w:r>
          <w:r>
            <w:rPr>
              <w:noProof/>
            </w:rPr>
            <w:instrText xml:space="preserve"> PAGEREF _Toc474155264 \h </w:instrText>
          </w:r>
          <w:r>
            <w:rPr>
              <w:noProof/>
            </w:rPr>
          </w:r>
          <w:r>
            <w:rPr>
              <w:noProof/>
            </w:rPr>
            <w:fldChar w:fldCharType="separate"/>
          </w:r>
          <w:r w:rsidR="00E24E21">
            <w:rPr>
              <w:noProof/>
            </w:rPr>
            <w:t>359</w:t>
          </w:r>
          <w:r>
            <w:rPr>
              <w:noProof/>
            </w:rPr>
            <w:fldChar w:fldCharType="end"/>
          </w:r>
        </w:p>
        <w:p w14:paraId="099AD947" w14:textId="77777777" w:rsidR="002856C2" w:rsidRDefault="002856C2" w:rsidP="002856C2">
          <w:pPr>
            <w:pStyle w:val="div"/>
            <w:spacing w:after="240"/>
          </w:pPr>
          <w:r>
            <w:t>water</w:t>
          </w:r>
        </w:p>
        <w:p w14:paraId="148E1F62" w14:textId="58AB458A" w:rsidR="002856C2" w:rsidRDefault="002856C2">
          <w:pPr>
            <w:pStyle w:val="TOC1"/>
            <w:rPr>
              <w:rFonts w:asciiTheme="minorHAnsi" w:eastAsiaTheme="minorEastAsia" w:hAnsiTheme="minorHAnsi" w:cstheme="minorBidi"/>
              <w:b w:val="0"/>
              <w:caps w:val="0"/>
              <w:noProof/>
              <w:sz w:val="22"/>
              <w:szCs w:val="22"/>
            </w:rPr>
          </w:pPr>
          <w:r>
            <w:rPr>
              <w:noProof/>
            </w:rPr>
            <w:t>CHAPTER 90 - WATER SERVICE SYSTEM</w:t>
          </w:r>
          <w:r>
            <w:rPr>
              <w:noProof/>
            </w:rPr>
            <w:tab/>
          </w:r>
          <w:r>
            <w:rPr>
              <w:noProof/>
            </w:rPr>
            <w:fldChar w:fldCharType="begin"/>
          </w:r>
          <w:r>
            <w:rPr>
              <w:noProof/>
            </w:rPr>
            <w:instrText xml:space="preserve"> PAGEREF _Toc474155266 \h </w:instrText>
          </w:r>
          <w:r>
            <w:rPr>
              <w:noProof/>
            </w:rPr>
          </w:r>
          <w:r>
            <w:rPr>
              <w:noProof/>
            </w:rPr>
            <w:fldChar w:fldCharType="separate"/>
          </w:r>
          <w:r w:rsidR="00E24E21">
            <w:rPr>
              <w:noProof/>
            </w:rPr>
            <w:t>381</w:t>
          </w:r>
          <w:r>
            <w:rPr>
              <w:noProof/>
            </w:rPr>
            <w:fldChar w:fldCharType="end"/>
          </w:r>
        </w:p>
        <w:p w14:paraId="2B56BAFC" w14:textId="0057E625" w:rsidR="002856C2" w:rsidRDefault="002856C2">
          <w:pPr>
            <w:pStyle w:val="TOC1"/>
            <w:rPr>
              <w:rFonts w:asciiTheme="minorHAnsi" w:eastAsiaTheme="minorEastAsia" w:hAnsiTheme="minorHAnsi" w:cstheme="minorBidi"/>
              <w:b w:val="0"/>
              <w:caps w:val="0"/>
              <w:noProof/>
              <w:sz w:val="22"/>
              <w:szCs w:val="22"/>
            </w:rPr>
          </w:pPr>
          <w:r>
            <w:rPr>
              <w:noProof/>
            </w:rPr>
            <w:t>CHAPTER 91 - WATER METERS</w:t>
          </w:r>
          <w:r>
            <w:rPr>
              <w:noProof/>
            </w:rPr>
            <w:tab/>
          </w:r>
          <w:r>
            <w:rPr>
              <w:noProof/>
            </w:rPr>
            <w:fldChar w:fldCharType="begin"/>
          </w:r>
          <w:r>
            <w:rPr>
              <w:noProof/>
            </w:rPr>
            <w:instrText xml:space="preserve"> PAGEREF _Toc474155268 \h </w:instrText>
          </w:r>
          <w:r>
            <w:rPr>
              <w:noProof/>
            </w:rPr>
          </w:r>
          <w:r>
            <w:rPr>
              <w:noProof/>
            </w:rPr>
            <w:fldChar w:fldCharType="separate"/>
          </w:r>
          <w:r w:rsidR="00E24E21">
            <w:rPr>
              <w:noProof/>
            </w:rPr>
            <w:t>385</w:t>
          </w:r>
          <w:r>
            <w:rPr>
              <w:noProof/>
            </w:rPr>
            <w:fldChar w:fldCharType="end"/>
          </w:r>
        </w:p>
        <w:p w14:paraId="39501ADB" w14:textId="68B6B1FA" w:rsidR="002856C2" w:rsidRDefault="002856C2">
          <w:pPr>
            <w:pStyle w:val="TOC1"/>
            <w:rPr>
              <w:rFonts w:asciiTheme="minorHAnsi" w:eastAsiaTheme="minorEastAsia" w:hAnsiTheme="minorHAnsi" w:cstheme="minorBidi"/>
              <w:b w:val="0"/>
              <w:caps w:val="0"/>
              <w:noProof/>
              <w:sz w:val="22"/>
              <w:szCs w:val="22"/>
            </w:rPr>
          </w:pPr>
          <w:r>
            <w:rPr>
              <w:noProof/>
            </w:rPr>
            <w:t>CHAPTER 92 - WATER RATES</w:t>
          </w:r>
          <w:r>
            <w:rPr>
              <w:noProof/>
            </w:rPr>
            <w:tab/>
          </w:r>
          <w:r>
            <w:rPr>
              <w:noProof/>
            </w:rPr>
            <w:fldChar w:fldCharType="begin"/>
          </w:r>
          <w:r>
            <w:rPr>
              <w:noProof/>
            </w:rPr>
            <w:instrText xml:space="preserve"> PAGEREF _Toc474155270 \h </w:instrText>
          </w:r>
          <w:r>
            <w:rPr>
              <w:noProof/>
            </w:rPr>
          </w:r>
          <w:r>
            <w:rPr>
              <w:noProof/>
            </w:rPr>
            <w:fldChar w:fldCharType="separate"/>
          </w:r>
          <w:r w:rsidR="00E24E21">
            <w:rPr>
              <w:noProof/>
            </w:rPr>
            <w:t>391</w:t>
          </w:r>
          <w:r>
            <w:rPr>
              <w:noProof/>
            </w:rPr>
            <w:fldChar w:fldCharType="end"/>
          </w:r>
        </w:p>
        <w:p w14:paraId="51231E12" w14:textId="77777777" w:rsidR="002856C2" w:rsidRDefault="002856C2" w:rsidP="002856C2">
          <w:pPr>
            <w:pStyle w:val="div"/>
            <w:spacing w:after="240"/>
          </w:pPr>
          <w:r>
            <w:t>SANITARY SEWER</w:t>
          </w:r>
        </w:p>
        <w:p w14:paraId="4B458290" w14:textId="1C066716" w:rsidR="002856C2" w:rsidRDefault="002856C2">
          <w:pPr>
            <w:pStyle w:val="TOC1"/>
            <w:rPr>
              <w:rFonts w:asciiTheme="minorHAnsi" w:eastAsiaTheme="minorEastAsia" w:hAnsiTheme="minorHAnsi" w:cstheme="minorBidi"/>
              <w:b w:val="0"/>
              <w:caps w:val="0"/>
              <w:noProof/>
              <w:sz w:val="22"/>
              <w:szCs w:val="22"/>
            </w:rPr>
          </w:pPr>
          <w:r>
            <w:rPr>
              <w:noProof/>
            </w:rPr>
            <w:t>CHAPTER 95 - SANITARY SEWER SYSTEM</w:t>
          </w:r>
          <w:r>
            <w:rPr>
              <w:noProof/>
            </w:rPr>
            <w:tab/>
          </w:r>
          <w:r>
            <w:rPr>
              <w:noProof/>
            </w:rPr>
            <w:fldChar w:fldCharType="begin"/>
          </w:r>
          <w:r>
            <w:rPr>
              <w:noProof/>
            </w:rPr>
            <w:instrText xml:space="preserve"> PAGEREF _Toc474155272 \h </w:instrText>
          </w:r>
          <w:r>
            <w:rPr>
              <w:noProof/>
            </w:rPr>
          </w:r>
          <w:r>
            <w:rPr>
              <w:noProof/>
            </w:rPr>
            <w:fldChar w:fldCharType="separate"/>
          </w:r>
          <w:r w:rsidR="00E24E21">
            <w:rPr>
              <w:noProof/>
            </w:rPr>
            <w:t>405</w:t>
          </w:r>
          <w:r>
            <w:rPr>
              <w:noProof/>
            </w:rPr>
            <w:fldChar w:fldCharType="end"/>
          </w:r>
        </w:p>
        <w:p w14:paraId="44AEA8FA" w14:textId="64EE42D9" w:rsidR="002856C2" w:rsidRDefault="002856C2">
          <w:pPr>
            <w:pStyle w:val="TOC1"/>
            <w:rPr>
              <w:rFonts w:asciiTheme="minorHAnsi" w:eastAsiaTheme="minorEastAsia" w:hAnsiTheme="minorHAnsi" w:cstheme="minorBidi"/>
              <w:b w:val="0"/>
              <w:caps w:val="0"/>
              <w:noProof/>
              <w:sz w:val="22"/>
              <w:szCs w:val="22"/>
            </w:rPr>
          </w:pPr>
          <w:r>
            <w:rPr>
              <w:noProof/>
            </w:rPr>
            <w:t>CHAPTER 96 - BUILDING SEWERS AND CONNECTIONS</w:t>
          </w:r>
          <w:r>
            <w:rPr>
              <w:noProof/>
            </w:rPr>
            <w:tab/>
          </w:r>
          <w:r>
            <w:rPr>
              <w:noProof/>
            </w:rPr>
            <w:fldChar w:fldCharType="begin"/>
          </w:r>
          <w:r>
            <w:rPr>
              <w:noProof/>
            </w:rPr>
            <w:instrText xml:space="preserve"> PAGEREF _Toc474155274 \h </w:instrText>
          </w:r>
          <w:r>
            <w:rPr>
              <w:noProof/>
            </w:rPr>
          </w:r>
          <w:r>
            <w:rPr>
              <w:noProof/>
            </w:rPr>
            <w:fldChar w:fldCharType="separate"/>
          </w:r>
          <w:r w:rsidR="00E24E21">
            <w:rPr>
              <w:noProof/>
            </w:rPr>
            <w:t>409</w:t>
          </w:r>
          <w:r>
            <w:rPr>
              <w:noProof/>
            </w:rPr>
            <w:fldChar w:fldCharType="end"/>
          </w:r>
        </w:p>
        <w:p w14:paraId="7B95506A" w14:textId="1E442369" w:rsidR="002856C2" w:rsidRDefault="002856C2">
          <w:pPr>
            <w:pStyle w:val="TOC1"/>
            <w:rPr>
              <w:rFonts w:asciiTheme="minorHAnsi" w:eastAsiaTheme="minorEastAsia" w:hAnsiTheme="minorHAnsi" w:cstheme="minorBidi"/>
              <w:b w:val="0"/>
              <w:caps w:val="0"/>
              <w:noProof/>
              <w:sz w:val="22"/>
              <w:szCs w:val="22"/>
            </w:rPr>
          </w:pPr>
          <w:r>
            <w:rPr>
              <w:noProof/>
            </w:rPr>
            <w:t>CHAPTER 97 - USE OF PUBLIC SEWERS</w:t>
          </w:r>
          <w:r>
            <w:rPr>
              <w:noProof/>
            </w:rPr>
            <w:tab/>
          </w:r>
          <w:r>
            <w:rPr>
              <w:noProof/>
            </w:rPr>
            <w:fldChar w:fldCharType="begin"/>
          </w:r>
          <w:r>
            <w:rPr>
              <w:noProof/>
            </w:rPr>
            <w:instrText xml:space="preserve"> PAGEREF _Toc474155276 \h </w:instrText>
          </w:r>
          <w:r>
            <w:rPr>
              <w:noProof/>
            </w:rPr>
          </w:r>
          <w:r>
            <w:rPr>
              <w:noProof/>
            </w:rPr>
            <w:fldChar w:fldCharType="separate"/>
          </w:r>
          <w:r w:rsidR="00E24E21">
            <w:rPr>
              <w:noProof/>
            </w:rPr>
            <w:t>413</w:t>
          </w:r>
          <w:r>
            <w:rPr>
              <w:noProof/>
            </w:rPr>
            <w:fldChar w:fldCharType="end"/>
          </w:r>
        </w:p>
        <w:p w14:paraId="2A3AEB4B" w14:textId="6000BD1D" w:rsidR="002856C2" w:rsidRDefault="002856C2">
          <w:pPr>
            <w:pStyle w:val="TOC1"/>
            <w:rPr>
              <w:rFonts w:asciiTheme="minorHAnsi" w:eastAsiaTheme="minorEastAsia" w:hAnsiTheme="minorHAnsi" w:cstheme="minorBidi"/>
              <w:b w:val="0"/>
              <w:caps w:val="0"/>
              <w:noProof/>
              <w:sz w:val="22"/>
              <w:szCs w:val="22"/>
            </w:rPr>
          </w:pPr>
          <w:r>
            <w:rPr>
              <w:noProof/>
            </w:rPr>
            <w:t>CHAPTER 98 - ON-SITE WASTEWATER SYSTEMS</w:t>
          </w:r>
          <w:r>
            <w:rPr>
              <w:noProof/>
            </w:rPr>
            <w:tab/>
          </w:r>
          <w:r>
            <w:rPr>
              <w:noProof/>
            </w:rPr>
            <w:fldChar w:fldCharType="begin"/>
          </w:r>
          <w:r>
            <w:rPr>
              <w:noProof/>
            </w:rPr>
            <w:instrText xml:space="preserve"> PAGEREF _Toc474155278 \h </w:instrText>
          </w:r>
          <w:r>
            <w:rPr>
              <w:noProof/>
            </w:rPr>
          </w:r>
          <w:r>
            <w:rPr>
              <w:noProof/>
            </w:rPr>
            <w:fldChar w:fldCharType="separate"/>
          </w:r>
          <w:r w:rsidR="00E24E21">
            <w:rPr>
              <w:noProof/>
            </w:rPr>
            <w:t>417</w:t>
          </w:r>
          <w:r>
            <w:rPr>
              <w:noProof/>
            </w:rPr>
            <w:fldChar w:fldCharType="end"/>
          </w:r>
        </w:p>
        <w:p w14:paraId="31616E98" w14:textId="71E5C9DD" w:rsidR="002856C2" w:rsidRDefault="002856C2">
          <w:pPr>
            <w:pStyle w:val="TOC1"/>
            <w:rPr>
              <w:rFonts w:asciiTheme="minorHAnsi" w:eastAsiaTheme="minorEastAsia" w:hAnsiTheme="minorHAnsi" w:cstheme="minorBidi"/>
              <w:b w:val="0"/>
              <w:caps w:val="0"/>
              <w:noProof/>
              <w:sz w:val="22"/>
              <w:szCs w:val="22"/>
            </w:rPr>
          </w:pPr>
          <w:r>
            <w:rPr>
              <w:noProof/>
            </w:rPr>
            <w:t>CHAPTER 99 - SEWER SERVICE CHARGES</w:t>
          </w:r>
          <w:r>
            <w:rPr>
              <w:noProof/>
            </w:rPr>
            <w:tab/>
          </w:r>
          <w:r>
            <w:rPr>
              <w:noProof/>
            </w:rPr>
            <w:fldChar w:fldCharType="begin"/>
          </w:r>
          <w:r>
            <w:rPr>
              <w:noProof/>
            </w:rPr>
            <w:instrText xml:space="preserve"> PAGEREF _Toc474155280 \h </w:instrText>
          </w:r>
          <w:r>
            <w:rPr>
              <w:noProof/>
            </w:rPr>
          </w:r>
          <w:r>
            <w:rPr>
              <w:noProof/>
            </w:rPr>
            <w:fldChar w:fldCharType="separate"/>
          </w:r>
          <w:r w:rsidR="00E24E21">
            <w:rPr>
              <w:noProof/>
            </w:rPr>
            <w:t>419</w:t>
          </w:r>
          <w:r>
            <w:rPr>
              <w:noProof/>
            </w:rPr>
            <w:fldChar w:fldCharType="end"/>
          </w:r>
        </w:p>
        <w:p w14:paraId="01DC889A" w14:textId="77777777" w:rsidR="002856C2" w:rsidRDefault="002856C2" w:rsidP="002856C2">
          <w:pPr>
            <w:pStyle w:val="div"/>
            <w:spacing w:after="240"/>
          </w:pPr>
          <w:r>
            <w:t>garbage and solid waste</w:t>
          </w:r>
        </w:p>
        <w:p w14:paraId="04712516" w14:textId="5D973EFB" w:rsidR="002856C2" w:rsidRDefault="002856C2">
          <w:pPr>
            <w:pStyle w:val="TOC1"/>
            <w:rPr>
              <w:rFonts w:asciiTheme="minorHAnsi" w:eastAsiaTheme="minorEastAsia" w:hAnsiTheme="minorHAnsi" w:cstheme="minorBidi"/>
              <w:b w:val="0"/>
              <w:caps w:val="0"/>
              <w:noProof/>
              <w:sz w:val="22"/>
              <w:szCs w:val="22"/>
            </w:rPr>
          </w:pPr>
          <w:r>
            <w:rPr>
              <w:noProof/>
            </w:rPr>
            <w:t>CHAPTER 105 - SOLID WASTE CONTROL</w:t>
          </w:r>
          <w:r>
            <w:rPr>
              <w:noProof/>
            </w:rPr>
            <w:tab/>
          </w:r>
          <w:r>
            <w:rPr>
              <w:noProof/>
            </w:rPr>
            <w:fldChar w:fldCharType="begin"/>
          </w:r>
          <w:r>
            <w:rPr>
              <w:noProof/>
            </w:rPr>
            <w:instrText xml:space="preserve"> PAGEREF _Toc474155282 \h </w:instrText>
          </w:r>
          <w:r>
            <w:rPr>
              <w:noProof/>
            </w:rPr>
          </w:r>
          <w:r>
            <w:rPr>
              <w:noProof/>
            </w:rPr>
            <w:fldChar w:fldCharType="separate"/>
          </w:r>
          <w:r w:rsidR="00E24E21">
            <w:rPr>
              <w:noProof/>
            </w:rPr>
            <w:t>435</w:t>
          </w:r>
          <w:r>
            <w:rPr>
              <w:noProof/>
            </w:rPr>
            <w:fldChar w:fldCharType="end"/>
          </w:r>
        </w:p>
        <w:p w14:paraId="03A865C2" w14:textId="6597870A" w:rsidR="002856C2" w:rsidRDefault="002856C2">
          <w:pPr>
            <w:pStyle w:val="TOC1"/>
            <w:rPr>
              <w:rFonts w:asciiTheme="minorHAnsi" w:eastAsiaTheme="minorEastAsia" w:hAnsiTheme="minorHAnsi" w:cstheme="minorBidi"/>
              <w:b w:val="0"/>
              <w:caps w:val="0"/>
              <w:noProof/>
              <w:sz w:val="22"/>
              <w:szCs w:val="22"/>
            </w:rPr>
          </w:pPr>
          <w:r>
            <w:rPr>
              <w:noProof/>
            </w:rPr>
            <w:t>CHAPTER 106 - COLLECTION OF SOLID WASTE</w:t>
          </w:r>
          <w:r>
            <w:rPr>
              <w:noProof/>
            </w:rPr>
            <w:tab/>
          </w:r>
          <w:r>
            <w:rPr>
              <w:noProof/>
            </w:rPr>
            <w:fldChar w:fldCharType="begin"/>
          </w:r>
          <w:r>
            <w:rPr>
              <w:noProof/>
            </w:rPr>
            <w:instrText xml:space="preserve"> PAGEREF _Toc474155284 \h </w:instrText>
          </w:r>
          <w:r>
            <w:rPr>
              <w:noProof/>
            </w:rPr>
          </w:r>
          <w:r>
            <w:rPr>
              <w:noProof/>
            </w:rPr>
            <w:fldChar w:fldCharType="separate"/>
          </w:r>
          <w:r w:rsidR="00E24E21">
            <w:rPr>
              <w:noProof/>
            </w:rPr>
            <w:t>441</w:t>
          </w:r>
          <w:r>
            <w:rPr>
              <w:noProof/>
            </w:rPr>
            <w:fldChar w:fldCharType="end"/>
          </w:r>
        </w:p>
        <w:p w14:paraId="6E5486C0" w14:textId="77777777" w:rsidR="002856C2" w:rsidRDefault="002856C2" w:rsidP="002856C2">
          <w:pPr>
            <w:pStyle w:val="div"/>
            <w:spacing w:after="240"/>
          </w:pPr>
          <w:r>
            <w:t>franchises and other services</w:t>
          </w:r>
        </w:p>
        <w:p w14:paraId="3BC2690B" w14:textId="71C3E75A" w:rsidR="002856C2" w:rsidRDefault="002856C2">
          <w:pPr>
            <w:pStyle w:val="TOC1"/>
            <w:rPr>
              <w:rFonts w:asciiTheme="minorHAnsi" w:eastAsiaTheme="minorEastAsia" w:hAnsiTheme="minorHAnsi" w:cstheme="minorBidi"/>
              <w:b w:val="0"/>
              <w:caps w:val="0"/>
              <w:noProof/>
              <w:sz w:val="22"/>
              <w:szCs w:val="22"/>
            </w:rPr>
          </w:pPr>
          <w:r>
            <w:rPr>
              <w:noProof/>
            </w:rPr>
            <w:t>CHAPTER 110 - NATURAL GAS FRANCHISE</w:t>
          </w:r>
          <w:r>
            <w:rPr>
              <w:noProof/>
            </w:rPr>
            <w:tab/>
          </w:r>
          <w:r>
            <w:rPr>
              <w:noProof/>
            </w:rPr>
            <w:fldChar w:fldCharType="begin"/>
          </w:r>
          <w:r>
            <w:rPr>
              <w:noProof/>
            </w:rPr>
            <w:instrText xml:space="preserve"> PAGEREF _Toc474155286 \h </w:instrText>
          </w:r>
          <w:r>
            <w:rPr>
              <w:noProof/>
            </w:rPr>
          </w:r>
          <w:r>
            <w:rPr>
              <w:noProof/>
            </w:rPr>
            <w:fldChar w:fldCharType="separate"/>
          </w:r>
          <w:r w:rsidR="00E24E21">
            <w:rPr>
              <w:noProof/>
            </w:rPr>
            <w:t>461</w:t>
          </w:r>
          <w:r>
            <w:rPr>
              <w:noProof/>
            </w:rPr>
            <w:fldChar w:fldCharType="end"/>
          </w:r>
        </w:p>
        <w:p w14:paraId="2C449028" w14:textId="2D447A47" w:rsidR="002856C2" w:rsidRDefault="002856C2">
          <w:pPr>
            <w:pStyle w:val="TOC1"/>
            <w:rPr>
              <w:rFonts w:asciiTheme="minorHAnsi" w:eastAsiaTheme="minorEastAsia" w:hAnsiTheme="minorHAnsi" w:cstheme="minorBidi"/>
              <w:b w:val="0"/>
              <w:caps w:val="0"/>
              <w:noProof/>
              <w:sz w:val="22"/>
              <w:szCs w:val="22"/>
            </w:rPr>
          </w:pPr>
          <w:r>
            <w:rPr>
              <w:noProof/>
            </w:rPr>
            <w:t>CHAPTER 111 - ELECTRIC FRANCHISE</w:t>
          </w:r>
          <w:r>
            <w:rPr>
              <w:noProof/>
            </w:rPr>
            <w:tab/>
          </w:r>
          <w:r>
            <w:rPr>
              <w:noProof/>
            </w:rPr>
            <w:fldChar w:fldCharType="begin"/>
          </w:r>
          <w:r>
            <w:rPr>
              <w:noProof/>
            </w:rPr>
            <w:instrText xml:space="preserve"> PAGEREF _Toc474155288 \h </w:instrText>
          </w:r>
          <w:r>
            <w:rPr>
              <w:noProof/>
            </w:rPr>
          </w:r>
          <w:r>
            <w:rPr>
              <w:noProof/>
            </w:rPr>
            <w:fldChar w:fldCharType="separate"/>
          </w:r>
          <w:r w:rsidR="00E24E21">
            <w:rPr>
              <w:noProof/>
            </w:rPr>
            <w:t>467</w:t>
          </w:r>
          <w:r>
            <w:rPr>
              <w:noProof/>
            </w:rPr>
            <w:fldChar w:fldCharType="end"/>
          </w:r>
        </w:p>
        <w:p w14:paraId="5D5B1B1B" w14:textId="77777777" w:rsidR="001D46E2" w:rsidRDefault="001D46E2" w:rsidP="001D46E2">
          <w:pPr>
            <w:pStyle w:val="div"/>
            <w:spacing w:after="240"/>
          </w:pPr>
          <w:r>
            <w:t>regulation of business and vocations</w:t>
          </w:r>
        </w:p>
        <w:p w14:paraId="0B2BCD14" w14:textId="0DF76CB1" w:rsidR="002856C2" w:rsidRDefault="002856C2">
          <w:pPr>
            <w:pStyle w:val="TOC1"/>
            <w:rPr>
              <w:rFonts w:asciiTheme="minorHAnsi" w:eastAsiaTheme="minorEastAsia" w:hAnsiTheme="minorHAnsi" w:cstheme="minorBidi"/>
              <w:b w:val="0"/>
              <w:caps w:val="0"/>
              <w:noProof/>
              <w:sz w:val="22"/>
              <w:szCs w:val="22"/>
            </w:rPr>
          </w:pPr>
          <w:r>
            <w:rPr>
              <w:noProof/>
            </w:rPr>
            <w:t xml:space="preserve">CHAPTER 120 - </w:t>
          </w:r>
          <w:r w:rsidR="00A22758">
            <w:rPr>
              <w:noProof/>
            </w:rPr>
            <w:t>alcoholic beverage control</w:t>
          </w:r>
          <w:r>
            <w:rPr>
              <w:noProof/>
            </w:rPr>
            <w:tab/>
          </w:r>
          <w:r>
            <w:rPr>
              <w:noProof/>
            </w:rPr>
            <w:fldChar w:fldCharType="begin"/>
          </w:r>
          <w:r>
            <w:rPr>
              <w:noProof/>
            </w:rPr>
            <w:instrText xml:space="preserve"> PAGEREF _Toc474155290 \h </w:instrText>
          </w:r>
          <w:r>
            <w:rPr>
              <w:noProof/>
            </w:rPr>
          </w:r>
          <w:r>
            <w:rPr>
              <w:noProof/>
            </w:rPr>
            <w:fldChar w:fldCharType="separate"/>
          </w:r>
          <w:r w:rsidR="00E24E21">
            <w:rPr>
              <w:noProof/>
            </w:rPr>
            <w:t>485</w:t>
          </w:r>
          <w:r>
            <w:rPr>
              <w:noProof/>
            </w:rPr>
            <w:fldChar w:fldCharType="end"/>
          </w:r>
        </w:p>
        <w:p w14:paraId="2A672BD1" w14:textId="009E07F2" w:rsidR="002856C2" w:rsidRDefault="002856C2">
          <w:pPr>
            <w:pStyle w:val="TOC1"/>
            <w:rPr>
              <w:rFonts w:asciiTheme="minorHAnsi" w:eastAsiaTheme="minorEastAsia" w:hAnsiTheme="minorHAnsi" w:cstheme="minorBidi"/>
              <w:b w:val="0"/>
              <w:caps w:val="0"/>
              <w:noProof/>
              <w:sz w:val="22"/>
              <w:szCs w:val="22"/>
            </w:rPr>
          </w:pPr>
          <w:r>
            <w:rPr>
              <w:noProof/>
            </w:rPr>
            <w:t>CHAPTER 121 - CIGARETTE AND TOBACCO PERMITS</w:t>
          </w:r>
          <w:r>
            <w:rPr>
              <w:noProof/>
            </w:rPr>
            <w:tab/>
          </w:r>
          <w:r>
            <w:rPr>
              <w:noProof/>
            </w:rPr>
            <w:fldChar w:fldCharType="begin"/>
          </w:r>
          <w:r>
            <w:rPr>
              <w:noProof/>
            </w:rPr>
            <w:instrText xml:space="preserve"> PAGEREF _Toc474155292 \h </w:instrText>
          </w:r>
          <w:r>
            <w:rPr>
              <w:noProof/>
            </w:rPr>
          </w:r>
          <w:r>
            <w:rPr>
              <w:noProof/>
            </w:rPr>
            <w:fldChar w:fldCharType="separate"/>
          </w:r>
          <w:r w:rsidR="00E24E21">
            <w:rPr>
              <w:noProof/>
            </w:rPr>
            <w:t>491</w:t>
          </w:r>
          <w:r>
            <w:rPr>
              <w:noProof/>
            </w:rPr>
            <w:fldChar w:fldCharType="end"/>
          </w:r>
        </w:p>
        <w:p w14:paraId="5308C991" w14:textId="1DB1CBD4" w:rsidR="002856C2" w:rsidRDefault="002856C2">
          <w:pPr>
            <w:pStyle w:val="TOC1"/>
            <w:rPr>
              <w:rFonts w:asciiTheme="minorHAnsi" w:eastAsiaTheme="minorEastAsia" w:hAnsiTheme="minorHAnsi" w:cstheme="minorBidi"/>
              <w:b w:val="0"/>
              <w:caps w:val="0"/>
              <w:noProof/>
              <w:sz w:val="22"/>
              <w:szCs w:val="22"/>
            </w:rPr>
          </w:pPr>
          <w:r>
            <w:rPr>
              <w:noProof/>
            </w:rPr>
            <w:t>CHAPTER 122 - PEDDLERS, SOLICITORS AND TRANSIENT MERCHANTS</w:t>
          </w:r>
          <w:r>
            <w:rPr>
              <w:noProof/>
            </w:rPr>
            <w:tab/>
          </w:r>
          <w:r>
            <w:rPr>
              <w:noProof/>
            </w:rPr>
            <w:fldChar w:fldCharType="begin"/>
          </w:r>
          <w:r>
            <w:rPr>
              <w:noProof/>
            </w:rPr>
            <w:instrText xml:space="preserve"> PAGEREF _Toc474155294 \h </w:instrText>
          </w:r>
          <w:r>
            <w:rPr>
              <w:noProof/>
            </w:rPr>
          </w:r>
          <w:r>
            <w:rPr>
              <w:noProof/>
            </w:rPr>
            <w:fldChar w:fldCharType="separate"/>
          </w:r>
          <w:r w:rsidR="00E24E21">
            <w:rPr>
              <w:noProof/>
            </w:rPr>
            <w:t>495</w:t>
          </w:r>
          <w:r>
            <w:rPr>
              <w:noProof/>
            </w:rPr>
            <w:fldChar w:fldCharType="end"/>
          </w:r>
        </w:p>
        <w:p w14:paraId="132994F2" w14:textId="1CCDEB9A" w:rsidR="002856C2" w:rsidRDefault="002856C2">
          <w:pPr>
            <w:pStyle w:val="TOC1"/>
            <w:rPr>
              <w:rFonts w:asciiTheme="minorHAnsi" w:eastAsiaTheme="minorEastAsia" w:hAnsiTheme="minorHAnsi" w:cstheme="minorBidi"/>
              <w:b w:val="0"/>
              <w:caps w:val="0"/>
              <w:noProof/>
              <w:sz w:val="22"/>
              <w:szCs w:val="22"/>
            </w:rPr>
          </w:pPr>
          <w:r>
            <w:rPr>
              <w:noProof/>
            </w:rPr>
            <w:t>CHAPTER 123 - HOUSE MOVERS</w:t>
          </w:r>
          <w:r>
            <w:rPr>
              <w:noProof/>
            </w:rPr>
            <w:tab/>
          </w:r>
          <w:r>
            <w:rPr>
              <w:noProof/>
            </w:rPr>
            <w:fldChar w:fldCharType="begin"/>
          </w:r>
          <w:r>
            <w:rPr>
              <w:noProof/>
            </w:rPr>
            <w:instrText xml:space="preserve"> PAGEREF _Toc474155296 \h </w:instrText>
          </w:r>
          <w:r>
            <w:rPr>
              <w:noProof/>
            </w:rPr>
          </w:r>
          <w:r>
            <w:rPr>
              <w:noProof/>
            </w:rPr>
            <w:fldChar w:fldCharType="separate"/>
          </w:r>
          <w:r w:rsidR="00E24E21">
            <w:rPr>
              <w:noProof/>
            </w:rPr>
            <w:t>499</w:t>
          </w:r>
          <w:r>
            <w:rPr>
              <w:noProof/>
            </w:rPr>
            <w:fldChar w:fldCharType="end"/>
          </w:r>
        </w:p>
        <w:p w14:paraId="3D43D684" w14:textId="77777777" w:rsidR="001D46E2" w:rsidRDefault="001D46E2" w:rsidP="00FC2550">
          <w:pPr>
            <w:pStyle w:val="div"/>
            <w:spacing w:after="240"/>
          </w:pPr>
          <w:r>
            <w:lastRenderedPageBreak/>
            <w:t>streets and sidewalks</w:t>
          </w:r>
        </w:p>
        <w:p w14:paraId="6E894E2E" w14:textId="436AA586" w:rsidR="002856C2" w:rsidRDefault="002856C2">
          <w:pPr>
            <w:pStyle w:val="TOC1"/>
            <w:rPr>
              <w:rFonts w:asciiTheme="minorHAnsi" w:eastAsiaTheme="minorEastAsia" w:hAnsiTheme="minorHAnsi" w:cstheme="minorBidi"/>
              <w:b w:val="0"/>
              <w:caps w:val="0"/>
              <w:noProof/>
              <w:sz w:val="22"/>
              <w:szCs w:val="22"/>
            </w:rPr>
          </w:pPr>
          <w:r>
            <w:rPr>
              <w:noProof/>
            </w:rPr>
            <w:t>CHAPTER 135 - STREET USE AND MAINTENANCE</w:t>
          </w:r>
          <w:r>
            <w:rPr>
              <w:noProof/>
            </w:rPr>
            <w:tab/>
          </w:r>
          <w:r>
            <w:rPr>
              <w:noProof/>
            </w:rPr>
            <w:fldChar w:fldCharType="begin"/>
          </w:r>
          <w:r>
            <w:rPr>
              <w:noProof/>
            </w:rPr>
            <w:instrText xml:space="preserve"> PAGEREF _Toc474155298 \h </w:instrText>
          </w:r>
          <w:r>
            <w:rPr>
              <w:noProof/>
            </w:rPr>
          </w:r>
          <w:r>
            <w:rPr>
              <w:noProof/>
            </w:rPr>
            <w:fldChar w:fldCharType="separate"/>
          </w:r>
          <w:r w:rsidR="00E24E21">
            <w:rPr>
              <w:noProof/>
            </w:rPr>
            <w:t>531</w:t>
          </w:r>
          <w:r>
            <w:rPr>
              <w:noProof/>
            </w:rPr>
            <w:fldChar w:fldCharType="end"/>
          </w:r>
        </w:p>
        <w:p w14:paraId="24893ED0" w14:textId="1CBE9C99" w:rsidR="002856C2" w:rsidRDefault="002856C2">
          <w:pPr>
            <w:pStyle w:val="TOC1"/>
            <w:rPr>
              <w:rFonts w:asciiTheme="minorHAnsi" w:eastAsiaTheme="minorEastAsia" w:hAnsiTheme="minorHAnsi" w:cstheme="minorBidi"/>
              <w:b w:val="0"/>
              <w:caps w:val="0"/>
              <w:noProof/>
              <w:sz w:val="22"/>
              <w:szCs w:val="22"/>
            </w:rPr>
          </w:pPr>
          <w:r>
            <w:rPr>
              <w:noProof/>
            </w:rPr>
            <w:t>CHAPTER 136 - SIDEWALK REGULATIONS</w:t>
          </w:r>
          <w:r>
            <w:rPr>
              <w:noProof/>
            </w:rPr>
            <w:tab/>
          </w:r>
          <w:r>
            <w:rPr>
              <w:noProof/>
            </w:rPr>
            <w:fldChar w:fldCharType="begin"/>
          </w:r>
          <w:r>
            <w:rPr>
              <w:noProof/>
            </w:rPr>
            <w:instrText xml:space="preserve"> PAGEREF _Toc474155300 \h </w:instrText>
          </w:r>
          <w:r>
            <w:rPr>
              <w:noProof/>
            </w:rPr>
          </w:r>
          <w:r>
            <w:rPr>
              <w:noProof/>
            </w:rPr>
            <w:fldChar w:fldCharType="separate"/>
          </w:r>
          <w:r w:rsidR="00E24E21">
            <w:rPr>
              <w:noProof/>
            </w:rPr>
            <w:t>539</w:t>
          </w:r>
          <w:r>
            <w:rPr>
              <w:noProof/>
            </w:rPr>
            <w:fldChar w:fldCharType="end"/>
          </w:r>
        </w:p>
        <w:p w14:paraId="403B6E08" w14:textId="7136790C" w:rsidR="002856C2" w:rsidRDefault="002856C2">
          <w:pPr>
            <w:pStyle w:val="TOC1"/>
            <w:rPr>
              <w:rFonts w:asciiTheme="minorHAnsi" w:eastAsiaTheme="minorEastAsia" w:hAnsiTheme="minorHAnsi" w:cstheme="minorBidi"/>
              <w:b w:val="0"/>
              <w:caps w:val="0"/>
              <w:noProof/>
              <w:sz w:val="22"/>
              <w:szCs w:val="22"/>
            </w:rPr>
          </w:pPr>
          <w:r>
            <w:rPr>
              <w:noProof/>
            </w:rPr>
            <w:t>CHAPTER 137 - VACATION AND DISPOSAL OF STREETS</w:t>
          </w:r>
          <w:r>
            <w:rPr>
              <w:noProof/>
            </w:rPr>
            <w:tab/>
          </w:r>
          <w:r>
            <w:rPr>
              <w:noProof/>
            </w:rPr>
            <w:fldChar w:fldCharType="begin"/>
          </w:r>
          <w:r>
            <w:rPr>
              <w:noProof/>
            </w:rPr>
            <w:instrText xml:space="preserve"> PAGEREF _Toc474155302 \h </w:instrText>
          </w:r>
          <w:r>
            <w:rPr>
              <w:noProof/>
            </w:rPr>
          </w:r>
          <w:r>
            <w:rPr>
              <w:noProof/>
            </w:rPr>
            <w:fldChar w:fldCharType="separate"/>
          </w:r>
          <w:r w:rsidR="00E24E21">
            <w:rPr>
              <w:noProof/>
            </w:rPr>
            <w:t>549</w:t>
          </w:r>
          <w:r>
            <w:rPr>
              <w:noProof/>
            </w:rPr>
            <w:fldChar w:fldCharType="end"/>
          </w:r>
        </w:p>
        <w:p w14:paraId="42F8F2C9" w14:textId="02CACFBD" w:rsidR="002856C2" w:rsidRDefault="002856C2">
          <w:pPr>
            <w:pStyle w:val="TOC1"/>
            <w:rPr>
              <w:rFonts w:asciiTheme="minorHAnsi" w:eastAsiaTheme="minorEastAsia" w:hAnsiTheme="minorHAnsi" w:cstheme="minorBidi"/>
              <w:b w:val="0"/>
              <w:caps w:val="0"/>
              <w:noProof/>
              <w:sz w:val="22"/>
              <w:szCs w:val="22"/>
            </w:rPr>
          </w:pPr>
          <w:r>
            <w:rPr>
              <w:noProof/>
            </w:rPr>
            <w:t>CHAPTER 138 - STREET GRADES</w:t>
          </w:r>
          <w:r>
            <w:rPr>
              <w:noProof/>
            </w:rPr>
            <w:tab/>
          </w:r>
          <w:r>
            <w:rPr>
              <w:noProof/>
            </w:rPr>
            <w:fldChar w:fldCharType="begin"/>
          </w:r>
          <w:r>
            <w:rPr>
              <w:noProof/>
            </w:rPr>
            <w:instrText xml:space="preserve"> PAGEREF _Toc474155304 \h </w:instrText>
          </w:r>
          <w:r>
            <w:rPr>
              <w:noProof/>
            </w:rPr>
          </w:r>
          <w:r>
            <w:rPr>
              <w:noProof/>
            </w:rPr>
            <w:fldChar w:fldCharType="separate"/>
          </w:r>
          <w:r w:rsidR="00E24E21">
            <w:rPr>
              <w:noProof/>
            </w:rPr>
            <w:t>551</w:t>
          </w:r>
          <w:r>
            <w:rPr>
              <w:noProof/>
            </w:rPr>
            <w:fldChar w:fldCharType="end"/>
          </w:r>
        </w:p>
        <w:p w14:paraId="6386E69A" w14:textId="6B2F396F" w:rsidR="002856C2" w:rsidRDefault="002856C2">
          <w:pPr>
            <w:pStyle w:val="TOC1"/>
            <w:rPr>
              <w:rFonts w:asciiTheme="minorHAnsi" w:eastAsiaTheme="minorEastAsia" w:hAnsiTheme="minorHAnsi" w:cstheme="minorBidi"/>
              <w:b w:val="0"/>
              <w:caps w:val="0"/>
              <w:noProof/>
              <w:sz w:val="22"/>
              <w:szCs w:val="22"/>
            </w:rPr>
          </w:pPr>
          <w:r>
            <w:rPr>
              <w:noProof/>
            </w:rPr>
            <w:t>CHAPTER 139 - NAMING OF STREETS</w:t>
          </w:r>
          <w:r>
            <w:rPr>
              <w:noProof/>
            </w:rPr>
            <w:tab/>
          </w:r>
          <w:r>
            <w:rPr>
              <w:noProof/>
            </w:rPr>
            <w:fldChar w:fldCharType="begin"/>
          </w:r>
          <w:r>
            <w:rPr>
              <w:noProof/>
            </w:rPr>
            <w:instrText xml:space="preserve"> PAGEREF _Toc474155306 \h </w:instrText>
          </w:r>
          <w:r>
            <w:rPr>
              <w:noProof/>
            </w:rPr>
          </w:r>
          <w:r>
            <w:rPr>
              <w:noProof/>
            </w:rPr>
            <w:fldChar w:fldCharType="separate"/>
          </w:r>
          <w:r w:rsidR="00E24E21">
            <w:rPr>
              <w:noProof/>
            </w:rPr>
            <w:t>553</w:t>
          </w:r>
          <w:r>
            <w:rPr>
              <w:noProof/>
            </w:rPr>
            <w:fldChar w:fldCharType="end"/>
          </w:r>
        </w:p>
        <w:p w14:paraId="49499D21" w14:textId="77777777" w:rsidR="001D46E2" w:rsidRDefault="001D46E2" w:rsidP="00FC2550">
          <w:pPr>
            <w:pStyle w:val="div"/>
            <w:spacing w:after="240"/>
          </w:pPr>
          <w:r>
            <w:t>BUILDING AND PROPERTY REGULATIONS</w:t>
          </w:r>
        </w:p>
        <w:p w14:paraId="281DC625" w14:textId="62B89A3A" w:rsidR="002856C2" w:rsidRDefault="002856C2">
          <w:pPr>
            <w:pStyle w:val="TOC1"/>
            <w:rPr>
              <w:rFonts w:asciiTheme="minorHAnsi" w:eastAsiaTheme="minorEastAsia" w:hAnsiTheme="minorHAnsi" w:cstheme="minorBidi"/>
              <w:b w:val="0"/>
              <w:caps w:val="0"/>
              <w:noProof/>
              <w:sz w:val="22"/>
              <w:szCs w:val="22"/>
            </w:rPr>
          </w:pPr>
          <w:r>
            <w:rPr>
              <w:noProof/>
            </w:rPr>
            <w:t>CHAPTER 145 - DANGEROUS BUILDINGS</w:t>
          </w:r>
          <w:r>
            <w:rPr>
              <w:noProof/>
            </w:rPr>
            <w:tab/>
          </w:r>
          <w:r>
            <w:rPr>
              <w:noProof/>
            </w:rPr>
            <w:fldChar w:fldCharType="begin"/>
          </w:r>
          <w:r>
            <w:rPr>
              <w:noProof/>
            </w:rPr>
            <w:instrText xml:space="preserve"> PAGEREF _Toc474155308 \h </w:instrText>
          </w:r>
          <w:r>
            <w:rPr>
              <w:noProof/>
            </w:rPr>
          </w:r>
          <w:r>
            <w:rPr>
              <w:noProof/>
            </w:rPr>
            <w:fldChar w:fldCharType="separate"/>
          </w:r>
          <w:r w:rsidR="00E24E21">
            <w:rPr>
              <w:noProof/>
            </w:rPr>
            <w:t>565</w:t>
          </w:r>
          <w:r>
            <w:rPr>
              <w:noProof/>
            </w:rPr>
            <w:fldChar w:fldCharType="end"/>
          </w:r>
        </w:p>
        <w:p w14:paraId="1947340A" w14:textId="5780A40C" w:rsidR="002856C2" w:rsidRDefault="002856C2">
          <w:pPr>
            <w:pStyle w:val="TOC1"/>
            <w:rPr>
              <w:rFonts w:asciiTheme="minorHAnsi" w:eastAsiaTheme="minorEastAsia" w:hAnsiTheme="minorHAnsi" w:cstheme="minorBidi"/>
              <w:b w:val="0"/>
              <w:caps w:val="0"/>
              <w:noProof/>
              <w:sz w:val="22"/>
              <w:szCs w:val="22"/>
            </w:rPr>
          </w:pPr>
          <w:r>
            <w:rPr>
              <w:noProof/>
            </w:rPr>
            <w:t>CHAPTER 146 - MANUFACTURED AND MOBILE HOMES</w:t>
          </w:r>
          <w:r>
            <w:rPr>
              <w:noProof/>
            </w:rPr>
            <w:tab/>
          </w:r>
          <w:r>
            <w:rPr>
              <w:noProof/>
            </w:rPr>
            <w:fldChar w:fldCharType="begin"/>
          </w:r>
          <w:r>
            <w:rPr>
              <w:noProof/>
            </w:rPr>
            <w:instrText xml:space="preserve"> PAGEREF _Toc474155310 \h </w:instrText>
          </w:r>
          <w:r>
            <w:rPr>
              <w:noProof/>
            </w:rPr>
          </w:r>
          <w:r>
            <w:rPr>
              <w:noProof/>
            </w:rPr>
            <w:fldChar w:fldCharType="separate"/>
          </w:r>
          <w:r w:rsidR="00E24E21">
            <w:rPr>
              <w:noProof/>
            </w:rPr>
            <w:t>569</w:t>
          </w:r>
          <w:r>
            <w:rPr>
              <w:noProof/>
            </w:rPr>
            <w:fldChar w:fldCharType="end"/>
          </w:r>
        </w:p>
        <w:p w14:paraId="5BA418C1" w14:textId="27AC0AD8" w:rsidR="00F40B9F" w:rsidRDefault="00F40B9F" w:rsidP="00F40B9F">
          <w:pPr>
            <w:pStyle w:val="TOC1"/>
            <w:rPr>
              <w:rFonts w:asciiTheme="minorHAnsi" w:eastAsiaTheme="minorEastAsia" w:hAnsiTheme="minorHAnsi" w:cstheme="minorBidi"/>
              <w:b w:val="0"/>
              <w:caps w:val="0"/>
              <w:noProof/>
              <w:sz w:val="22"/>
              <w:szCs w:val="22"/>
            </w:rPr>
          </w:pPr>
          <w:r>
            <w:rPr>
              <w:noProof/>
            </w:rPr>
            <w:t>CHAPTER 150 - BUILDING NUMBERING</w:t>
          </w:r>
          <w:r>
            <w:rPr>
              <w:noProof/>
            </w:rPr>
            <w:tab/>
          </w:r>
          <w:r>
            <w:rPr>
              <w:noProof/>
            </w:rPr>
            <w:fldChar w:fldCharType="begin"/>
          </w:r>
          <w:r>
            <w:rPr>
              <w:noProof/>
            </w:rPr>
            <w:instrText xml:space="preserve"> PAGEREF _Toc474155312 \h </w:instrText>
          </w:r>
          <w:r>
            <w:rPr>
              <w:noProof/>
            </w:rPr>
          </w:r>
          <w:r>
            <w:rPr>
              <w:noProof/>
            </w:rPr>
            <w:fldChar w:fldCharType="separate"/>
          </w:r>
          <w:r w:rsidR="00E24E21">
            <w:rPr>
              <w:noProof/>
            </w:rPr>
            <w:t>585</w:t>
          </w:r>
          <w:r>
            <w:rPr>
              <w:noProof/>
            </w:rPr>
            <w:fldChar w:fldCharType="end"/>
          </w:r>
        </w:p>
        <w:p w14:paraId="41569C00" w14:textId="77777777" w:rsidR="002856C2" w:rsidRDefault="002856C2">
          <w:pPr>
            <w:pStyle w:val="TOC1"/>
            <w:rPr>
              <w:rFonts w:asciiTheme="minorHAnsi" w:eastAsiaTheme="minorEastAsia" w:hAnsiTheme="minorHAnsi" w:cstheme="minorBidi"/>
              <w:b w:val="0"/>
              <w:caps w:val="0"/>
              <w:noProof/>
              <w:sz w:val="22"/>
              <w:szCs w:val="22"/>
            </w:rPr>
          </w:pPr>
          <w:r>
            <w:rPr>
              <w:noProof/>
            </w:rPr>
            <w:t>CHAPTER 1</w:t>
          </w:r>
          <w:r w:rsidR="002839FA">
            <w:rPr>
              <w:noProof/>
            </w:rPr>
            <w:t>6</w:t>
          </w:r>
          <w:r>
            <w:rPr>
              <w:noProof/>
            </w:rPr>
            <w:t xml:space="preserve">0 - </w:t>
          </w:r>
          <w:r w:rsidR="002839FA">
            <w:rPr>
              <w:noProof/>
            </w:rPr>
            <w:t>FLOODPLAIN</w:t>
          </w:r>
          <w:r>
            <w:rPr>
              <w:noProof/>
            </w:rPr>
            <w:tab/>
          </w:r>
          <w:r w:rsidR="002839FA">
            <w:rPr>
              <w:noProof/>
            </w:rPr>
            <w:t>587</w:t>
          </w:r>
        </w:p>
        <w:p w14:paraId="32AB7774" w14:textId="77777777" w:rsidR="001D46E2" w:rsidRDefault="001D46E2" w:rsidP="00FC2550">
          <w:pPr>
            <w:pStyle w:val="div"/>
            <w:spacing w:after="240"/>
          </w:pPr>
          <w:r>
            <w:t>ZONING AND SUBDIVISION</w:t>
          </w:r>
        </w:p>
        <w:p w14:paraId="7712739B" w14:textId="4E07347F" w:rsidR="002856C2" w:rsidRDefault="002856C2">
          <w:pPr>
            <w:pStyle w:val="TOC1"/>
            <w:rPr>
              <w:rFonts w:asciiTheme="minorHAnsi" w:eastAsiaTheme="minorEastAsia" w:hAnsiTheme="minorHAnsi" w:cstheme="minorBidi"/>
              <w:b w:val="0"/>
              <w:caps w:val="0"/>
              <w:noProof/>
              <w:sz w:val="22"/>
              <w:szCs w:val="22"/>
            </w:rPr>
          </w:pPr>
          <w:r>
            <w:rPr>
              <w:noProof/>
            </w:rPr>
            <w:t>CHAPTER 170 - SUBDIVISION REGULATIONS</w:t>
          </w:r>
          <w:r>
            <w:rPr>
              <w:noProof/>
            </w:rPr>
            <w:tab/>
          </w:r>
          <w:r>
            <w:rPr>
              <w:noProof/>
            </w:rPr>
            <w:fldChar w:fldCharType="begin"/>
          </w:r>
          <w:r>
            <w:rPr>
              <w:noProof/>
            </w:rPr>
            <w:instrText xml:space="preserve"> PAGEREF _Toc474155314 \h </w:instrText>
          </w:r>
          <w:r>
            <w:rPr>
              <w:noProof/>
            </w:rPr>
          </w:r>
          <w:r>
            <w:rPr>
              <w:noProof/>
            </w:rPr>
            <w:fldChar w:fldCharType="separate"/>
          </w:r>
          <w:r w:rsidR="00E24E21">
            <w:rPr>
              <w:noProof/>
            </w:rPr>
            <w:t>601</w:t>
          </w:r>
          <w:r>
            <w:rPr>
              <w:noProof/>
            </w:rPr>
            <w:fldChar w:fldCharType="end"/>
          </w:r>
        </w:p>
        <w:p w14:paraId="19E9F2AE" w14:textId="77777777" w:rsidR="002856C2" w:rsidRDefault="002856C2" w:rsidP="00253544">
          <w:pPr>
            <w:pStyle w:val="CodeTOC"/>
            <w:rPr>
              <w:sz w:val="28"/>
            </w:rPr>
          </w:pPr>
          <w:r>
            <w:rPr>
              <w:sz w:val="28"/>
            </w:rPr>
            <w:fldChar w:fldCharType="end"/>
          </w:r>
        </w:p>
      </w:sdtContent>
    </w:sdt>
    <w:p w14:paraId="3F0FA9F2" w14:textId="77777777" w:rsidR="003E1BFA" w:rsidRDefault="003E1BFA" w:rsidP="00253544">
      <w:pPr>
        <w:pStyle w:val="CodeTOC"/>
        <w:rPr>
          <w:sz w:val="28"/>
        </w:rPr>
      </w:pPr>
    </w:p>
    <w:p w14:paraId="56F76D3F" w14:textId="77777777" w:rsidR="003E1BFA" w:rsidRDefault="003E1BFA" w:rsidP="00253544">
      <w:pPr>
        <w:rPr>
          <w:b/>
          <w:sz w:val="28"/>
        </w:rPr>
      </w:pPr>
      <w:r>
        <w:rPr>
          <w:b/>
          <w:sz w:val="28"/>
        </w:rPr>
        <w:t>INDEX</w:t>
      </w:r>
    </w:p>
    <w:p w14:paraId="6D26FCE6" w14:textId="77777777" w:rsidR="003E1BFA" w:rsidRDefault="003E1BFA" w:rsidP="00253544">
      <w:pPr>
        <w:rPr>
          <w:b/>
          <w:sz w:val="28"/>
        </w:rPr>
      </w:pPr>
    </w:p>
    <w:p w14:paraId="0BC0FCCB" w14:textId="77777777" w:rsidR="003E1BFA" w:rsidRDefault="003E1BFA" w:rsidP="00253544">
      <w:pPr>
        <w:rPr>
          <w:b/>
          <w:sz w:val="28"/>
        </w:rPr>
      </w:pPr>
      <w:r>
        <w:rPr>
          <w:b/>
          <w:sz w:val="28"/>
        </w:rPr>
        <w:t>APPENDIX:</w:t>
      </w:r>
    </w:p>
    <w:p w14:paraId="05AEA754" w14:textId="77777777" w:rsidR="003E1BFA" w:rsidRDefault="003E1BFA" w:rsidP="00253544">
      <w:pPr>
        <w:tabs>
          <w:tab w:val="right" w:leader="dot" w:pos="8370"/>
        </w:tabs>
        <w:rPr>
          <w:b/>
          <w:sz w:val="20"/>
        </w:rPr>
      </w:pPr>
      <w:r>
        <w:rPr>
          <w:b/>
          <w:sz w:val="20"/>
        </w:rPr>
        <w:t xml:space="preserve">USE </w:t>
      </w:r>
      <w:smartTag w:uri="urn:schemas-microsoft-com:office:smarttags" w:element="stockticker">
        <w:r>
          <w:rPr>
            <w:b/>
            <w:sz w:val="20"/>
          </w:rPr>
          <w:t>AND</w:t>
        </w:r>
      </w:smartTag>
      <w:r>
        <w:rPr>
          <w:b/>
          <w:sz w:val="20"/>
        </w:rPr>
        <w:t xml:space="preserve"> MAINTENANCE OF THE CODE OF ORDINANCES</w:t>
      </w:r>
      <w:r>
        <w:rPr>
          <w:b/>
          <w:sz w:val="20"/>
        </w:rPr>
        <w:tab/>
        <w:t>1</w:t>
      </w:r>
    </w:p>
    <w:p w14:paraId="1856021B" w14:textId="77777777" w:rsidR="003E1BFA" w:rsidRDefault="003E1BFA" w:rsidP="00253544">
      <w:pPr>
        <w:tabs>
          <w:tab w:val="right" w:leader="dot" w:pos="8370"/>
        </w:tabs>
        <w:rPr>
          <w:b/>
          <w:sz w:val="20"/>
        </w:rPr>
      </w:pPr>
    </w:p>
    <w:p w14:paraId="369B8F50" w14:textId="77777777" w:rsidR="003E1BFA" w:rsidRPr="00E04BAF" w:rsidRDefault="003E1BFA" w:rsidP="00253544">
      <w:pPr>
        <w:tabs>
          <w:tab w:val="right" w:leader="dot" w:pos="8370"/>
        </w:tabs>
        <w:rPr>
          <w:b/>
          <w:sz w:val="20"/>
          <w:u w:val="single"/>
        </w:rPr>
      </w:pPr>
      <w:r w:rsidRPr="00E04BAF">
        <w:rPr>
          <w:b/>
          <w:sz w:val="20"/>
          <w:u w:val="single"/>
        </w:rPr>
        <w:t>SUGGESTED FORMS:</w:t>
      </w:r>
    </w:p>
    <w:p w14:paraId="08D5D12C" w14:textId="77777777" w:rsidR="003E1BFA" w:rsidRDefault="003E1BFA" w:rsidP="00253544">
      <w:pPr>
        <w:tabs>
          <w:tab w:val="right" w:leader="dot" w:pos="8370"/>
        </w:tabs>
        <w:spacing w:before="120"/>
        <w:rPr>
          <w:b/>
          <w:sz w:val="20"/>
        </w:rPr>
      </w:pPr>
      <w:r>
        <w:rPr>
          <w:b/>
          <w:sz w:val="20"/>
        </w:rPr>
        <w:t>DANGEROUS BUILDINGS - FIRST NOTICE</w:t>
      </w:r>
      <w:r>
        <w:rPr>
          <w:b/>
          <w:sz w:val="20"/>
        </w:rPr>
        <w:tab/>
        <w:t>7</w:t>
      </w:r>
    </w:p>
    <w:p w14:paraId="0DC6480C" w14:textId="77777777" w:rsidR="003E1BFA" w:rsidRDefault="003E1BFA" w:rsidP="00253544">
      <w:pPr>
        <w:tabs>
          <w:tab w:val="right" w:leader="dot" w:pos="8370"/>
        </w:tabs>
        <w:rPr>
          <w:b/>
          <w:sz w:val="20"/>
        </w:rPr>
      </w:pPr>
      <w:r>
        <w:rPr>
          <w:b/>
          <w:sz w:val="20"/>
        </w:rPr>
        <w:t>DANGEROUS BUILDINGS - NOTICE OF HEARING</w:t>
      </w:r>
      <w:r>
        <w:rPr>
          <w:b/>
          <w:sz w:val="20"/>
        </w:rPr>
        <w:tab/>
        <w:t>8</w:t>
      </w:r>
    </w:p>
    <w:p w14:paraId="0AC6BDA5" w14:textId="77777777" w:rsidR="003E1BFA" w:rsidRDefault="003E1BFA" w:rsidP="00253544">
      <w:pPr>
        <w:tabs>
          <w:tab w:val="right" w:leader="dot" w:pos="8370"/>
        </w:tabs>
        <w:rPr>
          <w:b/>
          <w:sz w:val="20"/>
        </w:rPr>
      </w:pPr>
      <w:r>
        <w:rPr>
          <w:b/>
          <w:sz w:val="20"/>
        </w:rPr>
        <w:t xml:space="preserve">DANGEROUS BUILDINGS - RESOLUTION </w:t>
      </w:r>
      <w:smartTag w:uri="urn:schemas-microsoft-com:office:smarttags" w:element="stockticker">
        <w:r>
          <w:rPr>
            <w:b/>
            <w:sz w:val="20"/>
          </w:rPr>
          <w:t>AND</w:t>
        </w:r>
      </w:smartTag>
      <w:r>
        <w:rPr>
          <w:b/>
          <w:sz w:val="20"/>
        </w:rPr>
        <w:t xml:space="preserve"> ORDER</w:t>
      </w:r>
      <w:r>
        <w:rPr>
          <w:b/>
          <w:sz w:val="20"/>
        </w:rPr>
        <w:tab/>
        <w:t>9</w:t>
      </w:r>
    </w:p>
    <w:p w14:paraId="056608C9" w14:textId="77777777" w:rsidR="003E1BFA" w:rsidRDefault="003E1BFA" w:rsidP="00253544">
      <w:pPr>
        <w:tabs>
          <w:tab w:val="right" w:leader="dot" w:pos="8370"/>
        </w:tabs>
        <w:rPr>
          <w:b/>
          <w:sz w:val="20"/>
        </w:rPr>
      </w:pPr>
    </w:p>
    <w:p w14:paraId="366BB015" w14:textId="77777777" w:rsidR="003E1BFA" w:rsidRDefault="003E1BFA" w:rsidP="00253544">
      <w:pPr>
        <w:tabs>
          <w:tab w:val="right" w:leader="dot" w:pos="8370"/>
        </w:tabs>
        <w:rPr>
          <w:b/>
          <w:sz w:val="20"/>
        </w:rPr>
      </w:pPr>
      <w:r>
        <w:rPr>
          <w:b/>
          <w:sz w:val="20"/>
        </w:rPr>
        <w:t>NOTICE TO ABATE NUISANCE</w:t>
      </w:r>
      <w:r>
        <w:rPr>
          <w:b/>
          <w:sz w:val="20"/>
        </w:rPr>
        <w:tab/>
        <w:t>10</w:t>
      </w:r>
    </w:p>
    <w:p w14:paraId="5C4EDDC9" w14:textId="77777777" w:rsidR="003E1BFA" w:rsidRDefault="003E1BFA" w:rsidP="00253544">
      <w:pPr>
        <w:tabs>
          <w:tab w:val="right" w:leader="dot" w:pos="8370"/>
        </w:tabs>
        <w:rPr>
          <w:b/>
          <w:sz w:val="20"/>
        </w:rPr>
      </w:pPr>
    </w:p>
    <w:p w14:paraId="589F3EC9" w14:textId="77777777" w:rsidR="003E1BFA" w:rsidRDefault="003E1BFA" w:rsidP="00253544">
      <w:pPr>
        <w:tabs>
          <w:tab w:val="right" w:leader="dot" w:pos="8370"/>
        </w:tabs>
        <w:rPr>
          <w:b/>
          <w:sz w:val="20"/>
        </w:rPr>
      </w:pPr>
      <w:r>
        <w:rPr>
          <w:b/>
          <w:sz w:val="20"/>
        </w:rPr>
        <w:t>NOTICE OF REQUIRED SEWER CONNECTION</w:t>
      </w:r>
      <w:r>
        <w:rPr>
          <w:b/>
          <w:sz w:val="20"/>
        </w:rPr>
        <w:tab/>
        <w:t>11</w:t>
      </w:r>
    </w:p>
    <w:p w14:paraId="70388BE5" w14:textId="77777777" w:rsidR="003E1BFA" w:rsidRDefault="003E1BFA" w:rsidP="00253544">
      <w:pPr>
        <w:tabs>
          <w:tab w:val="right" w:leader="dot" w:pos="8370"/>
        </w:tabs>
        <w:rPr>
          <w:b/>
          <w:sz w:val="20"/>
        </w:rPr>
      </w:pPr>
      <w:r>
        <w:rPr>
          <w:b/>
          <w:sz w:val="20"/>
        </w:rPr>
        <w:t>NOTICE OF HEARING ON REQUIRED SEWER CONNECTION</w:t>
      </w:r>
      <w:r>
        <w:rPr>
          <w:b/>
          <w:sz w:val="20"/>
        </w:rPr>
        <w:tab/>
        <w:t>12</w:t>
      </w:r>
    </w:p>
    <w:p w14:paraId="445BB917" w14:textId="77777777" w:rsidR="003E1BFA" w:rsidRDefault="003E1BFA" w:rsidP="00253544">
      <w:pPr>
        <w:tabs>
          <w:tab w:val="right" w:leader="dot" w:pos="8370"/>
        </w:tabs>
        <w:rPr>
          <w:b/>
          <w:sz w:val="20"/>
        </w:rPr>
      </w:pPr>
      <w:r>
        <w:rPr>
          <w:b/>
          <w:sz w:val="20"/>
        </w:rPr>
        <w:t xml:space="preserve">RESOLUTION </w:t>
      </w:r>
      <w:smartTag w:uri="urn:schemas-microsoft-com:office:smarttags" w:element="stockticker">
        <w:r>
          <w:rPr>
            <w:b/>
            <w:sz w:val="20"/>
          </w:rPr>
          <w:t>AND</w:t>
        </w:r>
      </w:smartTag>
      <w:r>
        <w:rPr>
          <w:b/>
          <w:sz w:val="20"/>
        </w:rPr>
        <w:t xml:space="preserve"> ORDER FOR REQUIRED SEWER CONNECTION</w:t>
      </w:r>
      <w:r>
        <w:rPr>
          <w:b/>
          <w:sz w:val="20"/>
        </w:rPr>
        <w:tab/>
        <w:t>13</w:t>
      </w:r>
    </w:p>
    <w:p w14:paraId="0DD88C96" w14:textId="77777777" w:rsidR="003E1BFA" w:rsidRDefault="003E1BFA" w:rsidP="00253544">
      <w:pPr>
        <w:tabs>
          <w:tab w:val="right" w:leader="dot" w:pos="8370"/>
        </w:tabs>
        <w:rPr>
          <w:b/>
          <w:sz w:val="20"/>
        </w:rPr>
      </w:pPr>
    </w:p>
    <w:p w14:paraId="4796192E" w14:textId="77777777" w:rsidR="003E1BFA" w:rsidRDefault="003E1BFA" w:rsidP="00253544">
      <w:pPr>
        <w:tabs>
          <w:tab w:val="right" w:leader="dot" w:pos="8370"/>
        </w:tabs>
        <w:rPr>
          <w:b/>
          <w:sz w:val="20"/>
        </w:rPr>
      </w:pPr>
    </w:p>
    <w:p w14:paraId="6450C683" w14:textId="77777777" w:rsidR="003E1BFA" w:rsidRPr="000D0F70" w:rsidRDefault="003E1BFA" w:rsidP="00253544">
      <w:pPr>
        <w:pStyle w:val="section"/>
        <w:sectPr w:rsidR="003E1BFA" w:rsidRPr="000D0F70" w:rsidSect="0070566D">
          <w:headerReference w:type="even" r:id="rId10"/>
          <w:headerReference w:type="default" r:id="rId11"/>
          <w:footerReference w:type="default" r:id="rId12"/>
          <w:headerReference w:type="first" r:id="rId13"/>
          <w:footerReference w:type="first" r:id="rId14"/>
          <w:footnotePr>
            <w:numRestart w:val="eachSect"/>
          </w:footnotePr>
          <w:pgSz w:w="12240" w:h="15840"/>
          <w:pgMar w:top="1440" w:right="1800" w:bottom="1440" w:left="1800" w:header="720" w:footer="432" w:gutter="288"/>
          <w:paperSrc w:first="1023" w:other="1023"/>
          <w:pgNumType w:fmt="lowerRoman" w:start="1"/>
          <w:cols w:space="720"/>
          <w:titlePg/>
        </w:sectPr>
      </w:pPr>
    </w:p>
    <w:p w14:paraId="09DC7067" w14:textId="77777777" w:rsidR="003E1BFA" w:rsidRDefault="003E1BFA" w:rsidP="003E1C3F">
      <w:pPr>
        <w:pStyle w:val="chapternumber"/>
      </w:pPr>
      <w:bookmarkStart w:id="0" w:name="_Toc474155187"/>
      <w:r>
        <w:lastRenderedPageBreak/>
        <w:t>CHAPTER 1</w:t>
      </w:r>
      <w:bookmarkEnd w:id="0"/>
    </w:p>
    <w:p w14:paraId="68D0C69A" w14:textId="77777777" w:rsidR="003E1BFA" w:rsidRDefault="003E1BFA" w:rsidP="003E1C3F">
      <w:pPr>
        <w:pStyle w:val="chaptertitle"/>
      </w:pPr>
      <w:bookmarkStart w:id="1" w:name="_Toc474155188"/>
      <w:r>
        <w:t xml:space="preserve">CODE OF </w:t>
      </w:r>
      <w:r w:rsidRPr="003E1C3F">
        <w:t>ORDINANCES</w:t>
      </w:r>
      <w:bookmarkEnd w:id="1"/>
    </w:p>
    <w:tbl>
      <w:tblPr>
        <w:tblW w:w="0" w:type="auto"/>
        <w:tblLayout w:type="fixed"/>
        <w:tblLook w:val="0000" w:firstRow="0" w:lastRow="0" w:firstColumn="0" w:lastColumn="0" w:noHBand="0" w:noVBand="0"/>
      </w:tblPr>
      <w:tblGrid>
        <w:gridCol w:w="4284"/>
        <w:gridCol w:w="4284"/>
      </w:tblGrid>
      <w:tr w:rsidR="003E1BFA" w14:paraId="78DFE0D1" w14:textId="77777777">
        <w:tc>
          <w:tcPr>
            <w:tcW w:w="4284" w:type="dxa"/>
          </w:tcPr>
          <w:p w14:paraId="2C600213" w14:textId="77777777" w:rsidR="003E1BFA" w:rsidRDefault="003E1BFA">
            <w:pPr>
              <w:pStyle w:val="miniindex"/>
            </w:pPr>
            <w:r>
              <w:t>1.01  Title</w:t>
            </w:r>
          </w:p>
        </w:tc>
        <w:tc>
          <w:tcPr>
            <w:tcW w:w="4284" w:type="dxa"/>
          </w:tcPr>
          <w:p w14:paraId="7A3C5D9A" w14:textId="77777777" w:rsidR="003E1BFA" w:rsidRDefault="003E1BFA">
            <w:pPr>
              <w:pStyle w:val="miniindex"/>
            </w:pPr>
            <w:r>
              <w:t>1.08  Amendments</w:t>
            </w:r>
          </w:p>
        </w:tc>
      </w:tr>
      <w:tr w:rsidR="003E1BFA" w14:paraId="47427726" w14:textId="77777777">
        <w:tc>
          <w:tcPr>
            <w:tcW w:w="4284" w:type="dxa"/>
          </w:tcPr>
          <w:p w14:paraId="3FC0A624" w14:textId="77777777" w:rsidR="003E1BFA" w:rsidRDefault="003E1BFA">
            <w:pPr>
              <w:pStyle w:val="miniindex"/>
            </w:pPr>
            <w:r>
              <w:t>1.02  Definitions</w:t>
            </w:r>
          </w:p>
        </w:tc>
        <w:tc>
          <w:tcPr>
            <w:tcW w:w="4284" w:type="dxa"/>
          </w:tcPr>
          <w:p w14:paraId="5CB2826D" w14:textId="77777777" w:rsidR="003E1BFA" w:rsidRDefault="003E1BFA">
            <w:pPr>
              <w:pStyle w:val="miniindex"/>
            </w:pPr>
            <w:r>
              <w:t>1.09  Catchlines and Notes</w:t>
            </w:r>
          </w:p>
        </w:tc>
      </w:tr>
      <w:tr w:rsidR="003E1BFA" w14:paraId="1FB61FE5" w14:textId="77777777">
        <w:tc>
          <w:tcPr>
            <w:tcW w:w="4284" w:type="dxa"/>
          </w:tcPr>
          <w:p w14:paraId="5BE1C7B1" w14:textId="77777777" w:rsidR="003E1BFA" w:rsidRDefault="003E1BFA">
            <w:pPr>
              <w:pStyle w:val="miniindex"/>
            </w:pPr>
            <w:r>
              <w:t>1.03  City Powers</w:t>
            </w:r>
          </w:p>
        </w:tc>
        <w:tc>
          <w:tcPr>
            <w:tcW w:w="4284" w:type="dxa"/>
          </w:tcPr>
          <w:p w14:paraId="7FB6B7CD" w14:textId="77777777" w:rsidR="003E1BFA" w:rsidRDefault="003E1BFA">
            <w:pPr>
              <w:pStyle w:val="miniindex"/>
            </w:pPr>
            <w:r>
              <w:t>1.10  Altering Code</w:t>
            </w:r>
          </w:p>
        </w:tc>
      </w:tr>
      <w:tr w:rsidR="003E1BFA" w14:paraId="08461A58" w14:textId="77777777">
        <w:tc>
          <w:tcPr>
            <w:tcW w:w="4284" w:type="dxa"/>
          </w:tcPr>
          <w:p w14:paraId="28F267BD" w14:textId="77777777" w:rsidR="003E1BFA" w:rsidRDefault="003E1BFA">
            <w:pPr>
              <w:pStyle w:val="miniindex"/>
            </w:pPr>
            <w:r>
              <w:t>1.04  Indemnity</w:t>
            </w:r>
          </w:p>
        </w:tc>
        <w:tc>
          <w:tcPr>
            <w:tcW w:w="4284" w:type="dxa"/>
          </w:tcPr>
          <w:p w14:paraId="76828570" w14:textId="77777777" w:rsidR="003E1BFA" w:rsidRDefault="003E1BFA">
            <w:pPr>
              <w:pStyle w:val="miniindex"/>
            </w:pPr>
            <w:r>
              <w:t>1.11  Severability</w:t>
            </w:r>
          </w:p>
        </w:tc>
      </w:tr>
      <w:tr w:rsidR="003E1BFA" w14:paraId="4CC22829" w14:textId="77777777">
        <w:tc>
          <w:tcPr>
            <w:tcW w:w="4284" w:type="dxa"/>
          </w:tcPr>
          <w:p w14:paraId="046D50CE" w14:textId="77777777" w:rsidR="003E1BFA" w:rsidRDefault="003E1BFA">
            <w:pPr>
              <w:pStyle w:val="miniindex"/>
            </w:pPr>
            <w:r>
              <w:t>1.05  Personal Injuries</w:t>
            </w:r>
          </w:p>
        </w:tc>
        <w:tc>
          <w:tcPr>
            <w:tcW w:w="4284" w:type="dxa"/>
          </w:tcPr>
          <w:p w14:paraId="70C1901A" w14:textId="77777777" w:rsidR="003E1BFA" w:rsidRDefault="003E1BFA">
            <w:pPr>
              <w:pStyle w:val="miniindex"/>
            </w:pPr>
            <w:r>
              <w:t>1.12  Warrants</w:t>
            </w:r>
          </w:p>
        </w:tc>
      </w:tr>
      <w:tr w:rsidR="003E1BFA" w14:paraId="2C51FD3D" w14:textId="77777777">
        <w:tc>
          <w:tcPr>
            <w:tcW w:w="4284" w:type="dxa"/>
          </w:tcPr>
          <w:p w14:paraId="4F8B8A54" w14:textId="77777777" w:rsidR="003E1BFA" w:rsidRDefault="003E1BFA">
            <w:pPr>
              <w:pStyle w:val="miniindex"/>
            </w:pPr>
            <w:r>
              <w:t>1.06  Rules of Construction</w:t>
            </w:r>
          </w:p>
        </w:tc>
        <w:tc>
          <w:tcPr>
            <w:tcW w:w="4284" w:type="dxa"/>
          </w:tcPr>
          <w:p w14:paraId="3746A5C3" w14:textId="77777777" w:rsidR="003E1BFA" w:rsidRDefault="003E1BFA">
            <w:pPr>
              <w:pStyle w:val="miniindex"/>
            </w:pPr>
            <w:r>
              <w:t>1.13  General Standards for Action</w:t>
            </w:r>
          </w:p>
        </w:tc>
      </w:tr>
      <w:tr w:rsidR="003E1BFA" w14:paraId="5B6E4C8F" w14:textId="77777777">
        <w:tc>
          <w:tcPr>
            <w:tcW w:w="4284" w:type="dxa"/>
          </w:tcPr>
          <w:p w14:paraId="606CC701" w14:textId="77777777" w:rsidR="003E1BFA" w:rsidRDefault="003E1BFA">
            <w:pPr>
              <w:pStyle w:val="miniindex"/>
            </w:pPr>
            <w:r>
              <w:t>1.07  Extension of Authority</w:t>
            </w:r>
          </w:p>
        </w:tc>
        <w:tc>
          <w:tcPr>
            <w:tcW w:w="4284" w:type="dxa"/>
          </w:tcPr>
          <w:p w14:paraId="481B53E5" w14:textId="77777777" w:rsidR="003E1BFA" w:rsidRDefault="003E1BFA">
            <w:pPr>
              <w:pStyle w:val="miniindex"/>
            </w:pPr>
            <w:r>
              <w:t>1.14  Standard Penalty</w:t>
            </w:r>
          </w:p>
        </w:tc>
      </w:tr>
    </w:tbl>
    <w:p w14:paraId="317BF805" w14:textId="77777777" w:rsidR="003E1BFA" w:rsidRDefault="003E1BFA" w:rsidP="00A568C9">
      <w:pPr>
        <w:pStyle w:val="section"/>
        <w:spacing w:before="600"/>
      </w:pPr>
      <w:r>
        <w:rPr>
          <w:rStyle w:val="sectiontitle"/>
        </w:rPr>
        <w:t>1.01</w:t>
      </w:r>
      <w:r>
        <w:rPr>
          <w:rStyle w:val="sectiontitle"/>
        </w:rPr>
        <w:tab/>
        <w:t>TITLE.</w:t>
      </w:r>
      <w:r>
        <w:t xml:space="preserve">  This code of ordinances shall be known and may be cited as the Code of Ordinances of the City of </w:t>
      </w:r>
      <w:r w:rsidRPr="00456231">
        <w:rPr>
          <w:noProof/>
        </w:rPr>
        <w:t>Moravia</w:t>
      </w:r>
      <w:r>
        <w:t xml:space="preserve">, </w:t>
      </w:r>
      <w:smartTag w:uri="urn:schemas-microsoft-com:office:smarttags" w:element="State">
        <w:smartTag w:uri="urn:schemas-microsoft-com:office:smarttags" w:element="place">
          <w:r>
            <w:t>Iowa</w:t>
          </w:r>
        </w:smartTag>
      </w:smartTag>
      <w:r>
        <w:t>.</w:t>
      </w:r>
    </w:p>
    <w:p w14:paraId="7BE6AB22" w14:textId="77777777" w:rsidR="003E1BFA" w:rsidRDefault="003E1BFA">
      <w:pPr>
        <w:pStyle w:val="section"/>
      </w:pPr>
      <w:r>
        <w:rPr>
          <w:rStyle w:val="sectiontitle"/>
        </w:rPr>
        <w:t>1.02</w:t>
      </w:r>
      <w:r>
        <w:rPr>
          <w:rStyle w:val="sectiontitle"/>
        </w:rPr>
        <w:tab/>
        <w:t>DEFINITIONS.</w:t>
      </w:r>
      <w:r>
        <w:t xml:space="preserve">  Where words and phrases used in this Code of Ordinances are defined in the </w:t>
      </w:r>
      <w:r w:rsidRPr="00933483">
        <w:rPr>
          <w:i/>
        </w:rPr>
        <w:t>Code of Iowa</w:t>
      </w:r>
      <w:r>
        <w:t>, such definitions apply to their use in this Code of Ordinances unless such construction would be inconsistent with the manifest intent of the Council or repugnant to the context of the provision.  Other words and phrases used herein have the following meanings, unless specifically defined otherwise in another portion of this Code of Ordinances or unless such construction would be inconsistent with the manifest intent of the Council or repugnant to the context of the provision:</w:t>
      </w:r>
    </w:p>
    <w:p w14:paraId="5B4036F4" w14:textId="77777777" w:rsidR="003E1BFA" w:rsidRDefault="003E1BFA" w:rsidP="000D37E0">
      <w:pPr>
        <w:pStyle w:val="Sub1Auto0"/>
        <w:numPr>
          <w:ilvl w:val="0"/>
          <w:numId w:val="1"/>
        </w:numPr>
      </w:pPr>
      <w:r>
        <w:t xml:space="preserve">“Alley” means a public right-of-way, other than a street, affording secondary means of access to abutting property.  </w:t>
      </w:r>
    </w:p>
    <w:p w14:paraId="4989155E" w14:textId="77777777" w:rsidR="003E1BFA" w:rsidRDefault="003E1BFA" w:rsidP="000D37E0">
      <w:pPr>
        <w:pStyle w:val="Sub1Auto0"/>
        <w:numPr>
          <w:ilvl w:val="0"/>
          <w:numId w:val="1"/>
        </w:numPr>
      </w:pPr>
      <w:r>
        <w:t xml:space="preserve">“City” means the City of </w:t>
      </w:r>
      <w:r>
        <w:rPr>
          <w:noProof/>
        </w:rPr>
        <w:t>Moravia</w:t>
      </w:r>
      <w:r>
        <w:t>, Iowa.</w:t>
      </w:r>
    </w:p>
    <w:p w14:paraId="2B05921D" w14:textId="77777777" w:rsidR="003E1BFA" w:rsidRDefault="003E1BFA" w:rsidP="000D37E0">
      <w:pPr>
        <w:pStyle w:val="Sub1Auto0"/>
        <w:numPr>
          <w:ilvl w:val="0"/>
          <w:numId w:val="1"/>
        </w:numPr>
      </w:pPr>
      <w:r>
        <w:t xml:space="preserve">“Clerk” means the city clerk of </w:t>
      </w:r>
      <w:r>
        <w:rPr>
          <w:noProof/>
        </w:rPr>
        <w:t>Moravia</w:t>
      </w:r>
      <w:r>
        <w:t>, Iowa.</w:t>
      </w:r>
    </w:p>
    <w:p w14:paraId="0FC329A5" w14:textId="77777777" w:rsidR="003E1BFA" w:rsidRDefault="003E1BFA" w:rsidP="000D37E0">
      <w:pPr>
        <w:pStyle w:val="Sub1Auto0"/>
        <w:numPr>
          <w:ilvl w:val="0"/>
          <w:numId w:val="1"/>
        </w:numPr>
      </w:pPr>
      <w:r>
        <w:t>“Code” means the specific chapter of this Code of Ordinances in which a specific subject is covered and bears a descriptive title word (such as the Building Code and/or a standard code adopted by reference).</w:t>
      </w:r>
    </w:p>
    <w:p w14:paraId="4D2160E1" w14:textId="77777777" w:rsidR="003E1BFA" w:rsidRDefault="003E1BFA" w:rsidP="000D37E0">
      <w:pPr>
        <w:pStyle w:val="Sub1Auto0"/>
        <w:numPr>
          <w:ilvl w:val="0"/>
          <w:numId w:val="1"/>
        </w:numPr>
      </w:pPr>
      <w:r>
        <w:t xml:space="preserve">“Code of Ordinances” means the Code of Ordinances of the City of </w:t>
      </w:r>
      <w:r>
        <w:rPr>
          <w:noProof/>
        </w:rPr>
        <w:t>Moravia</w:t>
      </w:r>
      <w:r>
        <w:t>, Iowa.</w:t>
      </w:r>
    </w:p>
    <w:p w14:paraId="148E6B96" w14:textId="77777777" w:rsidR="003E1BFA" w:rsidRDefault="003E1BFA" w:rsidP="000D37E0">
      <w:pPr>
        <w:pStyle w:val="Sub1Auto0"/>
        <w:numPr>
          <w:ilvl w:val="0"/>
          <w:numId w:val="1"/>
        </w:numPr>
      </w:pPr>
      <w:r>
        <w:t xml:space="preserve">“Council” means the city council of </w:t>
      </w:r>
      <w:r>
        <w:rPr>
          <w:noProof/>
        </w:rPr>
        <w:t>Moravia</w:t>
      </w:r>
      <w:r>
        <w:t>, Iowa.</w:t>
      </w:r>
    </w:p>
    <w:p w14:paraId="36C216C9" w14:textId="77777777" w:rsidR="003E1BFA" w:rsidRDefault="003E1BFA" w:rsidP="000D37E0">
      <w:pPr>
        <w:pStyle w:val="Sub1Auto0"/>
        <w:numPr>
          <w:ilvl w:val="0"/>
          <w:numId w:val="1"/>
        </w:numPr>
      </w:pPr>
      <w:r>
        <w:t xml:space="preserve">“County” means </w:t>
      </w:r>
      <w:r>
        <w:rPr>
          <w:noProof/>
        </w:rPr>
        <w:t>Appanoose</w:t>
      </w:r>
      <w:r>
        <w:t xml:space="preserve"> County, Iowa.</w:t>
      </w:r>
    </w:p>
    <w:p w14:paraId="4EF0E6D3" w14:textId="77777777" w:rsidR="003E1BFA" w:rsidRDefault="003E1BFA" w:rsidP="000D37E0">
      <w:pPr>
        <w:pStyle w:val="Sub1Auto0"/>
        <w:numPr>
          <w:ilvl w:val="0"/>
          <w:numId w:val="1"/>
        </w:numPr>
      </w:pPr>
      <w:r>
        <w:t>“May” confers a power.</w:t>
      </w:r>
    </w:p>
    <w:p w14:paraId="0AD40346" w14:textId="77777777" w:rsidR="003E1BFA" w:rsidRDefault="003E1BFA" w:rsidP="000D37E0">
      <w:pPr>
        <w:pStyle w:val="Sub1Auto0"/>
        <w:numPr>
          <w:ilvl w:val="0"/>
          <w:numId w:val="1"/>
        </w:numPr>
      </w:pPr>
      <w:r>
        <w:t>“Measure” means an ordinance, amendment, resolution or motion.</w:t>
      </w:r>
    </w:p>
    <w:p w14:paraId="028E4703" w14:textId="77777777" w:rsidR="003E1BFA" w:rsidRDefault="003E1BFA" w:rsidP="000D37E0">
      <w:pPr>
        <w:pStyle w:val="Sub1Auto0"/>
        <w:numPr>
          <w:ilvl w:val="0"/>
          <w:numId w:val="1"/>
        </w:numPr>
      </w:pPr>
      <w:r>
        <w:t>“Must” states a requirement.</w:t>
      </w:r>
    </w:p>
    <w:p w14:paraId="2746E282" w14:textId="77777777" w:rsidR="003E1BFA" w:rsidRDefault="003E1BFA" w:rsidP="000D37E0">
      <w:pPr>
        <w:pStyle w:val="Sub1Auto0"/>
        <w:numPr>
          <w:ilvl w:val="0"/>
          <w:numId w:val="1"/>
        </w:numPr>
      </w:pPr>
      <w:r>
        <w:t>“Occupant” or “tenant,” applied to a building or land, includes any person who occupies the whole or a part of such building or land, whether alone or with others.</w:t>
      </w:r>
    </w:p>
    <w:p w14:paraId="656C5358" w14:textId="77777777" w:rsidR="003E1BFA" w:rsidRDefault="003E1BFA" w:rsidP="000D37E0">
      <w:pPr>
        <w:pStyle w:val="Sub1Auto0"/>
        <w:numPr>
          <w:ilvl w:val="0"/>
          <w:numId w:val="1"/>
        </w:numPr>
      </w:pPr>
      <w:r>
        <w:t xml:space="preserve">“Ordinances” means the ordinances of the City of </w:t>
      </w:r>
      <w:r>
        <w:rPr>
          <w:noProof/>
        </w:rPr>
        <w:t>Moravia</w:t>
      </w:r>
      <w:r>
        <w:t>, Iowa, as embodied in this Code of Ordinances, ordinances not repealed by the ordinance adopting this Code of Ordinances, and those enacted hereafter.</w:t>
      </w:r>
    </w:p>
    <w:p w14:paraId="07C637B4" w14:textId="77777777" w:rsidR="003E1BFA" w:rsidRDefault="003E1BFA" w:rsidP="000D37E0">
      <w:pPr>
        <w:pStyle w:val="Sub1Auto0"/>
        <w:numPr>
          <w:ilvl w:val="0"/>
          <w:numId w:val="1"/>
        </w:numPr>
      </w:pPr>
      <w:r>
        <w:t xml:space="preserve">“Person” means an individual, firm, partnership, domestic or foreign corporation, company, association or joint stock association, trust or other legal entity, </w:t>
      </w:r>
      <w:r>
        <w:lastRenderedPageBreak/>
        <w:t>and includes a trustee, receiver, assignee, or similar representative thereof, but does not include a governmental body.</w:t>
      </w:r>
    </w:p>
    <w:p w14:paraId="5A53BAF9" w14:textId="77777777" w:rsidR="003E1BFA" w:rsidRDefault="003E1BFA" w:rsidP="000D37E0">
      <w:pPr>
        <w:pStyle w:val="Sub1Auto0"/>
        <w:numPr>
          <w:ilvl w:val="0"/>
          <w:numId w:val="1"/>
        </w:numPr>
      </w:pPr>
      <w:r>
        <w:t>“Public way” includes any street, alley, boulevard, parkway, highway, sidewalk, or other public thoroughfare.</w:t>
      </w:r>
    </w:p>
    <w:p w14:paraId="5938C057" w14:textId="77777777" w:rsidR="003E1BFA" w:rsidRDefault="003E1BFA" w:rsidP="000D37E0">
      <w:pPr>
        <w:pStyle w:val="Sub1Auto0"/>
        <w:numPr>
          <w:ilvl w:val="0"/>
          <w:numId w:val="1"/>
        </w:numPr>
      </w:pPr>
      <w:r>
        <w:t>“Shall” imposes a duty.</w:t>
      </w:r>
    </w:p>
    <w:p w14:paraId="7137BA4C" w14:textId="77777777" w:rsidR="003E1BFA" w:rsidRDefault="003E1BFA" w:rsidP="000D37E0">
      <w:pPr>
        <w:pStyle w:val="Sub1Auto0"/>
        <w:numPr>
          <w:ilvl w:val="0"/>
          <w:numId w:val="1"/>
        </w:numPr>
      </w:pPr>
      <w:r>
        <w:t>“Sidewalk” means that surfaced portion of the street between the edge of the traveled way, surfacing, or curb line and the adjacent property line, intended for the use of pedestrians.</w:t>
      </w:r>
    </w:p>
    <w:p w14:paraId="01F2D6A5" w14:textId="77777777" w:rsidR="003E1BFA" w:rsidRDefault="003E1BFA" w:rsidP="000D37E0">
      <w:pPr>
        <w:pStyle w:val="Sub1Auto0"/>
        <w:numPr>
          <w:ilvl w:val="0"/>
          <w:numId w:val="1"/>
        </w:numPr>
      </w:pPr>
      <w:r>
        <w:t>“State” means the State of Iowa.</w:t>
      </w:r>
    </w:p>
    <w:p w14:paraId="5C21341C" w14:textId="77777777" w:rsidR="003E1BFA" w:rsidRDefault="003E1BFA" w:rsidP="000D37E0">
      <w:pPr>
        <w:pStyle w:val="Sub1Auto0"/>
        <w:numPr>
          <w:ilvl w:val="0"/>
          <w:numId w:val="1"/>
        </w:numPr>
      </w:pPr>
      <w:r>
        <w:t xml:space="preserve">“Statutes” or “laws” means the latest edition of the </w:t>
      </w:r>
      <w:r w:rsidRPr="00933483">
        <w:rPr>
          <w:i/>
        </w:rPr>
        <w:t>Code of Iowa</w:t>
      </w:r>
      <w:r>
        <w:t>, as amended.</w:t>
      </w:r>
    </w:p>
    <w:p w14:paraId="00D8EA8C" w14:textId="77777777" w:rsidR="003E1BFA" w:rsidRDefault="003E1BFA" w:rsidP="000D37E0">
      <w:pPr>
        <w:pStyle w:val="Sub1Auto0"/>
        <w:numPr>
          <w:ilvl w:val="0"/>
          <w:numId w:val="1"/>
        </w:numPr>
      </w:pPr>
      <w:r>
        <w:t>“Street” or “highway” means the entire width between property lines of every way or place of whatever nature when any part thereof is open to the use of the public, as a matter of right, for purposes of vehicular traffic.</w:t>
      </w:r>
    </w:p>
    <w:p w14:paraId="1CAAB535" w14:textId="77777777" w:rsidR="003E1BFA" w:rsidRDefault="003E1BFA" w:rsidP="00AF7F47">
      <w:pPr>
        <w:pStyle w:val="sectioncontinued"/>
      </w:pPr>
      <w:r>
        <w:t xml:space="preserve">Words that are not defined in this Code of Ordinances or by the </w:t>
      </w:r>
      <w:r w:rsidRPr="00933483">
        <w:rPr>
          <w:i/>
        </w:rPr>
        <w:t>Code of Iowa</w:t>
      </w:r>
      <w:r>
        <w:t xml:space="preserve"> have their ordinary meaning unless such construction would be inconsistent with the manifest intent of the Council, or repugnant to the context of the provision.</w:t>
      </w:r>
    </w:p>
    <w:p w14:paraId="5BF67C82" w14:textId="77777777" w:rsidR="003E1BFA" w:rsidRDefault="003E1BFA">
      <w:pPr>
        <w:pStyle w:val="section"/>
      </w:pPr>
      <w:r>
        <w:rPr>
          <w:rStyle w:val="sectiontitle"/>
        </w:rPr>
        <w:t>1.03</w:t>
      </w:r>
      <w:r>
        <w:rPr>
          <w:rStyle w:val="sectiontitle"/>
        </w:rPr>
        <w:tab/>
        <w:t>CITY POWERS.</w:t>
      </w:r>
      <w:r>
        <w:t xml:space="preserve">  The City may, except as expressly limited by the Iowa Constitution, and if not inconsistent with the laws of the Iowa General Assembly, exercise any power and perform any function it deems appropriate to protect and preserve the rights, privileges, and property of the City and of its residents, and to preserve and improve the peace, safety, health, welfare, comfort, and convenience of its residents, and each and every provision of this Code of Ordinances shall be deemed to be in the exercise of the foregoing powers and the performance of the foregoing functions. </w:t>
      </w:r>
    </w:p>
    <w:p w14:paraId="1A136CC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w:t>
      </w:r>
    </w:p>
    <w:p w14:paraId="76417691" w14:textId="77777777" w:rsidR="003E1BFA" w:rsidRDefault="003E1BFA">
      <w:pPr>
        <w:pStyle w:val="section"/>
      </w:pPr>
      <w:r>
        <w:rPr>
          <w:rStyle w:val="sectiontitle"/>
        </w:rPr>
        <w:t>1.04</w:t>
      </w:r>
      <w:r>
        <w:rPr>
          <w:rStyle w:val="sectiontitle"/>
        </w:rPr>
        <w:tab/>
        <w:t>INDEMNITY.</w:t>
      </w:r>
      <w:r>
        <w:t xml:space="preserve">  The applicant for any permit or license under this Code of Ordinances, by making such application, assumes and agrees to pay for any injury to or death of any person or persons whomsoever, and any loss of or damage to property whatsoever, including all costs and expenses incident thereto, however arising from or related to, directly, indirectly, or remotely, the issuance of the permit or license, or the doing of anything thereunder, or the failure of such applicant, or the agents, employees, or servants of such applicant, to abide by or comply with any of the provisions of this Code of Ordinances or the terms and conditions of such permit or license, and such applicant, by making such application, forever agrees to indemnify the City and its officers, agents, and employees, and agrees to save them harmless from any and all claims, demands, lawsuits, or liability whatsoever for any loss, damage, injury, or death, including all costs and expenses incident thereto, by reason of the foregoing.  The provisions of this section shall be deemed to be a part of any permit or license issued under this Code of Ordinances or any other ordinance of the City, whether expressly recited therein or not. </w:t>
      </w:r>
    </w:p>
    <w:p w14:paraId="486E9C2D" w14:textId="77777777" w:rsidR="003E1BFA" w:rsidRDefault="003E1BFA">
      <w:pPr>
        <w:pStyle w:val="section"/>
      </w:pPr>
      <w:r>
        <w:rPr>
          <w:rStyle w:val="sectiontitle"/>
        </w:rPr>
        <w:t>1.05</w:t>
      </w:r>
      <w:r>
        <w:rPr>
          <w:rStyle w:val="sectiontitle"/>
        </w:rPr>
        <w:tab/>
        <w:t>PERSONAL INJURIES.</w:t>
      </w:r>
      <w:r>
        <w:t xml:space="preserve">  When action is brought against the City for personal injuries alleged to have been caused by its negligence, the City may notify in writing any person by whose negligence it claims the injury was caused.  The notice shall state the pendency of the action, the name of the plaintiff, the name and location of the court where the action is pending, a brief statement of the alleged facts from which the cause arose, that the City believes that the person notified is liable to it for any judgment rendered against the City, and asking the person to appear and defend.  A judgment obtained in the suit is conclusive in any action by the City against any person so notified, as to the existence of the defect or other cause of the injury or </w:t>
      </w:r>
      <w:r>
        <w:lastRenderedPageBreak/>
        <w:t xml:space="preserve">damage, as to the liability of the City to the plaintiff in the first named action, and as to the amount of the damage or injury.  The City may maintain an action against the person notified to recover the amount of the judgment together with all the expenses incurred by the City in the suit. </w:t>
      </w:r>
    </w:p>
    <w:p w14:paraId="566A3BC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364.14)</w:t>
      </w:r>
    </w:p>
    <w:p w14:paraId="4484C598" w14:textId="77777777" w:rsidR="003E1BFA" w:rsidRDefault="003E1BFA">
      <w:pPr>
        <w:pStyle w:val="section"/>
      </w:pPr>
      <w:r>
        <w:rPr>
          <w:rStyle w:val="sectiontitle"/>
        </w:rPr>
        <w:t>1.06</w:t>
      </w:r>
      <w:r>
        <w:rPr>
          <w:rStyle w:val="sectiontitle"/>
        </w:rPr>
        <w:tab/>
        <w:t>RULES OF CONSTRUCTION.</w:t>
      </w:r>
      <w:r>
        <w:t xml:space="preserve">  In the construction of this Code of Ordinances, the rules of statutory construction as set forth in Chapter 4 of the </w:t>
      </w:r>
      <w:r w:rsidRPr="00933483">
        <w:rPr>
          <w:i/>
        </w:rPr>
        <w:t>Code of Iowa</w:t>
      </w:r>
      <w:r>
        <w:t xml:space="preserve"> shall be utilized to ascertain the intent of the Council, with the understanding that the term “statute” as used therein will be deemed to be synonymous with the term “ordinance” when applied to this Code of Ordinances.</w:t>
      </w:r>
    </w:p>
    <w:p w14:paraId="349D32CF" w14:textId="77777777" w:rsidR="003E1BFA" w:rsidRDefault="003E1BFA">
      <w:pPr>
        <w:pStyle w:val="section"/>
      </w:pPr>
      <w:r>
        <w:rPr>
          <w:rStyle w:val="sectiontitle"/>
        </w:rPr>
        <w:t>1.07</w:t>
      </w:r>
      <w:r>
        <w:rPr>
          <w:rStyle w:val="sectiontitle"/>
        </w:rPr>
        <w:tab/>
        <w:t>EXTENSION OF AUTHORITY.</w:t>
      </w:r>
      <w:r>
        <w:t>  Whenever an officer or employee is required or authorized to do an act by a provision of this Code of Ordinances, the provision shall be construed as authorizing performance by a regular assistant, subordinate, or a duly authorized designee of said officer or employee.</w:t>
      </w:r>
    </w:p>
    <w:p w14:paraId="0DB2F9D5" w14:textId="77777777" w:rsidR="003E1BFA" w:rsidRDefault="003E1BFA">
      <w:pPr>
        <w:pStyle w:val="section"/>
      </w:pPr>
      <w:r>
        <w:rPr>
          <w:rStyle w:val="sectiontitle"/>
        </w:rPr>
        <w:t>1.08</w:t>
      </w:r>
      <w:r>
        <w:rPr>
          <w:rStyle w:val="sectiontitle"/>
        </w:rPr>
        <w:tab/>
        <w:t>AMENDMENTS.</w:t>
      </w:r>
      <w:r>
        <w:t xml:space="preserve">  All ordinances that amend, repeal, or in any manner affect this Code of Ordinances shall include proper reference to chapter, section, subsection, or paragraph to maintain an orderly codification of ordinances of the City. </w:t>
      </w:r>
    </w:p>
    <w:p w14:paraId="2627108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380.2)</w:t>
      </w:r>
    </w:p>
    <w:p w14:paraId="43B30FEC" w14:textId="77777777" w:rsidR="003E1BFA" w:rsidRDefault="003E1BFA">
      <w:pPr>
        <w:pStyle w:val="section"/>
      </w:pPr>
      <w:r>
        <w:rPr>
          <w:rStyle w:val="sectiontitle"/>
        </w:rPr>
        <w:t>1.09</w:t>
      </w:r>
      <w:r>
        <w:rPr>
          <w:rStyle w:val="sectiontitle"/>
        </w:rPr>
        <w:tab/>
        <w:t xml:space="preserve">CATCHLINES </w:t>
      </w:r>
      <w:smartTag w:uri="urn:schemas-microsoft-com:office:smarttags" w:element="stockticker">
        <w:r>
          <w:rPr>
            <w:rStyle w:val="sectiontitle"/>
          </w:rPr>
          <w:t>AND</w:t>
        </w:r>
      </w:smartTag>
      <w:r>
        <w:rPr>
          <w:rStyle w:val="sectiontitle"/>
        </w:rPr>
        <w:t xml:space="preserve"> NOTES.</w:t>
      </w:r>
      <w:r>
        <w:t>  The catchlines of the several sections of this Code of Ordinances, titles, headings (chapter, section and subsection), editor’s notes, cross references, and State law references, unless set out in the body of the section itself, contained in this Code of Ordinances, do not constitute any part of the law and are intended merely to indicate, explain, supplement, or clarify the contents of a section.</w:t>
      </w:r>
    </w:p>
    <w:p w14:paraId="47769FA2" w14:textId="77777777" w:rsidR="003E1BFA" w:rsidRDefault="003E1BFA">
      <w:pPr>
        <w:pStyle w:val="section"/>
      </w:pPr>
      <w:r>
        <w:rPr>
          <w:rStyle w:val="sectiontitle"/>
        </w:rPr>
        <w:t>1.10</w:t>
      </w:r>
      <w:r>
        <w:rPr>
          <w:rStyle w:val="sectiontitle"/>
        </w:rPr>
        <w:tab/>
        <w:t>ALTERING CODE.</w:t>
      </w:r>
      <w:r>
        <w:t xml:space="preserve">  It is unlawful for any unauthorized person to change or amend, by additions or deletions, any part or portion of this Code of Ordinances, or to insert or delete pages, or portions thereof, or to alter or tamper with this Code of Ordinances in any manner that will cause the law of the City to be misrepresented. </w:t>
      </w:r>
    </w:p>
    <w:p w14:paraId="2CD6EDF5" w14:textId="77777777" w:rsidR="003E1BFA" w:rsidRDefault="003E1BFA">
      <w:pPr>
        <w:pStyle w:val="section"/>
      </w:pPr>
      <w:r>
        <w:rPr>
          <w:rStyle w:val="sectiontitle"/>
        </w:rPr>
        <w:t>1.11</w:t>
      </w:r>
      <w:r>
        <w:rPr>
          <w:rStyle w:val="sectiontitle"/>
        </w:rPr>
        <w:tab/>
        <w:t>SEVERABILITY.</w:t>
      </w:r>
      <w:r>
        <w:t>  If any section, provision, or part of this Code of Ordinances is adjudged invalid or unconstitutional, such adjudication will not affect the validity of this Code of Ordinances as a whole or any section, provision, or part thereof not adjudged invalid or unconstitutional.</w:t>
      </w:r>
    </w:p>
    <w:p w14:paraId="4C739D41" w14:textId="77777777" w:rsidR="003E1BFA" w:rsidRDefault="003E1BFA">
      <w:pPr>
        <w:pStyle w:val="section"/>
      </w:pPr>
      <w:r>
        <w:rPr>
          <w:rStyle w:val="sectiontitle"/>
        </w:rPr>
        <w:t>1.12</w:t>
      </w:r>
      <w:r>
        <w:rPr>
          <w:rStyle w:val="sectiontitle"/>
        </w:rPr>
        <w:tab/>
        <w:t>WARRANTS</w:t>
      </w:r>
      <w:r>
        <w:t xml:space="preserve">.  If consent to enter upon or inspect any building, structure, or property pursuant to a municipal ordinance is withheld by any person having the lawful right to exclude, the City officer or employee having the duty to enter upon or conduct the inspection may apply to the Iowa District Court in and for the County, pursuant to Section 808.14 of the </w:t>
      </w:r>
      <w:r w:rsidRPr="00933483">
        <w:rPr>
          <w:i/>
        </w:rPr>
        <w:t>Code of Iowa</w:t>
      </w:r>
      <w:r>
        <w:t>, for an administrative search warrant.  No owner, operator or occupant, or any other person having charge, care, or control of any dwelling unit, rooming unit, structure, building, or premises shall fail or neglect, after presentation of a search warrant, to permit entry therein by the municipal officer or employee.</w:t>
      </w:r>
    </w:p>
    <w:p w14:paraId="0A64AADF" w14:textId="77777777" w:rsidR="003E1BFA" w:rsidRDefault="003E1BFA">
      <w:pPr>
        <w:pStyle w:val="section"/>
      </w:pPr>
      <w:r>
        <w:rPr>
          <w:rStyle w:val="sectiontitle"/>
        </w:rPr>
        <w:t>1.13</w:t>
      </w:r>
      <w:r>
        <w:rPr>
          <w:rStyle w:val="sectiontitle"/>
        </w:rPr>
        <w:tab/>
        <w:t>GENERAL STANDARDS FOR ACTION.</w:t>
      </w:r>
      <w:r>
        <w:t xml:space="preserve">  Whenever this Code of Ordinances grants any discretionary power to the Council or any commission, board, or officer or employee of the City and does not specify standards to govern the exercise of the power, the power shall be exercised in light of the following standard:  The discretionary power to grant, deny, or </w:t>
      </w:r>
      <w:r>
        <w:lastRenderedPageBreak/>
        <w:t>revoke any matter shall be considered in light of the facts and circumstances then existing and as may be reasonably foreseeable, and due consideration shall be given to the impact upon the public health, safety and welfare, and the decision shall be that of a reasonably prudent person under similar circumstances in the exercise of the police power.</w:t>
      </w:r>
    </w:p>
    <w:p w14:paraId="5F28636C" w14:textId="77777777" w:rsidR="00661C1A" w:rsidRDefault="003E1BFA" w:rsidP="006E4B9A">
      <w:pPr>
        <w:pStyle w:val="section"/>
      </w:pPr>
      <w:r>
        <w:rPr>
          <w:rStyle w:val="sectiontitle"/>
        </w:rPr>
        <w:t>1.14</w:t>
      </w:r>
      <w:r>
        <w:tab/>
      </w:r>
      <w:r>
        <w:rPr>
          <w:rStyle w:val="sectiontitle"/>
        </w:rPr>
        <w:t>STANDARD PENALTY.</w:t>
      </w:r>
      <w:r>
        <w:rPr>
          <w:rStyle w:val="sectiontitle"/>
          <w:b w:val="0"/>
        </w:rPr>
        <w:t>  </w:t>
      </w:r>
      <w:r w:rsidR="00661C1A" w:rsidRPr="002038D3">
        <w:rPr>
          <w:szCs w:val="16"/>
        </w:rPr>
        <w:t>Unless another penalty is expressly provided by this Code of Ordinances for violation of any particular provision, section, or chapter, any person failing to perform a duty required by this Code of Ordinances or otherwise violating any provision of this Code of Ordinances or any rule or regulation adopted herein by reference shall, upon conviction, be subject to a fine of at least $105.00 but not to exceed $855.00.  The court may order imprisonment not to exceed 30 days in lieu of a fine or in addition to a fine.</w:t>
      </w:r>
      <w:r>
        <w:rPr>
          <w:rStyle w:val="FootnoteReference"/>
        </w:rPr>
        <w:footnoteReference w:customMarkFollows="1" w:id="1"/>
        <w:t>†</w:t>
      </w:r>
      <w:r w:rsidR="00661C1A">
        <w:t xml:space="preserve"> </w:t>
      </w:r>
    </w:p>
    <w:p w14:paraId="2413AAC2" w14:textId="7D5878CA" w:rsidR="003E1BFA" w:rsidRDefault="003E1BFA" w:rsidP="0056250D">
      <w:pPr>
        <w:pStyle w:val="citation"/>
      </w:pPr>
      <w:r>
        <w:t xml:space="preserve">(Code of </w:t>
      </w:r>
      <w:smartTag w:uri="urn:schemas-microsoft-com:office:smarttags" w:element="State">
        <w:smartTag w:uri="urn:schemas-microsoft-com:office:smarttags" w:element="place">
          <w:r>
            <w:t>Iowa</w:t>
          </w:r>
        </w:smartTag>
      </w:smartTag>
      <w:r>
        <w:t>, Sec. 364.3[2] and 903.1[1a])</w:t>
      </w:r>
    </w:p>
    <w:p w14:paraId="3F975292" w14:textId="77777777" w:rsidR="009F42A6" w:rsidRPr="009F42A6" w:rsidRDefault="009F42A6" w:rsidP="009F42A6">
      <w:pPr>
        <w:pStyle w:val="suppnote"/>
        <w:rPr>
          <w:sz w:val="20"/>
          <w:szCs w:val="18"/>
        </w:rPr>
      </w:pPr>
      <w:r w:rsidRPr="009F42A6">
        <w:rPr>
          <w:sz w:val="20"/>
          <w:szCs w:val="18"/>
        </w:rPr>
        <w:t>(Ord. 2020-03 – Nov. 20 Supp.)</w:t>
      </w:r>
    </w:p>
    <w:p w14:paraId="461ECD53" w14:textId="77777777" w:rsidR="009F42A6" w:rsidRPr="009F42A6" w:rsidRDefault="009F42A6" w:rsidP="009F42A6">
      <w:pPr>
        <w:pStyle w:val="section"/>
      </w:pPr>
    </w:p>
    <w:p w14:paraId="218A8A0D" w14:textId="77777777" w:rsidR="003E1BFA" w:rsidRDefault="003E1BFA" w:rsidP="00BA118C">
      <w:pPr>
        <w:pStyle w:val="StylesectionBefore30pt"/>
        <w:jc w:val="center"/>
      </w:pPr>
      <w:r>
        <w:t>[The next page is 9]</w:t>
      </w:r>
    </w:p>
    <w:p w14:paraId="5ADEE9B1" w14:textId="77777777" w:rsidR="003E1BFA" w:rsidRPr="000D0F70" w:rsidRDefault="003E1BFA" w:rsidP="00A37A09">
      <w:pPr>
        <w:pStyle w:val="section"/>
        <w:sectPr w:rsidR="003E1BFA" w:rsidRPr="000D0F70" w:rsidSect="0070566D">
          <w:headerReference w:type="even" r:id="rId15"/>
          <w:headerReference w:type="default" r:id="rId16"/>
          <w:footerReference w:type="default" r:id="rId17"/>
          <w:footerReference w:type="first" r:id="rId18"/>
          <w:footnotePr>
            <w:numRestart w:val="eachSect"/>
          </w:footnotePr>
          <w:pgSz w:w="12240" w:h="15840"/>
          <w:pgMar w:top="1440" w:right="1800" w:bottom="1440" w:left="1800" w:header="720" w:footer="432" w:gutter="288"/>
          <w:paperSrc w:first="1023" w:other="1023"/>
          <w:pgNumType w:start="1"/>
          <w:cols w:space="720"/>
          <w:titlePg/>
        </w:sectPr>
      </w:pPr>
    </w:p>
    <w:p w14:paraId="34B80464" w14:textId="77777777" w:rsidR="003E1BFA" w:rsidRDefault="003E1BFA">
      <w:pPr>
        <w:pStyle w:val="chapternumber"/>
      </w:pPr>
      <w:bookmarkStart w:id="2" w:name="_Toc474155189"/>
      <w:r>
        <w:lastRenderedPageBreak/>
        <w:t>CHAPTER 2</w:t>
      </w:r>
      <w:bookmarkEnd w:id="2"/>
      <w:r>
        <w:t xml:space="preserve"> </w:t>
      </w:r>
    </w:p>
    <w:p w14:paraId="128D490C" w14:textId="77777777" w:rsidR="003E1BFA" w:rsidRDefault="003E1BFA">
      <w:pPr>
        <w:pStyle w:val="chaptertitle"/>
      </w:pPr>
      <w:bookmarkStart w:id="3" w:name="_Toc474155190"/>
      <w:r>
        <w:t>CHARTER</w:t>
      </w:r>
      <w:bookmarkEnd w:id="3"/>
      <w:r>
        <w:t xml:space="preserve"> </w:t>
      </w:r>
    </w:p>
    <w:tbl>
      <w:tblPr>
        <w:tblW w:w="0" w:type="auto"/>
        <w:tblLayout w:type="fixed"/>
        <w:tblLook w:val="0000" w:firstRow="0" w:lastRow="0" w:firstColumn="0" w:lastColumn="0" w:noHBand="0" w:noVBand="0"/>
      </w:tblPr>
      <w:tblGrid>
        <w:gridCol w:w="4284"/>
        <w:gridCol w:w="4284"/>
      </w:tblGrid>
      <w:tr w:rsidR="003E1BFA" w14:paraId="08D99367" w14:textId="77777777">
        <w:tc>
          <w:tcPr>
            <w:tcW w:w="4284" w:type="dxa"/>
          </w:tcPr>
          <w:p w14:paraId="5138073B" w14:textId="77777777" w:rsidR="003E1BFA" w:rsidRDefault="003E1BFA">
            <w:pPr>
              <w:pStyle w:val="miniindex"/>
            </w:pPr>
            <w:r>
              <w:t>2.01  Title</w:t>
            </w:r>
          </w:p>
        </w:tc>
        <w:tc>
          <w:tcPr>
            <w:tcW w:w="4284" w:type="dxa"/>
          </w:tcPr>
          <w:p w14:paraId="6D7A5346" w14:textId="77777777" w:rsidR="003E1BFA" w:rsidRDefault="003E1BFA">
            <w:pPr>
              <w:pStyle w:val="miniindex"/>
            </w:pPr>
            <w:r>
              <w:t>2.04  Number and Term of Council</w:t>
            </w:r>
          </w:p>
        </w:tc>
      </w:tr>
      <w:tr w:rsidR="003E1BFA" w14:paraId="4C485E05" w14:textId="77777777">
        <w:tc>
          <w:tcPr>
            <w:tcW w:w="4284" w:type="dxa"/>
          </w:tcPr>
          <w:p w14:paraId="1DF88A58" w14:textId="77777777" w:rsidR="003E1BFA" w:rsidRDefault="003E1BFA">
            <w:pPr>
              <w:pStyle w:val="miniindex"/>
            </w:pPr>
            <w:r>
              <w:t>2.02  Form of Government</w:t>
            </w:r>
          </w:p>
        </w:tc>
        <w:tc>
          <w:tcPr>
            <w:tcW w:w="4284" w:type="dxa"/>
          </w:tcPr>
          <w:p w14:paraId="62E02716" w14:textId="77777777" w:rsidR="003E1BFA" w:rsidRDefault="003E1BFA">
            <w:pPr>
              <w:pStyle w:val="miniindex"/>
            </w:pPr>
            <w:r>
              <w:t>2.05  Term of Mayor</w:t>
            </w:r>
          </w:p>
        </w:tc>
      </w:tr>
      <w:tr w:rsidR="003E1BFA" w14:paraId="32C35B73" w14:textId="77777777">
        <w:tc>
          <w:tcPr>
            <w:tcW w:w="4284" w:type="dxa"/>
          </w:tcPr>
          <w:p w14:paraId="0F4BB64B" w14:textId="77777777" w:rsidR="003E1BFA" w:rsidRDefault="003E1BFA">
            <w:pPr>
              <w:pStyle w:val="miniindex"/>
            </w:pPr>
            <w:r>
              <w:t>2.03  Powers and Duties of City Officers</w:t>
            </w:r>
          </w:p>
        </w:tc>
        <w:tc>
          <w:tcPr>
            <w:tcW w:w="4284" w:type="dxa"/>
          </w:tcPr>
          <w:p w14:paraId="669D11DE" w14:textId="77777777" w:rsidR="003E1BFA" w:rsidRDefault="003E1BFA">
            <w:pPr>
              <w:pStyle w:val="miniindex"/>
            </w:pPr>
            <w:r>
              <w:t>2.06  Copies on File</w:t>
            </w:r>
          </w:p>
        </w:tc>
      </w:tr>
    </w:tbl>
    <w:p w14:paraId="0B98108A" w14:textId="77777777" w:rsidR="003E1BFA" w:rsidRDefault="003E1BFA" w:rsidP="007933B1">
      <w:pPr>
        <w:pStyle w:val="StylesectionBefore30pt"/>
      </w:pPr>
      <w:r>
        <w:rPr>
          <w:rStyle w:val="sectiontitle"/>
        </w:rPr>
        <w:t>2.01</w:t>
      </w:r>
      <w:r>
        <w:rPr>
          <w:rStyle w:val="sectiontitle"/>
        </w:rPr>
        <w:tab/>
        <w:t>TITLE.</w:t>
      </w:r>
      <w:r>
        <w:t xml:space="preserve">  This chapter may be cited as the charter of the City of </w:t>
      </w:r>
      <w:r>
        <w:rPr>
          <w:noProof/>
        </w:rPr>
        <w:t>Moravia</w:t>
      </w:r>
      <w:r>
        <w:t xml:space="preserve">, </w:t>
      </w:r>
      <w:smartTag w:uri="urn:schemas-microsoft-com:office:smarttags" w:element="State">
        <w:smartTag w:uri="urn:schemas-microsoft-com:office:smarttags" w:element="place">
          <w:r>
            <w:t>Iowa</w:t>
          </w:r>
        </w:smartTag>
      </w:smartTag>
      <w:r>
        <w:t>.</w:t>
      </w:r>
      <w:r>
        <w:rPr>
          <w:rStyle w:val="FootnoteReference"/>
        </w:rPr>
        <w:footnoteReference w:customMarkFollows="1" w:id="2"/>
        <w:t>†</w:t>
      </w:r>
    </w:p>
    <w:p w14:paraId="63BF35BA" w14:textId="77777777" w:rsidR="003E1BFA" w:rsidRDefault="003E1BFA">
      <w:pPr>
        <w:pStyle w:val="section"/>
      </w:pPr>
      <w:r>
        <w:rPr>
          <w:rStyle w:val="sectiontitle"/>
        </w:rPr>
        <w:t>2.02</w:t>
      </w:r>
      <w:r>
        <w:rPr>
          <w:rStyle w:val="sectiontitle"/>
        </w:rPr>
        <w:tab/>
        <w:t>FORM OF GOVERNMENT.</w:t>
      </w:r>
      <w:r>
        <w:t xml:space="preserve">  The form of government of the City is the </w:t>
      </w:r>
      <w:r w:rsidRPr="00456231">
        <w:rPr>
          <w:noProof/>
        </w:rPr>
        <w:t>Mayor-Council</w:t>
      </w:r>
      <w:r>
        <w:t xml:space="preserve"> form of government. </w:t>
      </w:r>
    </w:p>
    <w:p w14:paraId="397D183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372.4)</w:t>
      </w:r>
    </w:p>
    <w:p w14:paraId="0F176C59" w14:textId="77777777" w:rsidR="003E1BFA" w:rsidRDefault="003E1BFA">
      <w:pPr>
        <w:pStyle w:val="section"/>
      </w:pPr>
      <w:r>
        <w:rPr>
          <w:rStyle w:val="sectiontitle"/>
        </w:rPr>
        <w:t>2.03</w:t>
      </w:r>
      <w:r>
        <w:rPr>
          <w:rStyle w:val="sectiontitle"/>
        </w:rPr>
        <w:tab/>
        <w:t xml:space="preserve">POWERS </w:t>
      </w:r>
      <w:smartTag w:uri="urn:schemas-microsoft-com:office:smarttags" w:element="stockticker">
        <w:r>
          <w:rPr>
            <w:rStyle w:val="sectiontitle"/>
          </w:rPr>
          <w:t>AND</w:t>
        </w:r>
      </w:smartTag>
      <w:r>
        <w:rPr>
          <w:rStyle w:val="sectiontitle"/>
        </w:rPr>
        <w:t xml:space="preserve"> DUTIES OF </w:t>
      </w:r>
      <w:smartTag w:uri="urn:schemas-microsoft-com:office:smarttags" w:element="stockticker">
        <w:r>
          <w:rPr>
            <w:rStyle w:val="sectiontitle"/>
          </w:rPr>
          <w:t>CITY</w:t>
        </w:r>
      </w:smartTag>
      <w:r>
        <w:rPr>
          <w:rStyle w:val="sectiontitle"/>
        </w:rPr>
        <w:t xml:space="preserve"> OFFICERS.</w:t>
      </w:r>
      <w:r>
        <w:t>  The Council and Mayor and other City officers have such powers and shall perform such duties as are authorized or required by State law and by the ordinances, resolutions, rules, and regulations of the City.</w:t>
      </w:r>
    </w:p>
    <w:p w14:paraId="10A44ECD" w14:textId="77777777" w:rsidR="003E1BFA" w:rsidRDefault="003E1BFA">
      <w:pPr>
        <w:pStyle w:val="section"/>
      </w:pPr>
      <w:r>
        <w:rPr>
          <w:rStyle w:val="sectiontitle"/>
        </w:rPr>
        <w:t>2.04</w:t>
      </w:r>
      <w:r>
        <w:rPr>
          <w:rStyle w:val="sectiontitle"/>
        </w:rPr>
        <w:tab/>
        <w:t xml:space="preserve">NUMBER </w:t>
      </w:r>
      <w:smartTag w:uri="urn:schemas-microsoft-com:office:smarttags" w:element="stockticker">
        <w:r>
          <w:rPr>
            <w:rStyle w:val="sectiontitle"/>
          </w:rPr>
          <w:t>AND</w:t>
        </w:r>
      </w:smartTag>
      <w:r>
        <w:rPr>
          <w:rStyle w:val="sectiontitle"/>
        </w:rPr>
        <w:t xml:space="preserve"> TERM OF COUNCIL.</w:t>
      </w:r>
      <w:r>
        <w:t xml:space="preserve">  The Council consists of </w:t>
      </w:r>
      <w:r w:rsidRPr="00456231">
        <w:rPr>
          <w:noProof/>
        </w:rPr>
        <w:t>five</w:t>
      </w:r>
      <w:r>
        <w:t xml:space="preserve"> Council Members elected at large for </w:t>
      </w:r>
      <w:r w:rsidRPr="00456231">
        <w:rPr>
          <w:noProof/>
        </w:rPr>
        <w:t>overlapping</w:t>
      </w:r>
      <w:r>
        <w:t xml:space="preserve"> terms of </w:t>
      </w:r>
      <w:r w:rsidRPr="00456231">
        <w:rPr>
          <w:noProof/>
        </w:rPr>
        <w:t>four</w:t>
      </w:r>
      <w:r>
        <w:t xml:space="preserve"> years.</w:t>
      </w:r>
    </w:p>
    <w:p w14:paraId="0A6FD85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376.2)</w:t>
      </w:r>
    </w:p>
    <w:p w14:paraId="7FCBD247" w14:textId="77777777" w:rsidR="003E1BFA" w:rsidRDefault="003E1BFA">
      <w:pPr>
        <w:pStyle w:val="section"/>
      </w:pPr>
      <w:r>
        <w:rPr>
          <w:rStyle w:val="sectiontitle"/>
        </w:rPr>
        <w:t>2.05</w:t>
      </w:r>
      <w:r>
        <w:rPr>
          <w:rStyle w:val="sectiontitle"/>
        </w:rPr>
        <w:tab/>
        <w:t>TERM OF MAYOR.</w:t>
      </w:r>
      <w:r>
        <w:t xml:space="preserve">  The Mayor is elected for a term of </w:t>
      </w:r>
      <w:r w:rsidRPr="00456231">
        <w:rPr>
          <w:noProof/>
        </w:rPr>
        <w:t>two</w:t>
      </w:r>
      <w:r>
        <w:t xml:space="preserve"> years.</w:t>
      </w:r>
    </w:p>
    <w:p w14:paraId="494EE8F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376.2)</w:t>
      </w:r>
    </w:p>
    <w:p w14:paraId="734C89F8" w14:textId="77777777" w:rsidR="003E1BFA" w:rsidRDefault="003E1BFA">
      <w:pPr>
        <w:pStyle w:val="section"/>
      </w:pPr>
      <w:r>
        <w:rPr>
          <w:rStyle w:val="sectiontitle"/>
        </w:rPr>
        <w:t>2.06</w:t>
      </w:r>
      <w:r>
        <w:rPr>
          <w:rStyle w:val="sectiontitle"/>
        </w:rPr>
        <w:tab/>
        <w:t xml:space="preserve">COPIES ON </w:t>
      </w:r>
      <w:smartTag w:uri="urn:schemas-microsoft-com:office:smarttags" w:element="stockticker">
        <w:r>
          <w:rPr>
            <w:rStyle w:val="sectiontitle"/>
          </w:rPr>
          <w:t>FILE</w:t>
        </w:r>
      </w:smartTag>
      <w:r>
        <w:rPr>
          <w:rStyle w:val="sectiontitle"/>
        </w:rPr>
        <w:t>.</w:t>
      </w:r>
      <w:r>
        <w:t>  The Clerk shall keep an official copy of the charter on file with the official records of the Clerk and the Secretary of State, and shall keep copies of the charter available at the Clerk’s office for public inspection.</w:t>
      </w:r>
    </w:p>
    <w:p w14:paraId="5A55F66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w:t>
      </w:r>
    </w:p>
    <w:p w14:paraId="2EDB1C26" w14:textId="77777777" w:rsidR="003E1BFA" w:rsidRDefault="003E1BFA"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26D396E7" w14:textId="77777777" w:rsidR="003E1BFA" w:rsidRPr="000D0F70" w:rsidRDefault="003E1BFA" w:rsidP="00C30C0A">
      <w:pPr>
        <w:pStyle w:val="Sub1Auto0"/>
        <w:numPr>
          <w:ilvl w:val="0"/>
          <w:numId w:val="18"/>
        </w:numPr>
        <w:sectPr w:rsidR="003E1BFA" w:rsidRPr="000D0F70" w:rsidSect="0070566D">
          <w:headerReference w:type="even" r:id="rId19"/>
          <w:headerReference w:type="default" r:id="rId20"/>
          <w:headerReference w:type="first" r:id="rId21"/>
          <w:footnotePr>
            <w:numRestart w:val="eachSect"/>
          </w:footnotePr>
          <w:pgSz w:w="12240" w:h="15840"/>
          <w:pgMar w:top="1440" w:right="1800" w:bottom="1440" w:left="1800" w:header="720" w:footer="432" w:gutter="288"/>
          <w:paperSrc w:first="1023" w:other="1023"/>
          <w:pgNumType w:start="9"/>
          <w:cols w:space="720"/>
          <w:titlePg/>
        </w:sectPr>
      </w:pPr>
    </w:p>
    <w:p w14:paraId="1E50DF22" w14:textId="77777777" w:rsidR="003E1BFA" w:rsidRDefault="00862E4D">
      <w:pPr>
        <w:pStyle w:val="chapternumber"/>
      </w:pPr>
      <w:bookmarkStart w:id="4" w:name="_Toc474155191"/>
      <w:r>
        <w:lastRenderedPageBreak/>
        <w:t>CHAPTER 3</w:t>
      </w:r>
      <w:bookmarkEnd w:id="4"/>
    </w:p>
    <w:p w14:paraId="1F8CCC35" w14:textId="77777777" w:rsidR="003E1BFA" w:rsidRDefault="003E1BFA">
      <w:pPr>
        <w:pStyle w:val="chaptertitle"/>
      </w:pPr>
      <w:bookmarkStart w:id="5" w:name="_Toc474155192"/>
      <w:r>
        <w:t>MUNICIPAL INFRACTIONS</w:t>
      </w:r>
      <w:bookmarkEnd w:id="5"/>
      <w:r>
        <w:t xml:space="preserve"> </w:t>
      </w:r>
    </w:p>
    <w:tbl>
      <w:tblPr>
        <w:tblW w:w="0" w:type="auto"/>
        <w:tblLayout w:type="fixed"/>
        <w:tblLook w:val="0000" w:firstRow="0" w:lastRow="0" w:firstColumn="0" w:lastColumn="0" w:noHBand="0" w:noVBand="0"/>
      </w:tblPr>
      <w:tblGrid>
        <w:gridCol w:w="4284"/>
        <w:gridCol w:w="4284"/>
      </w:tblGrid>
      <w:tr w:rsidR="003E1BFA" w14:paraId="6ACFEECB" w14:textId="77777777">
        <w:tc>
          <w:tcPr>
            <w:tcW w:w="4284" w:type="dxa"/>
          </w:tcPr>
          <w:p w14:paraId="7782D136" w14:textId="77777777" w:rsidR="003E1BFA" w:rsidRDefault="00862E4D">
            <w:pPr>
              <w:pStyle w:val="miniindex"/>
            </w:pPr>
            <w:r>
              <w:t>3.</w:t>
            </w:r>
            <w:r w:rsidR="003E1BFA">
              <w:t>01  Municipal Infraction</w:t>
            </w:r>
          </w:p>
        </w:tc>
        <w:tc>
          <w:tcPr>
            <w:tcW w:w="4284" w:type="dxa"/>
          </w:tcPr>
          <w:p w14:paraId="70A0FB27" w14:textId="77777777" w:rsidR="003E1BFA" w:rsidRDefault="00862E4D">
            <w:pPr>
              <w:pStyle w:val="miniindex"/>
            </w:pPr>
            <w:r>
              <w:t>3.</w:t>
            </w:r>
            <w:r w:rsidR="003E1BFA">
              <w:t>04  Civil Citations</w:t>
            </w:r>
          </w:p>
        </w:tc>
      </w:tr>
      <w:tr w:rsidR="003E1BFA" w14:paraId="2DCF1FB6" w14:textId="77777777">
        <w:tc>
          <w:tcPr>
            <w:tcW w:w="4284" w:type="dxa"/>
          </w:tcPr>
          <w:p w14:paraId="4608C3AD" w14:textId="77777777" w:rsidR="003E1BFA" w:rsidRDefault="00862E4D">
            <w:pPr>
              <w:pStyle w:val="miniindex"/>
            </w:pPr>
            <w:r>
              <w:t>3.</w:t>
            </w:r>
            <w:r w:rsidR="003E1BFA">
              <w:t>02  Environmental Violation</w:t>
            </w:r>
          </w:p>
        </w:tc>
        <w:tc>
          <w:tcPr>
            <w:tcW w:w="4284" w:type="dxa"/>
          </w:tcPr>
          <w:p w14:paraId="5947AD45" w14:textId="77777777" w:rsidR="003E1BFA" w:rsidRDefault="00862E4D">
            <w:pPr>
              <w:pStyle w:val="miniindex"/>
            </w:pPr>
            <w:r>
              <w:t>3.</w:t>
            </w:r>
            <w:r w:rsidR="003E1BFA">
              <w:t>05  Alternative Relief</w:t>
            </w:r>
          </w:p>
        </w:tc>
      </w:tr>
      <w:tr w:rsidR="003E1BFA" w14:paraId="44ECD823" w14:textId="77777777">
        <w:tc>
          <w:tcPr>
            <w:tcW w:w="4284" w:type="dxa"/>
          </w:tcPr>
          <w:p w14:paraId="7E005551" w14:textId="77777777" w:rsidR="003E1BFA" w:rsidRDefault="00862E4D">
            <w:pPr>
              <w:pStyle w:val="miniindex"/>
            </w:pPr>
            <w:r>
              <w:t>3.</w:t>
            </w:r>
            <w:r w:rsidR="003E1BFA">
              <w:t>03  Penalties</w:t>
            </w:r>
          </w:p>
        </w:tc>
        <w:tc>
          <w:tcPr>
            <w:tcW w:w="4284" w:type="dxa"/>
          </w:tcPr>
          <w:p w14:paraId="6DD5FA36" w14:textId="77777777" w:rsidR="003E1BFA" w:rsidRDefault="00862E4D" w:rsidP="003670C7">
            <w:pPr>
              <w:pStyle w:val="miniindex"/>
            </w:pPr>
            <w:r>
              <w:t>3.</w:t>
            </w:r>
            <w:r w:rsidR="003E1BFA">
              <w:t>06  Alternative Penalties</w:t>
            </w:r>
          </w:p>
        </w:tc>
      </w:tr>
    </w:tbl>
    <w:p w14:paraId="4D2C8D8E" w14:textId="77777777" w:rsidR="003E1BFA" w:rsidRDefault="00862E4D" w:rsidP="007933B1">
      <w:pPr>
        <w:pStyle w:val="StylesectionBefore30pt"/>
      </w:pPr>
      <w:r>
        <w:rPr>
          <w:rStyle w:val="sectiontitle"/>
        </w:rPr>
        <w:t>3</w:t>
      </w:r>
      <w:r w:rsidR="003E1BFA">
        <w:rPr>
          <w:rStyle w:val="sectiontitle"/>
        </w:rPr>
        <w:t>.01</w:t>
      </w:r>
      <w:r w:rsidR="003E1BFA">
        <w:rPr>
          <w:rStyle w:val="sectiontitle"/>
        </w:rPr>
        <w:tab/>
        <w:t>MUNICIPAL INFRACTION.</w:t>
      </w:r>
      <w:r w:rsidR="003E1BFA">
        <w:t xml:space="preserve">  A violation of this Code of Ordinances or any ordinance or code herein adopted by reference or the omission or failure to perform any act or duty required by the same, with the exception of those provisions specifically provided under State law as a felony, an aggravated misdemeanor, or a serious misdemeanor, or a simple misdemeanor under Chapters 687 through 747 of the </w:t>
      </w:r>
      <w:r w:rsidR="003E1BFA" w:rsidRPr="00933483">
        <w:rPr>
          <w:i/>
        </w:rPr>
        <w:t>Code of Iowa</w:t>
      </w:r>
      <w:r w:rsidR="003E1BFA">
        <w:t>, is a municipal infraction punishable by civil penalty as provided herein.</w:t>
      </w:r>
      <w:r w:rsidR="003E1BFA">
        <w:rPr>
          <w:rStyle w:val="FootnoteReference"/>
        </w:rPr>
        <w:footnoteReference w:customMarkFollows="1" w:id="3"/>
        <w:t>†</w:t>
      </w:r>
    </w:p>
    <w:p w14:paraId="413F6E6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364.22[3])</w:t>
      </w:r>
    </w:p>
    <w:p w14:paraId="397C56BD" w14:textId="77777777" w:rsidR="003E1BFA" w:rsidRDefault="00862E4D">
      <w:pPr>
        <w:pStyle w:val="section"/>
      </w:pPr>
      <w:r>
        <w:rPr>
          <w:rStyle w:val="sectiontitle"/>
        </w:rPr>
        <w:t>3</w:t>
      </w:r>
      <w:r w:rsidR="003E1BFA">
        <w:rPr>
          <w:rStyle w:val="sectiontitle"/>
        </w:rPr>
        <w:t>.02</w:t>
      </w:r>
      <w:r w:rsidR="003E1BFA">
        <w:rPr>
          <w:rStyle w:val="sectiontitle"/>
        </w:rPr>
        <w:tab/>
        <w:t>ENVIRONMENTAL VIOLATION.</w:t>
      </w:r>
      <w:r w:rsidR="003E1BFA">
        <w:t xml:space="preserve">  A municipal infraction that is a violation of Chapter 455B of the </w:t>
      </w:r>
      <w:r w:rsidR="003E1BFA" w:rsidRPr="00933483">
        <w:rPr>
          <w:i/>
        </w:rPr>
        <w:t>Code of Iowa</w:t>
      </w:r>
      <w:r w:rsidR="003E1BFA">
        <w:t xml:space="preserve"> or of a standard established by the City in consultation with the Department of Natural Resources, or both, may be classified as an environmental violation.  However, the provisions of this section shall not be applicable until the City has offered to participate in informal negotiations regarding the violation or to the following specific violations: </w:t>
      </w:r>
    </w:p>
    <w:p w14:paraId="7218764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364.22[1])</w:t>
      </w:r>
    </w:p>
    <w:p w14:paraId="2F7DCDDE" w14:textId="77777777" w:rsidR="003E1BFA" w:rsidRPr="009B0B5D" w:rsidRDefault="003E1BFA" w:rsidP="00C30C0A">
      <w:pPr>
        <w:pStyle w:val="Sub1Auto0"/>
        <w:numPr>
          <w:ilvl w:val="0"/>
          <w:numId w:val="27"/>
        </w:numPr>
      </w:pPr>
      <w:r w:rsidRPr="009B0B5D">
        <w:t>A violation arising from noncompliance with a pretreatment standard or requirement referred to in 40 C.F.R. §403.8.</w:t>
      </w:r>
    </w:p>
    <w:p w14:paraId="084F9C49" w14:textId="77777777" w:rsidR="003E1BFA" w:rsidRPr="009B0B5D" w:rsidRDefault="003E1BFA" w:rsidP="00C30C0A">
      <w:pPr>
        <w:pStyle w:val="Sub1Auto0"/>
        <w:numPr>
          <w:ilvl w:val="0"/>
          <w:numId w:val="27"/>
        </w:numPr>
      </w:pPr>
      <w:r w:rsidRPr="009B0B5D">
        <w:t>The discharge of airborne residue from grain, created by the handling, drying, or storing of grain, by a person not engaged in the industrial production or manufacturing of grain products.</w:t>
      </w:r>
    </w:p>
    <w:p w14:paraId="712B5FCD" w14:textId="77777777" w:rsidR="003E1BFA" w:rsidRPr="009B0B5D" w:rsidRDefault="003E1BFA" w:rsidP="00C30C0A">
      <w:pPr>
        <w:pStyle w:val="Sub1Auto0"/>
        <w:numPr>
          <w:ilvl w:val="0"/>
          <w:numId w:val="27"/>
        </w:numPr>
      </w:pPr>
      <w:r w:rsidRPr="009B0B5D">
        <w:t>The discharge of airborne residue from grain, created by the handling, drying, or storing of grain, by a person engaged in such industrial production or manufacturing if such discharge occurs from September 15 to January 15.</w:t>
      </w:r>
    </w:p>
    <w:p w14:paraId="28074006" w14:textId="77777777" w:rsidR="003E1BFA" w:rsidRDefault="00862E4D">
      <w:pPr>
        <w:pStyle w:val="section"/>
      </w:pPr>
      <w:r>
        <w:rPr>
          <w:rStyle w:val="sectiontitle"/>
        </w:rPr>
        <w:t>3</w:t>
      </w:r>
      <w:r w:rsidR="003E1BFA">
        <w:rPr>
          <w:rStyle w:val="sectiontitle"/>
        </w:rPr>
        <w:t>.03</w:t>
      </w:r>
      <w:r w:rsidR="003E1BFA">
        <w:rPr>
          <w:rStyle w:val="sectiontitle"/>
        </w:rPr>
        <w:tab/>
        <w:t>PENALTIES.</w:t>
      </w:r>
      <w:r w:rsidR="003E1BFA">
        <w:t xml:space="preserve">  A municipal infraction is punishable by the following civil penalties: </w:t>
      </w:r>
    </w:p>
    <w:p w14:paraId="392FE61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364.22[1])</w:t>
      </w:r>
    </w:p>
    <w:p w14:paraId="7D9AFE3B" w14:textId="77777777" w:rsidR="003E1BFA" w:rsidRDefault="003E1BFA" w:rsidP="00C30C0A">
      <w:pPr>
        <w:pStyle w:val="Sub1Auto0"/>
        <w:numPr>
          <w:ilvl w:val="0"/>
          <w:numId w:val="28"/>
        </w:numPr>
      </w:pPr>
      <w:r w:rsidRPr="009B0B5D">
        <w:t>Standard</w:t>
      </w:r>
      <w:r>
        <w:t xml:space="preserve"> Civil Penalties.</w:t>
      </w:r>
    </w:p>
    <w:p w14:paraId="3E1823A1" w14:textId="77777777" w:rsidR="003E1BFA" w:rsidRDefault="003E1BFA" w:rsidP="000D37E0">
      <w:pPr>
        <w:pStyle w:val="subAauto"/>
        <w:numPr>
          <w:ilvl w:val="0"/>
          <w:numId w:val="2"/>
        </w:numPr>
      </w:pPr>
      <w:r>
        <w:t>First offense – not to exceed $750.00</w:t>
      </w:r>
    </w:p>
    <w:p w14:paraId="3F1BBD9E" w14:textId="77777777" w:rsidR="003E1BFA" w:rsidRDefault="003E1BFA" w:rsidP="000D37E0">
      <w:pPr>
        <w:pStyle w:val="subAauto"/>
        <w:numPr>
          <w:ilvl w:val="0"/>
          <w:numId w:val="2"/>
        </w:numPr>
      </w:pPr>
      <w:r>
        <w:t>Each repeat offense – not to exceed $1,000.00</w:t>
      </w:r>
    </w:p>
    <w:p w14:paraId="26461FFB" w14:textId="77777777" w:rsidR="003E1BFA" w:rsidRDefault="003E1BFA">
      <w:pPr>
        <w:pStyle w:val="subsection1"/>
      </w:pPr>
      <w:r>
        <w:t>Each day that a violation occurs or is permitted to exist constitutes a repeat offense.</w:t>
      </w:r>
    </w:p>
    <w:p w14:paraId="6B45A1E5" w14:textId="77777777" w:rsidR="003E1BFA" w:rsidRDefault="003E1BFA" w:rsidP="00C30C0A">
      <w:pPr>
        <w:pStyle w:val="Sub1Auto0"/>
        <w:numPr>
          <w:ilvl w:val="0"/>
          <w:numId w:val="28"/>
        </w:numPr>
      </w:pPr>
      <w:r>
        <w:t>Special Civil Penalties.</w:t>
      </w:r>
    </w:p>
    <w:p w14:paraId="6960B37E" w14:textId="77777777" w:rsidR="003E1BFA" w:rsidRDefault="003E1BFA" w:rsidP="000D37E0">
      <w:pPr>
        <w:pStyle w:val="subAauto"/>
        <w:numPr>
          <w:ilvl w:val="0"/>
          <w:numId w:val="3"/>
        </w:numPr>
      </w:pPr>
      <w:r>
        <w:t>A municipal infraction arising from noncompliance with a pretreatment standard or requirement, referred to in 40 C.F.R. §403.8, by an industrial user is punishable by a penalty of not more than $1,000.00 for each day a violation exists or continues.</w:t>
      </w:r>
    </w:p>
    <w:p w14:paraId="3DD2D8CB" w14:textId="77777777" w:rsidR="003E1BFA" w:rsidRDefault="003E1BFA" w:rsidP="000D37E0">
      <w:pPr>
        <w:pStyle w:val="subAauto"/>
        <w:numPr>
          <w:ilvl w:val="0"/>
          <w:numId w:val="3"/>
        </w:numPr>
      </w:pPr>
      <w:r>
        <w:lastRenderedPageBreak/>
        <w:t>A municipal infraction classified as an environmental violation is punishable by a penalty of not more than $1,000.00 for each occurrence.  However, an environmental violation is not subject to such penalty if all of the following conditions are satisfied:</w:t>
      </w:r>
    </w:p>
    <w:p w14:paraId="5CD3AC6D" w14:textId="77777777" w:rsidR="003E1BFA" w:rsidRPr="009B0B5D" w:rsidRDefault="003E1BFA" w:rsidP="0068787E">
      <w:pPr>
        <w:pStyle w:val="subsection10"/>
      </w:pPr>
      <w:r>
        <w:t>(1)</w:t>
      </w:r>
      <w:r>
        <w:tab/>
      </w:r>
      <w:r w:rsidRPr="009B0B5D">
        <w:t>The violation results solely from conducting an initial startup, cleaning, repairing, performing scheduled maintenance, testing, or conducting a shutdown of either equipment causing the violation or the equipment designed to reduce or eliminate the violation.</w:t>
      </w:r>
    </w:p>
    <w:p w14:paraId="3F8AB2C8" w14:textId="77777777" w:rsidR="003E1BFA" w:rsidRPr="00A27D22" w:rsidRDefault="003E1BFA" w:rsidP="009D0EE7">
      <w:pPr>
        <w:pStyle w:val="subsection10"/>
      </w:pPr>
      <w:r>
        <w:t>(2)</w:t>
      </w:r>
      <w:r>
        <w:tab/>
      </w:r>
      <w:r w:rsidRPr="00A27D22">
        <w:t>The City is notified of the violation within 24 hours from the time that the violation begins.</w:t>
      </w:r>
    </w:p>
    <w:p w14:paraId="46F96CAF" w14:textId="77777777" w:rsidR="003E1BFA" w:rsidRDefault="003E1BFA" w:rsidP="009D0EE7">
      <w:pPr>
        <w:pStyle w:val="subsection10"/>
      </w:pPr>
      <w:r>
        <w:t>(3)</w:t>
      </w:r>
      <w:r>
        <w:tab/>
      </w:r>
      <w:r w:rsidRPr="00A27D22">
        <w:t>The violation does not con</w:t>
      </w:r>
      <w:r>
        <w:t>tinue in existence for more than eight hours.</w:t>
      </w:r>
    </w:p>
    <w:p w14:paraId="69CB6118" w14:textId="77777777" w:rsidR="003E1BFA" w:rsidRDefault="00862E4D">
      <w:pPr>
        <w:pStyle w:val="section"/>
      </w:pPr>
      <w:r>
        <w:rPr>
          <w:rStyle w:val="sectiontitle"/>
        </w:rPr>
        <w:t>3</w:t>
      </w:r>
      <w:r w:rsidR="003E1BFA">
        <w:rPr>
          <w:rStyle w:val="sectiontitle"/>
        </w:rPr>
        <w:t>.04</w:t>
      </w:r>
      <w:r w:rsidR="003E1BFA">
        <w:rPr>
          <w:rStyle w:val="sectiontitle"/>
        </w:rPr>
        <w:tab/>
        <w:t>CIVIL CITATIONS.</w:t>
      </w:r>
      <w:r w:rsidR="003E1BFA">
        <w:t xml:space="preserve">  Any officer authorized by the City to enforce this Code of Ordinances may issue a civil citation to a person who commits a municipal infraction.  A copy of the citation may be served by personal service as provided in Rule of Civil Procedure 1.305, by certified mail addressed to the defendant at defendant’s last known mailing address, return receipt requested, or by publication in the manner as provided in Rule of Civil Procedure 1.310 and subject to the conditions of Rule of Civil Procedure 1.311.  A copy of the citation shall be retained by the issuing officer, and the original citation shall be sent to the Clerk of the District Court.  The citation shall serve as notification that a civil offense has been committed and shall contain the following information: </w:t>
      </w:r>
    </w:p>
    <w:p w14:paraId="3A58C8A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364.22[4]) </w:t>
      </w:r>
    </w:p>
    <w:p w14:paraId="7B16C74B" w14:textId="77777777" w:rsidR="003E1BFA" w:rsidRDefault="003E1BFA" w:rsidP="00C30C0A">
      <w:pPr>
        <w:pStyle w:val="Sub1Auto0"/>
        <w:numPr>
          <w:ilvl w:val="0"/>
          <w:numId w:val="29"/>
        </w:numPr>
      </w:pPr>
      <w:r>
        <w:t xml:space="preserve">The name and address of the defendant. </w:t>
      </w:r>
    </w:p>
    <w:p w14:paraId="33E88886" w14:textId="77777777" w:rsidR="003E1BFA" w:rsidRDefault="003E1BFA" w:rsidP="00C30C0A">
      <w:pPr>
        <w:pStyle w:val="Sub1Auto0"/>
        <w:numPr>
          <w:ilvl w:val="0"/>
          <w:numId w:val="29"/>
        </w:numPr>
      </w:pPr>
      <w:r>
        <w:t xml:space="preserve">The name or description of the infraction attested to by the officer issuing the citation. </w:t>
      </w:r>
    </w:p>
    <w:p w14:paraId="7ACA5551" w14:textId="77777777" w:rsidR="003E1BFA" w:rsidRDefault="003E1BFA" w:rsidP="00C30C0A">
      <w:pPr>
        <w:pStyle w:val="Sub1Auto0"/>
        <w:numPr>
          <w:ilvl w:val="0"/>
          <w:numId w:val="29"/>
        </w:numPr>
      </w:pPr>
      <w:r>
        <w:t xml:space="preserve">The location and time of the infraction. </w:t>
      </w:r>
    </w:p>
    <w:p w14:paraId="3F38000F" w14:textId="77777777" w:rsidR="003E1BFA" w:rsidRDefault="003E1BFA" w:rsidP="00C30C0A">
      <w:pPr>
        <w:pStyle w:val="Sub1Auto0"/>
        <w:numPr>
          <w:ilvl w:val="0"/>
          <w:numId w:val="29"/>
        </w:numPr>
      </w:pPr>
      <w:r>
        <w:t>The amount of civil penalty to be assessed or the alternative relief sought, or both.</w:t>
      </w:r>
    </w:p>
    <w:p w14:paraId="62670E32" w14:textId="77777777" w:rsidR="003E1BFA" w:rsidRDefault="003E1BFA" w:rsidP="00C30C0A">
      <w:pPr>
        <w:pStyle w:val="Sub1Auto0"/>
        <w:numPr>
          <w:ilvl w:val="0"/>
          <w:numId w:val="29"/>
        </w:numPr>
      </w:pPr>
      <w:r>
        <w:t xml:space="preserve">The manner, location, and time in which the penalty may be paid. </w:t>
      </w:r>
    </w:p>
    <w:p w14:paraId="269890B2" w14:textId="77777777" w:rsidR="003E1BFA" w:rsidRDefault="003E1BFA" w:rsidP="00C30C0A">
      <w:pPr>
        <w:pStyle w:val="Sub1Auto0"/>
        <w:numPr>
          <w:ilvl w:val="0"/>
          <w:numId w:val="29"/>
        </w:numPr>
      </w:pPr>
      <w:r>
        <w:t xml:space="preserve">The time and place of court appearance. </w:t>
      </w:r>
    </w:p>
    <w:p w14:paraId="45F3D228" w14:textId="77777777" w:rsidR="003E1BFA" w:rsidRDefault="003E1BFA" w:rsidP="00C30C0A">
      <w:pPr>
        <w:pStyle w:val="Sub1Auto0"/>
        <w:numPr>
          <w:ilvl w:val="0"/>
          <w:numId w:val="29"/>
        </w:numPr>
      </w:pPr>
      <w:r>
        <w:t xml:space="preserve">The penalty for failure to appear in court. </w:t>
      </w:r>
    </w:p>
    <w:p w14:paraId="35D22C09" w14:textId="77777777" w:rsidR="003E1BFA" w:rsidRDefault="003E1BFA" w:rsidP="00C30C0A">
      <w:pPr>
        <w:pStyle w:val="Sub1Auto0"/>
        <w:numPr>
          <w:ilvl w:val="0"/>
          <w:numId w:val="29"/>
        </w:numPr>
      </w:pPr>
      <w:r>
        <w:t>The legal description of the affected real property, if applicable.</w:t>
      </w:r>
    </w:p>
    <w:p w14:paraId="5AF03780" w14:textId="77777777" w:rsidR="003E1BFA" w:rsidRDefault="003E1BFA" w:rsidP="00737825">
      <w:pPr>
        <w:pStyle w:val="section"/>
        <w:spacing w:before="120"/>
      </w:pPr>
      <w:r>
        <w:t>If the citation affects real property and charges a violation relating to the condition of the property, including a building code violation, a local housing regulation violation, a housing code violation, or a public health or safety violation, after filing the citation with the Clerk of the District Court, the City shall also file the citation in the office of the County Treasurer.</w:t>
      </w:r>
    </w:p>
    <w:p w14:paraId="4C8E085C" w14:textId="77777777" w:rsidR="003E1BFA" w:rsidRDefault="00862E4D" w:rsidP="009F2FE8">
      <w:pPr>
        <w:pStyle w:val="section"/>
      </w:pPr>
      <w:r>
        <w:rPr>
          <w:rStyle w:val="sectiontitle"/>
        </w:rPr>
        <w:t>3</w:t>
      </w:r>
      <w:r w:rsidR="003E1BFA">
        <w:rPr>
          <w:rStyle w:val="sectiontitle"/>
        </w:rPr>
        <w:t>.05</w:t>
      </w:r>
      <w:r w:rsidR="003E1BFA">
        <w:rPr>
          <w:rStyle w:val="sectiontitle"/>
        </w:rPr>
        <w:tab/>
        <w:t>ALTERNATIVE RELIEF.</w:t>
      </w:r>
      <w:r w:rsidR="003E1BFA">
        <w:t xml:space="preserve">  </w:t>
      </w:r>
      <w:r w:rsidR="003E1BFA" w:rsidRPr="001E3349">
        <w:t>Seeking a civil penalty as authorized in this chapter does not preclude the City from seeking alternative relief from the court in the same action.  Such alternative relief may include, but is not limited to, an order for abatement or injunctive relief.</w:t>
      </w:r>
      <w:r w:rsidR="003E1BFA">
        <w:t xml:space="preserve"> </w:t>
      </w:r>
    </w:p>
    <w:p w14:paraId="7FE3899C"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364.22[8])</w:t>
      </w:r>
    </w:p>
    <w:p w14:paraId="57231DDB" w14:textId="77777777" w:rsidR="003E1BFA" w:rsidRDefault="00862E4D" w:rsidP="009F2FE8">
      <w:pPr>
        <w:pStyle w:val="section"/>
      </w:pPr>
      <w:r>
        <w:rPr>
          <w:rStyle w:val="sectiontitle"/>
        </w:rPr>
        <w:t>3</w:t>
      </w:r>
      <w:r w:rsidR="003E1BFA">
        <w:rPr>
          <w:rStyle w:val="sectiontitle"/>
        </w:rPr>
        <w:t>.06</w:t>
      </w:r>
      <w:r w:rsidR="003E1BFA">
        <w:rPr>
          <w:rStyle w:val="sectiontitle"/>
        </w:rPr>
        <w:tab/>
        <w:t>ALTERNATIVE PENALTIES.</w:t>
      </w:r>
      <w:r w:rsidR="003E1BFA">
        <w:t xml:space="preserve">  </w:t>
      </w:r>
      <w:r w:rsidR="003E1BFA" w:rsidRPr="001E3349">
        <w:t xml:space="preserve">This chapter does not preclude a peace officer from issuing a criminal citation for a violation of this Code of Ordinances or regulation if criminal </w:t>
      </w:r>
      <w:r w:rsidR="003E1BFA" w:rsidRPr="001E3349">
        <w:lastRenderedPageBreak/>
        <w:t>penalties are also provided for the violation.  Nor does it preclude or limit the authority of the City to enforce the provisions of this Code of Ordinances by criminal sanctions or other lawful means.</w:t>
      </w:r>
    </w:p>
    <w:p w14:paraId="793D41E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364.22[11])</w:t>
      </w:r>
    </w:p>
    <w:p w14:paraId="3E156773" w14:textId="77777777" w:rsidR="003E1BFA" w:rsidRDefault="00862E4D" w:rsidP="00862E4D">
      <w:pPr>
        <w:pStyle w:val="section"/>
        <w:pageBreakBefore/>
        <w:spacing w:before="600"/>
        <w:jc w:val="center"/>
      </w:pPr>
      <w:r>
        <w:lastRenderedPageBreak/>
        <w:t>[The next page is 21]</w:t>
      </w:r>
    </w:p>
    <w:p w14:paraId="562E736E" w14:textId="77777777" w:rsidR="003E1BFA" w:rsidRPr="000D0F70" w:rsidRDefault="003E1BFA" w:rsidP="00A375DB">
      <w:pPr>
        <w:pStyle w:val="section"/>
        <w:sectPr w:rsidR="003E1BFA" w:rsidRPr="000D0F70" w:rsidSect="0070566D">
          <w:headerReference w:type="even" r:id="rId22"/>
          <w:headerReference w:type="default" r:id="rId23"/>
          <w:headerReference w:type="first" r:id="rId24"/>
          <w:footnotePr>
            <w:numRestart w:val="eachSect"/>
          </w:footnotePr>
          <w:pgSz w:w="12240" w:h="15840"/>
          <w:pgMar w:top="1440" w:right="1800" w:bottom="1440" w:left="1800" w:header="720" w:footer="432" w:gutter="288"/>
          <w:paperSrc w:first="1023" w:other="1023"/>
          <w:cols w:space="720"/>
          <w:titlePg/>
        </w:sectPr>
      </w:pPr>
    </w:p>
    <w:p w14:paraId="4F0F15D5" w14:textId="77777777" w:rsidR="00A375DB" w:rsidRDefault="00A375DB" w:rsidP="00A375DB">
      <w:pPr>
        <w:pStyle w:val="chapternumber"/>
      </w:pPr>
      <w:bookmarkStart w:id="6" w:name="_Toc474155193"/>
      <w:r>
        <w:lastRenderedPageBreak/>
        <w:t>CHAPTER 4</w:t>
      </w:r>
      <w:bookmarkEnd w:id="6"/>
    </w:p>
    <w:p w14:paraId="10C5622D" w14:textId="77777777" w:rsidR="00A375DB" w:rsidRDefault="00A375DB" w:rsidP="00A375DB">
      <w:pPr>
        <w:pStyle w:val="chaptertitle"/>
      </w:pPr>
      <w:bookmarkStart w:id="7" w:name="_Toc474155194"/>
      <w:r>
        <w:t>PROCEDURE FOR HEARINGS</w:t>
      </w:r>
      <w:bookmarkEnd w:id="7"/>
    </w:p>
    <w:tbl>
      <w:tblPr>
        <w:tblW w:w="8856" w:type="dxa"/>
        <w:tblLayout w:type="fixed"/>
        <w:tblLook w:val="0000" w:firstRow="0" w:lastRow="0" w:firstColumn="0" w:lastColumn="0" w:noHBand="0" w:noVBand="0"/>
      </w:tblPr>
      <w:tblGrid>
        <w:gridCol w:w="4428"/>
        <w:gridCol w:w="4428"/>
      </w:tblGrid>
      <w:tr w:rsidR="00A375DB" w14:paraId="0FF30FD3" w14:textId="77777777" w:rsidTr="003F4C55">
        <w:tc>
          <w:tcPr>
            <w:tcW w:w="4428" w:type="dxa"/>
          </w:tcPr>
          <w:p w14:paraId="7F540AFF" w14:textId="77777777" w:rsidR="00A375DB" w:rsidRDefault="00E86DF0" w:rsidP="003F4C55">
            <w:pPr>
              <w:pStyle w:val="miniindex"/>
            </w:pPr>
            <w:r>
              <w:t>4.01  Purpose</w:t>
            </w:r>
          </w:p>
        </w:tc>
        <w:tc>
          <w:tcPr>
            <w:tcW w:w="4428" w:type="dxa"/>
          </w:tcPr>
          <w:p w14:paraId="5636D0BF" w14:textId="77777777" w:rsidR="00A375DB" w:rsidRDefault="00E86DF0" w:rsidP="003F4C55">
            <w:pPr>
              <w:pStyle w:val="miniindex"/>
            </w:pPr>
            <w:r>
              <w:t>4.04  Subpoenas</w:t>
            </w:r>
          </w:p>
        </w:tc>
      </w:tr>
      <w:tr w:rsidR="00A375DB" w14:paraId="7A2B4BA6" w14:textId="77777777" w:rsidTr="003F4C55">
        <w:tc>
          <w:tcPr>
            <w:tcW w:w="4428" w:type="dxa"/>
          </w:tcPr>
          <w:p w14:paraId="7AB2BC5C" w14:textId="77777777" w:rsidR="00A375DB" w:rsidRDefault="00E86DF0" w:rsidP="003F4C55">
            <w:pPr>
              <w:pStyle w:val="miniindex"/>
            </w:pPr>
            <w:r>
              <w:t>4.02  General</w:t>
            </w:r>
          </w:p>
        </w:tc>
        <w:tc>
          <w:tcPr>
            <w:tcW w:w="4428" w:type="dxa"/>
          </w:tcPr>
          <w:p w14:paraId="35F103CB" w14:textId="77777777" w:rsidR="00A375DB" w:rsidRDefault="00E86DF0" w:rsidP="003F4C55">
            <w:pPr>
              <w:pStyle w:val="miniindex"/>
            </w:pPr>
            <w:r>
              <w:t>4.05  Conduct of Hearing</w:t>
            </w:r>
          </w:p>
        </w:tc>
      </w:tr>
      <w:tr w:rsidR="00A375DB" w14:paraId="079E6CB5" w14:textId="77777777" w:rsidTr="003F4C55">
        <w:tc>
          <w:tcPr>
            <w:tcW w:w="4428" w:type="dxa"/>
          </w:tcPr>
          <w:p w14:paraId="6A021564" w14:textId="77777777" w:rsidR="00A375DB" w:rsidRDefault="00E86DF0" w:rsidP="003F4C55">
            <w:pPr>
              <w:pStyle w:val="miniindex"/>
            </w:pPr>
            <w:r>
              <w:t>4.03  Form of Notice of Hearing</w:t>
            </w:r>
          </w:p>
        </w:tc>
        <w:tc>
          <w:tcPr>
            <w:tcW w:w="4428" w:type="dxa"/>
          </w:tcPr>
          <w:p w14:paraId="6CFB815B" w14:textId="77777777" w:rsidR="00A375DB" w:rsidRDefault="00E86DF0" w:rsidP="003F4C55">
            <w:pPr>
              <w:pStyle w:val="miniindex"/>
            </w:pPr>
            <w:r>
              <w:t>4.06  Method and Form of Decision</w:t>
            </w:r>
          </w:p>
        </w:tc>
      </w:tr>
    </w:tbl>
    <w:p w14:paraId="63BD1DEA" w14:textId="77777777" w:rsidR="00A375DB" w:rsidRDefault="00A375DB" w:rsidP="00853730">
      <w:pPr>
        <w:pStyle w:val="section"/>
        <w:spacing w:before="600"/>
      </w:pPr>
      <w:r>
        <w:rPr>
          <w:rStyle w:val="sectiontitle"/>
        </w:rPr>
        <w:t>4.01</w:t>
      </w:r>
      <w:r>
        <w:rPr>
          <w:rStyle w:val="sectiontitle"/>
        </w:rPr>
        <w:tab/>
        <w:t>PURPOSE.</w:t>
      </w:r>
      <w:r>
        <w:t xml:space="preserve">  It is the purpose of this chapter to establish an orderly, efficient, and expeditious process for evidentiary hearings before the City Council.</w:t>
      </w:r>
      <w:r w:rsidR="00853730">
        <w:t xml:space="preserve">  </w:t>
      </w:r>
      <w:r>
        <w:t xml:space="preserve">The provisions of this </w:t>
      </w:r>
      <w:r w:rsidR="00853730">
        <w:t xml:space="preserve">chapter </w:t>
      </w:r>
      <w:r>
        <w:t xml:space="preserve">apply to a proceeding required by constitution, statute or </w:t>
      </w:r>
      <w:r w:rsidR="00853730">
        <w:t>o</w:t>
      </w:r>
      <w:r>
        <w:t>rdinance to be determined by the Council after an opportunity for an evidentiary hearing.</w:t>
      </w:r>
    </w:p>
    <w:p w14:paraId="693182C1" w14:textId="77777777" w:rsidR="00853730" w:rsidRDefault="00853730" w:rsidP="00A375DB">
      <w:pPr>
        <w:pStyle w:val="section"/>
      </w:pPr>
      <w:r>
        <w:rPr>
          <w:rStyle w:val="sectiontitle"/>
        </w:rPr>
        <w:t>4.02</w:t>
      </w:r>
      <w:r>
        <w:rPr>
          <w:rStyle w:val="sectiontitle"/>
        </w:rPr>
        <w:tab/>
        <w:t>GENERAL.</w:t>
      </w:r>
      <w:r>
        <w:t xml:space="preserve">   </w:t>
      </w:r>
    </w:p>
    <w:p w14:paraId="2B7223C5" w14:textId="77777777" w:rsidR="00A375DB" w:rsidRDefault="00853730">
      <w:pPr>
        <w:pStyle w:val="Sub1Auto0"/>
        <w:numPr>
          <w:ilvl w:val="0"/>
          <w:numId w:val="126"/>
        </w:numPr>
      </w:pPr>
      <w:r>
        <w:t xml:space="preserve">Record.  </w:t>
      </w:r>
      <w:r w:rsidR="00A375DB">
        <w:t>A record of the entire proceedings shall be made by tape recording or by any other means of permanent recording determined to be appropriate by the City Council.</w:t>
      </w:r>
    </w:p>
    <w:p w14:paraId="54D3077E" w14:textId="77777777" w:rsidR="00A375DB" w:rsidRDefault="00A375DB">
      <w:pPr>
        <w:pStyle w:val="Sub1Auto0"/>
        <w:numPr>
          <w:ilvl w:val="0"/>
          <w:numId w:val="126"/>
        </w:numPr>
      </w:pPr>
      <w:r>
        <w:t xml:space="preserve">Reporting. </w:t>
      </w:r>
      <w:r w:rsidR="00853730">
        <w:t xml:space="preserve"> </w:t>
      </w:r>
      <w:r>
        <w:t>The proceedings at the hearing may also be reported by a court reporter at the expense of any party.</w:t>
      </w:r>
    </w:p>
    <w:p w14:paraId="3ED35F30" w14:textId="77777777" w:rsidR="00A375DB" w:rsidRDefault="00A375DB">
      <w:pPr>
        <w:pStyle w:val="Sub1Auto0"/>
        <w:numPr>
          <w:ilvl w:val="0"/>
          <w:numId w:val="126"/>
        </w:numPr>
      </w:pPr>
      <w:r>
        <w:t>Continuances. The Council may grant continuances for good cause shown.</w:t>
      </w:r>
    </w:p>
    <w:p w14:paraId="4DF79C4A" w14:textId="77777777" w:rsidR="00A375DB" w:rsidRDefault="00A375DB">
      <w:pPr>
        <w:pStyle w:val="Sub1Auto0"/>
        <w:numPr>
          <w:ilvl w:val="0"/>
          <w:numId w:val="126"/>
        </w:numPr>
      </w:pPr>
      <w:r>
        <w:t>Oaths</w:t>
      </w:r>
      <w:r w:rsidR="00853730">
        <w:t>;</w:t>
      </w:r>
      <w:r>
        <w:t xml:space="preserve"> </w:t>
      </w:r>
      <w:r w:rsidR="00853730">
        <w:t>C</w:t>
      </w:r>
      <w:r>
        <w:t xml:space="preserve">ertification. </w:t>
      </w:r>
      <w:r w:rsidR="00853730">
        <w:t xml:space="preserve"> </w:t>
      </w:r>
      <w:r>
        <w:t>The Council or any member thereof has the power to administer oaths and affirmations.</w:t>
      </w:r>
    </w:p>
    <w:p w14:paraId="2F339348" w14:textId="77777777" w:rsidR="00A375DB" w:rsidRDefault="00A375DB">
      <w:pPr>
        <w:pStyle w:val="Sub1Auto0"/>
        <w:numPr>
          <w:ilvl w:val="0"/>
          <w:numId w:val="126"/>
        </w:numPr>
      </w:pPr>
      <w:r>
        <w:t xml:space="preserve">Reasonable </w:t>
      </w:r>
      <w:r w:rsidR="00853730">
        <w:t>D</w:t>
      </w:r>
      <w:r>
        <w:t xml:space="preserve">ispatch. </w:t>
      </w:r>
      <w:r w:rsidR="00853730">
        <w:t xml:space="preserve"> </w:t>
      </w:r>
      <w:r>
        <w:t xml:space="preserve">The Council and its representatives shall proceed with reasonable dispatch to conclude any matter before it. </w:t>
      </w:r>
      <w:r w:rsidR="00853730">
        <w:t xml:space="preserve"> </w:t>
      </w:r>
      <w:r>
        <w:t>Due regard shall be shown for the convenience and necessity of any parties or their representatives.</w:t>
      </w:r>
    </w:p>
    <w:p w14:paraId="68A6072C" w14:textId="77777777" w:rsidR="00A375DB" w:rsidRDefault="00853730" w:rsidP="00A375DB">
      <w:pPr>
        <w:pStyle w:val="section"/>
      </w:pPr>
      <w:r>
        <w:rPr>
          <w:rStyle w:val="sectiontitle"/>
        </w:rPr>
        <w:t>4.03</w:t>
      </w:r>
      <w:r>
        <w:rPr>
          <w:rStyle w:val="sectiontitle"/>
        </w:rPr>
        <w:tab/>
        <w:t>FORM OF NOTICE OF HEARING.</w:t>
      </w:r>
      <w:r>
        <w:t xml:space="preserve">  T</w:t>
      </w:r>
      <w:r w:rsidR="00A375DB">
        <w:t>he notice to parties shall be substantially in the following form, but may include other information:</w:t>
      </w:r>
    </w:p>
    <w:p w14:paraId="446E10E7" w14:textId="77777777" w:rsidR="00A375DB" w:rsidRPr="00853730" w:rsidRDefault="00A375DB" w:rsidP="00853730">
      <w:pPr>
        <w:pStyle w:val="subsection1"/>
        <w:ind w:right="792"/>
        <w:rPr>
          <w:i/>
        </w:rPr>
      </w:pPr>
      <w:r w:rsidRPr="00853730">
        <w:rPr>
          <w:i/>
        </w:rPr>
        <w:t xml:space="preserve">You are hereby notified that an evidentiary hearing will be held before the </w:t>
      </w:r>
      <w:r w:rsidR="00853730">
        <w:rPr>
          <w:i/>
        </w:rPr>
        <w:t xml:space="preserve">Moravia </w:t>
      </w:r>
      <w:r w:rsidRPr="00853730">
        <w:rPr>
          <w:i/>
        </w:rPr>
        <w:t xml:space="preserve">City Council at </w:t>
      </w:r>
      <w:r w:rsidR="00853730">
        <w:rPr>
          <w:i/>
        </w:rPr>
        <w:t xml:space="preserve">__________ </w:t>
      </w:r>
      <w:r w:rsidRPr="00853730">
        <w:rPr>
          <w:i/>
        </w:rPr>
        <w:t>on the</w:t>
      </w:r>
      <w:r w:rsidR="00853730">
        <w:rPr>
          <w:i/>
        </w:rPr>
        <w:t xml:space="preserve"> _____ </w:t>
      </w:r>
      <w:r w:rsidRPr="00853730">
        <w:rPr>
          <w:i/>
        </w:rPr>
        <w:t xml:space="preserve">day of </w:t>
      </w:r>
      <w:r w:rsidR="00853730">
        <w:rPr>
          <w:i/>
        </w:rPr>
        <w:t>_______</w:t>
      </w:r>
      <w:r w:rsidRPr="00853730">
        <w:rPr>
          <w:i/>
        </w:rPr>
        <w:t>, at</w:t>
      </w:r>
      <w:r>
        <w:t xml:space="preserve"> </w:t>
      </w:r>
      <w:r w:rsidRPr="00853730">
        <w:rPr>
          <w:i/>
        </w:rPr>
        <w:t xml:space="preserve">the hour </w:t>
      </w:r>
      <w:r w:rsidR="00853730">
        <w:rPr>
          <w:i/>
        </w:rPr>
        <w:t>of ______</w:t>
      </w:r>
      <w:r w:rsidRPr="00853730">
        <w:rPr>
          <w:i/>
        </w:rPr>
        <w:t xml:space="preserve">, upon the notice and order served upon you. </w:t>
      </w:r>
      <w:r w:rsidR="00853730">
        <w:rPr>
          <w:i/>
        </w:rPr>
        <w:t xml:space="preserve"> </w:t>
      </w:r>
      <w:r w:rsidRPr="00853730">
        <w:rPr>
          <w:i/>
        </w:rPr>
        <w:t xml:space="preserve">You may be present at the hearing. </w:t>
      </w:r>
      <w:r w:rsidR="00853730">
        <w:rPr>
          <w:i/>
        </w:rPr>
        <w:t xml:space="preserve"> </w:t>
      </w:r>
      <w:r w:rsidRPr="00853730">
        <w:rPr>
          <w:i/>
        </w:rPr>
        <w:t>You may be, but need not be, represented by counsel.</w:t>
      </w:r>
      <w:r w:rsidR="00853730">
        <w:rPr>
          <w:i/>
        </w:rPr>
        <w:t xml:space="preserve"> </w:t>
      </w:r>
      <w:r w:rsidRPr="00853730">
        <w:rPr>
          <w:i/>
        </w:rPr>
        <w:t xml:space="preserve"> You may present any relevant evidence and will be given full opportunity to cross-examine all witnesses testifying against you. </w:t>
      </w:r>
      <w:r w:rsidR="00853730">
        <w:rPr>
          <w:i/>
        </w:rPr>
        <w:t xml:space="preserve"> </w:t>
      </w:r>
      <w:r w:rsidRPr="00853730">
        <w:rPr>
          <w:i/>
        </w:rPr>
        <w:t>You may request the issuance of subpoenas to compel the attendance of witnesses and the production of books, documents</w:t>
      </w:r>
      <w:r w:rsidR="00853730">
        <w:rPr>
          <w:i/>
        </w:rPr>
        <w:t>,</w:t>
      </w:r>
      <w:r w:rsidRPr="00853730">
        <w:rPr>
          <w:i/>
        </w:rPr>
        <w:t xml:space="preserve"> or other things by filing an affidavi</w:t>
      </w:r>
      <w:r w:rsidR="00853730">
        <w:rPr>
          <w:i/>
        </w:rPr>
        <w:t>t therefor with the City Clerk.</w:t>
      </w:r>
    </w:p>
    <w:p w14:paraId="4D8B59AA" w14:textId="77777777" w:rsidR="00A375DB" w:rsidRDefault="00853730" w:rsidP="00A375DB">
      <w:pPr>
        <w:pStyle w:val="section"/>
      </w:pPr>
      <w:r>
        <w:rPr>
          <w:rStyle w:val="sectiontitle"/>
        </w:rPr>
        <w:t>4.04</w:t>
      </w:r>
      <w:r>
        <w:rPr>
          <w:rStyle w:val="sectiontitle"/>
        </w:rPr>
        <w:tab/>
        <w:t>SUBPOENAS.</w:t>
      </w:r>
      <w:r>
        <w:t xml:space="preserve">  </w:t>
      </w:r>
      <w:r w:rsidR="00A375DB">
        <w:t xml:space="preserve">The Council may issue a subpoena for the attendance of witnesses or the production of other evidence at a hearing upon the request of a member of the Council or upon the written demand of any party. </w:t>
      </w:r>
      <w:r>
        <w:t xml:space="preserve"> </w:t>
      </w:r>
      <w:r w:rsidR="00A375DB">
        <w:t>The issuance and service of such subpoena shall be obtained upon the filing of an affidavit therefor</w:t>
      </w:r>
      <w:r w:rsidR="00E018C4">
        <w:t>,</w:t>
      </w:r>
      <w:r w:rsidR="00A375DB">
        <w:t xml:space="preserve"> which states the name and address of the proposed witness; specifies the exact things sought to be produced and the materiality thereof in detail to the issues involved; and states that the witness has th</w:t>
      </w:r>
      <w:r>
        <w:t>e desired things in the witness’</w:t>
      </w:r>
      <w:r w:rsidR="00A375DB">
        <w:t xml:space="preserve">s </w:t>
      </w:r>
      <w:r>
        <w:t>possession or under the witness’</w:t>
      </w:r>
      <w:r w:rsidR="00A375DB">
        <w:t xml:space="preserve">s control. </w:t>
      </w:r>
      <w:r>
        <w:t xml:space="preserve"> </w:t>
      </w:r>
      <w:r w:rsidR="00A375DB">
        <w:t>A subpoena need not be issued when the affidavit is defective in any particular.</w:t>
      </w:r>
    </w:p>
    <w:p w14:paraId="75FBB03D" w14:textId="77777777" w:rsidR="00853730" w:rsidRDefault="00853730" w:rsidP="00A375DB">
      <w:pPr>
        <w:pStyle w:val="section"/>
      </w:pPr>
      <w:r>
        <w:rPr>
          <w:rStyle w:val="sectiontitle"/>
        </w:rPr>
        <w:lastRenderedPageBreak/>
        <w:t>4.05</w:t>
      </w:r>
      <w:r>
        <w:rPr>
          <w:rStyle w:val="sectiontitle"/>
        </w:rPr>
        <w:tab/>
        <w:t>CONDUCT OF HEARING.</w:t>
      </w:r>
      <w:r>
        <w:t xml:space="preserve">  </w:t>
      </w:r>
    </w:p>
    <w:p w14:paraId="53A4FA10" w14:textId="77777777" w:rsidR="00A375DB" w:rsidRDefault="00A375DB">
      <w:pPr>
        <w:pStyle w:val="Sub1Auto0"/>
        <w:numPr>
          <w:ilvl w:val="0"/>
          <w:numId w:val="127"/>
        </w:numPr>
      </w:pPr>
      <w:r>
        <w:t xml:space="preserve">Rules. </w:t>
      </w:r>
      <w:r w:rsidR="00853730">
        <w:t xml:space="preserve"> </w:t>
      </w:r>
      <w:r>
        <w:t>Hearings need not be conducted according to the technical rules relating to evidence and witnesses.</w:t>
      </w:r>
    </w:p>
    <w:p w14:paraId="7B1A12D9" w14:textId="77777777" w:rsidR="00A375DB" w:rsidRDefault="00A375DB">
      <w:pPr>
        <w:pStyle w:val="Sub1Auto0"/>
        <w:numPr>
          <w:ilvl w:val="0"/>
          <w:numId w:val="127"/>
        </w:numPr>
      </w:pPr>
      <w:r>
        <w:t xml:space="preserve">Oral Evidence. </w:t>
      </w:r>
      <w:r w:rsidR="00853730">
        <w:t xml:space="preserve"> </w:t>
      </w:r>
      <w:r>
        <w:t>Oral evidence shall be taken only on oath or affirmation.</w:t>
      </w:r>
    </w:p>
    <w:p w14:paraId="32520346" w14:textId="77777777" w:rsidR="00A375DB" w:rsidRDefault="00A375DB">
      <w:pPr>
        <w:pStyle w:val="Sub1Auto0"/>
        <w:numPr>
          <w:ilvl w:val="0"/>
          <w:numId w:val="127"/>
        </w:numPr>
      </w:pPr>
      <w:r>
        <w:t xml:space="preserve">Hearsay Evidence. </w:t>
      </w:r>
      <w:r w:rsidR="00853730">
        <w:t xml:space="preserve"> </w:t>
      </w:r>
      <w:r>
        <w:t>Hearsay evidence may be used for the purpose of supplementing or explaining any direct evidence, but shall not be sufficient in itself to support a finding unless it would be admissible over objection in civil actions in courts of competent jurisdiction in th</w:t>
      </w:r>
      <w:r w:rsidR="00E86DF0">
        <w:t>e</w:t>
      </w:r>
      <w:r>
        <w:t xml:space="preserve"> State.</w:t>
      </w:r>
    </w:p>
    <w:p w14:paraId="0F545266" w14:textId="77777777" w:rsidR="00A375DB" w:rsidRDefault="00E86DF0">
      <w:pPr>
        <w:pStyle w:val="Sub1Auto0"/>
        <w:numPr>
          <w:ilvl w:val="0"/>
          <w:numId w:val="127"/>
        </w:numPr>
      </w:pPr>
      <w:r>
        <w:t xml:space="preserve">Exclusion of </w:t>
      </w:r>
      <w:r w:rsidR="00A375DB">
        <w:t xml:space="preserve">Evidence. </w:t>
      </w:r>
      <w:r>
        <w:t xml:space="preserve"> </w:t>
      </w:r>
      <w:r w:rsidR="00A375DB">
        <w:t>Any relevant evidence shall be admitted if it is the type of evidence on which responsible persons are accustomed to rely in the conduct of serious affairs, regardless of the existence of any common law or statutory rule which might make improper the admission of such evidence over objection in civil actions in courts of competent jurisdiction in th</w:t>
      </w:r>
      <w:r>
        <w:t>e</w:t>
      </w:r>
      <w:r w:rsidR="00A375DB">
        <w:t xml:space="preserve"> </w:t>
      </w:r>
      <w:r w:rsidR="00E018C4">
        <w:t>S</w:t>
      </w:r>
      <w:r w:rsidR="00A375DB">
        <w:t>tate.</w:t>
      </w:r>
    </w:p>
    <w:p w14:paraId="30E9CED9" w14:textId="77777777" w:rsidR="00A375DB" w:rsidRDefault="00A375DB">
      <w:pPr>
        <w:pStyle w:val="Sub1Auto0"/>
        <w:numPr>
          <w:ilvl w:val="0"/>
          <w:numId w:val="127"/>
        </w:numPr>
      </w:pPr>
      <w:r>
        <w:t xml:space="preserve">Exclusion </w:t>
      </w:r>
      <w:r w:rsidR="00E86DF0">
        <w:t>o</w:t>
      </w:r>
      <w:r>
        <w:t xml:space="preserve">f Evidence. </w:t>
      </w:r>
      <w:r w:rsidR="00E86DF0">
        <w:t xml:space="preserve"> </w:t>
      </w:r>
      <w:r>
        <w:t>Irrelevant and unduly repetitious evidence shall be excluded.</w:t>
      </w:r>
    </w:p>
    <w:p w14:paraId="14B132BA" w14:textId="77777777" w:rsidR="00A375DB" w:rsidRDefault="00A375DB">
      <w:pPr>
        <w:pStyle w:val="Sub1Auto0"/>
        <w:numPr>
          <w:ilvl w:val="0"/>
          <w:numId w:val="127"/>
        </w:numPr>
      </w:pPr>
      <w:r>
        <w:t xml:space="preserve">Rights </w:t>
      </w:r>
      <w:r w:rsidR="00E86DF0">
        <w:t>o</w:t>
      </w:r>
      <w:r>
        <w:t xml:space="preserve">f Parties. </w:t>
      </w:r>
      <w:r w:rsidR="00E86DF0">
        <w:t xml:space="preserve"> </w:t>
      </w:r>
      <w:r>
        <w:t>Each party shall have these rights, among others:</w:t>
      </w:r>
    </w:p>
    <w:p w14:paraId="6CF3BF84" w14:textId="77777777" w:rsidR="00A375DB" w:rsidRDefault="00A375DB">
      <w:pPr>
        <w:pStyle w:val="subAauto"/>
        <w:numPr>
          <w:ilvl w:val="0"/>
          <w:numId w:val="128"/>
        </w:numPr>
      </w:pPr>
      <w:r>
        <w:t>To call and examine witnesses on any matter releva</w:t>
      </w:r>
      <w:r w:rsidR="00E86DF0">
        <w:t>nt to the issues of the hearing.</w:t>
      </w:r>
    </w:p>
    <w:p w14:paraId="5E0722C3" w14:textId="77777777" w:rsidR="00A375DB" w:rsidRDefault="00A375DB">
      <w:pPr>
        <w:pStyle w:val="subAauto"/>
        <w:numPr>
          <w:ilvl w:val="0"/>
          <w:numId w:val="128"/>
        </w:numPr>
      </w:pPr>
      <w:r>
        <w:t>To introduce do</w:t>
      </w:r>
      <w:r w:rsidR="00E86DF0">
        <w:t>cumentary and physical evidence.</w:t>
      </w:r>
    </w:p>
    <w:p w14:paraId="52CD7DC3" w14:textId="77777777" w:rsidR="00A375DB" w:rsidRDefault="00A375DB">
      <w:pPr>
        <w:pStyle w:val="subAauto"/>
        <w:numPr>
          <w:ilvl w:val="0"/>
          <w:numId w:val="128"/>
        </w:numPr>
      </w:pPr>
      <w:r>
        <w:t>To cross-examine opposing witnesses on any matter relevant to th</w:t>
      </w:r>
      <w:r w:rsidR="00E86DF0">
        <w:t>e issues of the hearing.</w:t>
      </w:r>
    </w:p>
    <w:p w14:paraId="305E8366" w14:textId="77777777" w:rsidR="00A375DB" w:rsidRDefault="00A375DB">
      <w:pPr>
        <w:pStyle w:val="subAauto"/>
        <w:numPr>
          <w:ilvl w:val="0"/>
          <w:numId w:val="128"/>
        </w:numPr>
      </w:pPr>
      <w:r>
        <w:t>To impeach any witness regardless of which party firs</w:t>
      </w:r>
      <w:r w:rsidR="00E86DF0">
        <w:t>t called the witness to testify.</w:t>
      </w:r>
    </w:p>
    <w:p w14:paraId="34E3A690" w14:textId="77777777" w:rsidR="00A375DB" w:rsidRDefault="00A375DB">
      <w:pPr>
        <w:pStyle w:val="subAauto"/>
        <w:numPr>
          <w:ilvl w:val="0"/>
          <w:numId w:val="128"/>
        </w:numPr>
      </w:pPr>
      <w:r>
        <w:t>To rebut the evidence against the party</w:t>
      </w:r>
      <w:r w:rsidR="00E86DF0">
        <w:t>.</w:t>
      </w:r>
    </w:p>
    <w:p w14:paraId="1C79B93B" w14:textId="77777777" w:rsidR="00A375DB" w:rsidRDefault="00A375DB">
      <w:pPr>
        <w:pStyle w:val="subAauto"/>
        <w:numPr>
          <w:ilvl w:val="0"/>
          <w:numId w:val="128"/>
        </w:numPr>
      </w:pPr>
      <w:r>
        <w:t>To self-representation or to be represented by any</w:t>
      </w:r>
      <w:r w:rsidR="00E86DF0">
        <w:t>one of the party’</w:t>
      </w:r>
      <w:r>
        <w:t>s choice who is lawfully permitted to do so.</w:t>
      </w:r>
    </w:p>
    <w:p w14:paraId="04C3DAE3" w14:textId="77777777" w:rsidR="00A375DB" w:rsidRDefault="00A375DB">
      <w:pPr>
        <w:pStyle w:val="Sub1Auto0"/>
        <w:numPr>
          <w:ilvl w:val="0"/>
          <w:numId w:val="127"/>
        </w:numPr>
      </w:pPr>
      <w:r>
        <w:t>Official Notice.</w:t>
      </w:r>
    </w:p>
    <w:p w14:paraId="68B0F0C2" w14:textId="77777777" w:rsidR="00A375DB" w:rsidRDefault="00A375DB">
      <w:pPr>
        <w:pStyle w:val="subAauto"/>
        <w:numPr>
          <w:ilvl w:val="0"/>
          <w:numId w:val="129"/>
        </w:numPr>
      </w:pPr>
      <w:r>
        <w:t xml:space="preserve">What May Be Noticed. </w:t>
      </w:r>
      <w:r w:rsidR="00E86DF0">
        <w:t xml:space="preserve"> </w:t>
      </w:r>
      <w:r>
        <w:t>In reaching a decision, official notice may be taken,</w:t>
      </w:r>
      <w:r w:rsidR="00E86DF0">
        <w:t xml:space="preserve"> </w:t>
      </w:r>
      <w:r>
        <w:t>either before or after submission of the case for decision, of any fact which may be judicial</w:t>
      </w:r>
      <w:r w:rsidR="00E86DF0">
        <w:t>ly noticed by the courts of the</w:t>
      </w:r>
      <w:r>
        <w:t xml:space="preserve"> State or of official records of the City or its departments and </w:t>
      </w:r>
      <w:r w:rsidR="00E86DF0">
        <w:t xml:space="preserve">this Code of </w:t>
      </w:r>
      <w:r>
        <w:t>Ordinances.</w:t>
      </w:r>
    </w:p>
    <w:p w14:paraId="67112874" w14:textId="77777777" w:rsidR="00A375DB" w:rsidRDefault="00A375DB">
      <w:pPr>
        <w:pStyle w:val="subAauto"/>
        <w:numPr>
          <w:ilvl w:val="0"/>
          <w:numId w:val="129"/>
        </w:numPr>
      </w:pPr>
      <w:r>
        <w:t xml:space="preserve">Parties </w:t>
      </w:r>
      <w:r w:rsidR="00E86DF0">
        <w:t>t</w:t>
      </w:r>
      <w:r>
        <w:t xml:space="preserve">o Be Notified. </w:t>
      </w:r>
      <w:r w:rsidR="00E86DF0">
        <w:t xml:space="preserve"> </w:t>
      </w:r>
      <w:r>
        <w:t>Parties present at the hearing shall be informed of the matters to be noticed, and these matters shall be noted in the record, referred to therein, or appended thereto.</w:t>
      </w:r>
    </w:p>
    <w:p w14:paraId="1849CC26" w14:textId="77777777" w:rsidR="00A375DB" w:rsidRDefault="00A375DB">
      <w:pPr>
        <w:pStyle w:val="subAauto"/>
        <w:numPr>
          <w:ilvl w:val="0"/>
          <w:numId w:val="129"/>
        </w:numPr>
      </w:pPr>
      <w:r>
        <w:t xml:space="preserve">Opportunity </w:t>
      </w:r>
      <w:r w:rsidR="00E86DF0">
        <w:t>t</w:t>
      </w:r>
      <w:r>
        <w:t xml:space="preserve">o Refute. </w:t>
      </w:r>
      <w:r w:rsidR="00E86DF0">
        <w:t xml:space="preserve"> </w:t>
      </w:r>
      <w:r>
        <w:t>Parties present at the hearing shall be given a</w:t>
      </w:r>
      <w:r w:rsidR="00E86DF0">
        <w:t xml:space="preserve"> </w:t>
      </w:r>
      <w:r>
        <w:t>reasonable opportunity, on request, to refute the officially noticed matters by evidence or by written or oral presentation of authority, the manner of such refutation to be determined by the Council.</w:t>
      </w:r>
    </w:p>
    <w:p w14:paraId="622997C2" w14:textId="77777777" w:rsidR="00A375DB" w:rsidRDefault="00A375DB">
      <w:pPr>
        <w:pStyle w:val="Sub1Auto0"/>
        <w:numPr>
          <w:ilvl w:val="0"/>
          <w:numId w:val="127"/>
        </w:numPr>
      </w:pPr>
      <w:r>
        <w:t xml:space="preserve">Inspection </w:t>
      </w:r>
      <w:r w:rsidR="00E86DF0">
        <w:t xml:space="preserve">of the </w:t>
      </w:r>
      <w:r>
        <w:t xml:space="preserve">Premises. </w:t>
      </w:r>
      <w:r w:rsidR="00E86DF0">
        <w:t xml:space="preserve"> </w:t>
      </w:r>
      <w:r>
        <w:t>The Council may inspect any building or premises involved in the appeal during the course of the hearing, provided that:</w:t>
      </w:r>
    </w:p>
    <w:p w14:paraId="70AFD207" w14:textId="77777777" w:rsidR="00A375DB" w:rsidRDefault="00A375DB">
      <w:pPr>
        <w:pStyle w:val="subAauto"/>
        <w:numPr>
          <w:ilvl w:val="0"/>
          <w:numId w:val="130"/>
        </w:numPr>
      </w:pPr>
      <w:r>
        <w:t>Notice of such inspection shall be given to the parties before the inspection is</w:t>
      </w:r>
      <w:r w:rsidR="00E86DF0">
        <w:t xml:space="preserve"> made.</w:t>
      </w:r>
    </w:p>
    <w:p w14:paraId="24194D9B" w14:textId="77777777" w:rsidR="00A375DB" w:rsidRDefault="00A375DB">
      <w:pPr>
        <w:pStyle w:val="subAauto"/>
        <w:numPr>
          <w:ilvl w:val="0"/>
          <w:numId w:val="130"/>
        </w:numPr>
      </w:pPr>
      <w:r>
        <w:lastRenderedPageBreak/>
        <w:t>The parties are given an opportunity to be present during the inspection</w:t>
      </w:r>
      <w:r w:rsidR="00E86DF0">
        <w:t>.</w:t>
      </w:r>
    </w:p>
    <w:p w14:paraId="79C2FEE8" w14:textId="77777777" w:rsidR="00A375DB" w:rsidRDefault="00A375DB">
      <w:pPr>
        <w:pStyle w:val="subAauto"/>
        <w:numPr>
          <w:ilvl w:val="0"/>
          <w:numId w:val="130"/>
        </w:numPr>
      </w:pPr>
      <w:r>
        <w:t>The Council shall state for the record, upon completion of the inspection,</w:t>
      </w:r>
      <w:r w:rsidR="00E86DF0">
        <w:t xml:space="preserve"> </w:t>
      </w:r>
      <w:r>
        <w:t xml:space="preserve">the material facts observed and the conclusions drawn therefrom. </w:t>
      </w:r>
      <w:r w:rsidR="00E86DF0">
        <w:t xml:space="preserve"> </w:t>
      </w:r>
      <w:r>
        <w:t>Each party then shall have a right to rebut or explain the matters so stated by the Council.</w:t>
      </w:r>
    </w:p>
    <w:p w14:paraId="48BA150C" w14:textId="77777777" w:rsidR="00A375DB" w:rsidRDefault="00E86DF0" w:rsidP="00E86DF0">
      <w:pPr>
        <w:pStyle w:val="section"/>
      </w:pPr>
      <w:r>
        <w:rPr>
          <w:rStyle w:val="sectiontitle"/>
        </w:rPr>
        <w:t>4.06</w:t>
      </w:r>
      <w:r>
        <w:rPr>
          <w:rStyle w:val="sectiontitle"/>
        </w:rPr>
        <w:tab/>
        <w:t>METHOD AND FORM OF DECISION.</w:t>
      </w:r>
      <w:r>
        <w:t xml:space="preserve">  </w:t>
      </w:r>
    </w:p>
    <w:p w14:paraId="25C6567C" w14:textId="77777777" w:rsidR="00A375DB" w:rsidRDefault="00E86DF0">
      <w:pPr>
        <w:pStyle w:val="Sub1Auto0"/>
        <w:numPr>
          <w:ilvl w:val="0"/>
          <w:numId w:val="131"/>
        </w:numPr>
      </w:pPr>
      <w:r>
        <w:t xml:space="preserve">Hearings Before the Council.  </w:t>
      </w:r>
      <w:r w:rsidR="00A375DB">
        <w:t xml:space="preserve">Where a contested case is heard before the Council, no member thereof who did not hear the evidence or has not read the entire record of the proceedings shall vote on or take part in the decision. </w:t>
      </w:r>
      <w:r>
        <w:t xml:space="preserve"> </w:t>
      </w:r>
      <w:r w:rsidR="00A375DB">
        <w:t xml:space="preserve">The Council may designate a member or members to preside over the receipt of evidence. </w:t>
      </w:r>
      <w:r>
        <w:t xml:space="preserve"> </w:t>
      </w:r>
      <w:r w:rsidR="00A375DB">
        <w:t>Such member or members shall prepare findings of fact for the Council.</w:t>
      </w:r>
    </w:p>
    <w:p w14:paraId="44F0A6D1" w14:textId="77777777" w:rsidR="00A375DB" w:rsidRDefault="00E86DF0">
      <w:pPr>
        <w:pStyle w:val="Sub1Auto0"/>
        <w:numPr>
          <w:ilvl w:val="0"/>
          <w:numId w:val="131"/>
        </w:numPr>
      </w:pPr>
      <w:r>
        <w:t>Fo</w:t>
      </w:r>
      <w:r w:rsidR="00A375DB">
        <w:t xml:space="preserve">rm </w:t>
      </w:r>
      <w:r>
        <w:t>o</w:t>
      </w:r>
      <w:r w:rsidR="00A375DB">
        <w:t xml:space="preserve">f Decision. </w:t>
      </w:r>
      <w:r>
        <w:t xml:space="preserve"> </w:t>
      </w:r>
      <w:r w:rsidR="00A375DB">
        <w:t>The decision shall be in writing and shall contain findings of fact, a</w:t>
      </w:r>
      <w:r>
        <w:t xml:space="preserve"> </w:t>
      </w:r>
      <w:r w:rsidR="00A375DB">
        <w:t xml:space="preserve">determination of the issues presented, and the requirements to be complied with. </w:t>
      </w:r>
      <w:r>
        <w:t xml:space="preserve"> </w:t>
      </w:r>
      <w:r w:rsidR="00A375DB">
        <w:t>A copy of the decision shall be delivered to the parties personally or sent to them by certified mail, postage prepaid, return receipt requested.</w:t>
      </w:r>
    </w:p>
    <w:p w14:paraId="5F3C7C9C" w14:textId="77777777" w:rsidR="00A375DB" w:rsidRDefault="00A375DB">
      <w:pPr>
        <w:pStyle w:val="Sub1Auto0"/>
        <w:numPr>
          <w:ilvl w:val="0"/>
          <w:numId w:val="131"/>
        </w:numPr>
      </w:pPr>
      <w:r>
        <w:t xml:space="preserve">Effective Date </w:t>
      </w:r>
      <w:r w:rsidR="00E86DF0">
        <w:t>o</w:t>
      </w:r>
      <w:r>
        <w:t xml:space="preserve">f Decision. </w:t>
      </w:r>
      <w:r w:rsidR="00E86DF0">
        <w:t xml:space="preserve"> </w:t>
      </w:r>
      <w:r>
        <w:t>The effective date of the decision shall be stated therein.</w:t>
      </w:r>
    </w:p>
    <w:p w14:paraId="2E8560F6" w14:textId="77777777" w:rsidR="000D67F1" w:rsidRDefault="000D67F1"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4DE5939C" w14:textId="77777777" w:rsidR="00A37A09" w:rsidRPr="000D0F70" w:rsidRDefault="00A37A09" w:rsidP="00A37A09">
      <w:pPr>
        <w:pStyle w:val="section"/>
        <w:sectPr w:rsidR="00A37A09" w:rsidRPr="000D0F70" w:rsidSect="0070566D">
          <w:headerReference w:type="even" r:id="rId25"/>
          <w:headerReference w:type="default" r:id="rId26"/>
          <w:footerReference w:type="default" r:id="rId27"/>
          <w:footerReference w:type="first" r:id="rId28"/>
          <w:footnotePr>
            <w:numRestart w:val="eachSect"/>
          </w:footnotePr>
          <w:pgSz w:w="12240" w:h="15840"/>
          <w:pgMar w:top="1440" w:right="1800" w:bottom="1440" w:left="1800" w:header="720" w:footer="432" w:gutter="288"/>
          <w:paperSrc w:first="1023" w:other="1023"/>
          <w:pgNumType w:start="21"/>
          <w:cols w:space="720"/>
          <w:titlePg/>
        </w:sectPr>
      </w:pPr>
    </w:p>
    <w:p w14:paraId="7B5CA421" w14:textId="77777777" w:rsidR="003E1BFA" w:rsidRDefault="003E1BFA">
      <w:pPr>
        <w:pStyle w:val="chapternumber"/>
      </w:pPr>
      <w:bookmarkStart w:id="8" w:name="_Toc474155195"/>
      <w:r>
        <w:lastRenderedPageBreak/>
        <w:t>CHAPTER 5</w:t>
      </w:r>
      <w:bookmarkEnd w:id="8"/>
    </w:p>
    <w:p w14:paraId="2C118BBD" w14:textId="77777777" w:rsidR="003E1BFA" w:rsidRDefault="003E1BFA">
      <w:pPr>
        <w:pStyle w:val="chaptertitle"/>
      </w:pPr>
      <w:bookmarkStart w:id="9" w:name="_Toc474155196"/>
      <w:r>
        <w:t>OPERATING PROCEDURES</w:t>
      </w:r>
      <w:bookmarkEnd w:id="9"/>
    </w:p>
    <w:tbl>
      <w:tblPr>
        <w:tblW w:w="0" w:type="auto"/>
        <w:tblLayout w:type="fixed"/>
        <w:tblLook w:val="0000" w:firstRow="0" w:lastRow="0" w:firstColumn="0" w:lastColumn="0" w:noHBand="0" w:noVBand="0"/>
      </w:tblPr>
      <w:tblGrid>
        <w:gridCol w:w="4284"/>
        <w:gridCol w:w="4284"/>
      </w:tblGrid>
      <w:tr w:rsidR="003E1BFA" w14:paraId="2C13BB74" w14:textId="77777777">
        <w:tc>
          <w:tcPr>
            <w:tcW w:w="4284" w:type="dxa"/>
          </w:tcPr>
          <w:p w14:paraId="382A8DFA" w14:textId="77777777" w:rsidR="003E1BFA" w:rsidRDefault="003E1BFA">
            <w:pPr>
              <w:pStyle w:val="miniindex"/>
            </w:pPr>
            <w:r>
              <w:t>5.01  Oaths</w:t>
            </w:r>
          </w:p>
        </w:tc>
        <w:tc>
          <w:tcPr>
            <w:tcW w:w="4284" w:type="dxa"/>
          </w:tcPr>
          <w:p w14:paraId="53959220" w14:textId="77777777" w:rsidR="003E1BFA" w:rsidRDefault="003E1BFA">
            <w:pPr>
              <w:pStyle w:val="miniindex"/>
            </w:pPr>
            <w:r>
              <w:t>5.07  Conflict of Interest</w:t>
            </w:r>
          </w:p>
        </w:tc>
      </w:tr>
      <w:tr w:rsidR="003E1BFA" w14:paraId="566BC15E" w14:textId="77777777">
        <w:tc>
          <w:tcPr>
            <w:tcW w:w="4284" w:type="dxa"/>
          </w:tcPr>
          <w:p w14:paraId="0C0B2537" w14:textId="77777777" w:rsidR="003E1BFA" w:rsidRDefault="003E1BFA">
            <w:pPr>
              <w:pStyle w:val="miniindex"/>
            </w:pPr>
            <w:r>
              <w:t>5.02  Bonds</w:t>
            </w:r>
          </w:p>
        </w:tc>
        <w:tc>
          <w:tcPr>
            <w:tcW w:w="4284" w:type="dxa"/>
          </w:tcPr>
          <w:p w14:paraId="229F5AD1" w14:textId="77777777" w:rsidR="003E1BFA" w:rsidRDefault="003E1BFA">
            <w:pPr>
              <w:pStyle w:val="miniindex"/>
            </w:pPr>
            <w:r>
              <w:t>5.08  Resignations</w:t>
            </w:r>
          </w:p>
        </w:tc>
      </w:tr>
      <w:tr w:rsidR="003E1BFA" w14:paraId="621AF3BA" w14:textId="77777777">
        <w:tc>
          <w:tcPr>
            <w:tcW w:w="4284" w:type="dxa"/>
          </w:tcPr>
          <w:p w14:paraId="7EE60AE3" w14:textId="77777777" w:rsidR="003E1BFA" w:rsidRDefault="003E1BFA">
            <w:pPr>
              <w:pStyle w:val="miniindex"/>
            </w:pPr>
            <w:r>
              <w:t>5.03  Powers and Duties</w:t>
            </w:r>
          </w:p>
        </w:tc>
        <w:tc>
          <w:tcPr>
            <w:tcW w:w="4284" w:type="dxa"/>
          </w:tcPr>
          <w:p w14:paraId="5A3C9B34" w14:textId="77777777" w:rsidR="003E1BFA" w:rsidRDefault="003E1BFA">
            <w:pPr>
              <w:pStyle w:val="miniindex"/>
            </w:pPr>
            <w:r>
              <w:t>5.09  Removal of Appointed Officers and Employees</w:t>
            </w:r>
          </w:p>
        </w:tc>
      </w:tr>
      <w:tr w:rsidR="003E1BFA" w14:paraId="763F1640" w14:textId="77777777">
        <w:tc>
          <w:tcPr>
            <w:tcW w:w="4284" w:type="dxa"/>
          </w:tcPr>
          <w:p w14:paraId="3F051E9B" w14:textId="77777777" w:rsidR="003E1BFA" w:rsidRDefault="003E1BFA">
            <w:pPr>
              <w:pStyle w:val="miniindex"/>
            </w:pPr>
            <w:r>
              <w:t>5.04  Books and Records</w:t>
            </w:r>
          </w:p>
        </w:tc>
        <w:tc>
          <w:tcPr>
            <w:tcW w:w="4284" w:type="dxa"/>
          </w:tcPr>
          <w:p w14:paraId="4273F9B3" w14:textId="77777777" w:rsidR="003E1BFA" w:rsidRDefault="003E1BFA">
            <w:pPr>
              <w:pStyle w:val="miniindex"/>
            </w:pPr>
            <w:r>
              <w:t>5.10  Vacancies</w:t>
            </w:r>
          </w:p>
        </w:tc>
      </w:tr>
      <w:tr w:rsidR="003E1BFA" w14:paraId="4AA6A574" w14:textId="77777777">
        <w:tc>
          <w:tcPr>
            <w:tcW w:w="4284" w:type="dxa"/>
          </w:tcPr>
          <w:p w14:paraId="6D45875D" w14:textId="77777777" w:rsidR="003E1BFA" w:rsidRDefault="003E1BFA">
            <w:pPr>
              <w:pStyle w:val="miniindex"/>
            </w:pPr>
            <w:r>
              <w:t>5.05  Transfer to Successor</w:t>
            </w:r>
          </w:p>
        </w:tc>
        <w:tc>
          <w:tcPr>
            <w:tcW w:w="4284" w:type="dxa"/>
          </w:tcPr>
          <w:p w14:paraId="1F66ED34" w14:textId="77777777" w:rsidR="003E1BFA" w:rsidRDefault="003E1BFA">
            <w:pPr>
              <w:pStyle w:val="miniindex"/>
            </w:pPr>
            <w:r>
              <w:t>5.11  Gifts</w:t>
            </w:r>
          </w:p>
        </w:tc>
      </w:tr>
      <w:tr w:rsidR="003E1BFA" w14:paraId="083486A3" w14:textId="77777777">
        <w:tc>
          <w:tcPr>
            <w:tcW w:w="4284" w:type="dxa"/>
          </w:tcPr>
          <w:p w14:paraId="76262A81" w14:textId="77777777" w:rsidR="003E1BFA" w:rsidRDefault="003E1BFA">
            <w:pPr>
              <w:pStyle w:val="miniindex"/>
            </w:pPr>
            <w:r>
              <w:t>5.06  Meetings</w:t>
            </w:r>
          </w:p>
        </w:tc>
        <w:tc>
          <w:tcPr>
            <w:tcW w:w="4284" w:type="dxa"/>
          </w:tcPr>
          <w:p w14:paraId="31398F20" w14:textId="77777777" w:rsidR="003E1BFA" w:rsidRDefault="003E1BFA">
            <w:pPr>
              <w:pStyle w:val="miniindex"/>
            </w:pPr>
          </w:p>
        </w:tc>
      </w:tr>
    </w:tbl>
    <w:p w14:paraId="621DBDAE" w14:textId="77777777" w:rsidR="003E1BFA" w:rsidRDefault="003E1BFA" w:rsidP="007933B1">
      <w:pPr>
        <w:pStyle w:val="StylesectionBefore30pt"/>
      </w:pPr>
      <w:r>
        <w:rPr>
          <w:rStyle w:val="sectiontitle"/>
        </w:rPr>
        <w:t>5.01</w:t>
      </w:r>
      <w:r>
        <w:rPr>
          <w:rStyle w:val="sectiontitle"/>
        </w:rPr>
        <w:tab/>
        <w:t>OATHS.</w:t>
      </w:r>
      <w:r>
        <w:t xml:space="preserve">  The oath of office shall be required and administered in accordance with the following: </w:t>
      </w:r>
    </w:p>
    <w:p w14:paraId="2A02AB55" w14:textId="77777777" w:rsidR="003E1BFA" w:rsidRDefault="003E1BFA" w:rsidP="00C30C0A">
      <w:pPr>
        <w:pStyle w:val="Sub1Auto0"/>
        <w:numPr>
          <w:ilvl w:val="0"/>
          <w:numId w:val="30"/>
        </w:numPr>
      </w:pPr>
      <w:r>
        <w:t xml:space="preserve">Qualify for Office.  Each elected or appointed officer shall qualify for office by taking the prescribed oath and by giving, when required, a bond.  The oath shall be taken, and bond provided, after such officer is certified as elected but not later than </w:t>
      </w:r>
      <w:smartTag w:uri="urn:schemas-microsoft-com:office:smarttags" w:element="time">
        <w:smartTagPr>
          <w:attr w:name="Minute" w:val="0"/>
          <w:attr w:name="Hour" w:val="12"/>
        </w:smartTagPr>
        <w:r>
          <w:t>noon</w:t>
        </w:r>
      </w:smartTag>
      <w:r>
        <w:t xml:space="preserve"> of the first day that is not a Sunday or a legal holiday in January of the first year of the term for which the officer was elected.</w:t>
      </w:r>
    </w:p>
    <w:p w14:paraId="43739DA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63.1)</w:t>
      </w:r>
    </w:p>
    <w:p w14:paraId="45746F07" w14:textId="77777777" w:rsidR="003E1BFA" w:rsidRDefault="003E1BFA" w:rsidP="00C30C0A">
      <w:pPr>
        <w:pStyle w:val="Sub1Auto0"/>
        <w:numPr>
          <w:ilvl w:val="0"/>
          <w:numId w:val="30"/>
        </w:numPr>
      </w:pPr>
      <w:r>
        <w:t xml:space="preserve">Prescribed Oath.  The prescribed oath is:  “I, (name), do solemnly swear that I will support the Constitution of the United States and the Constitution of the State of Iowa, and that I will faithfully and impartially, to the best of my ability, discharge all duties of the office of (name of office) in </w:t>
      </w:r>
      <w:r>
        <w:rPr>
          <w:noProof/>
        </w:rPr>
        <w:t>Moravia</w:t>
      </w:r>
      <w:r>
        <w:t xml:space="preserve"> as now or hereafter required by law.”</w:t>
      </w:r>
    </w:p>
    <w:p w14:paraId="1ED44B71"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63.10)</w:t>
      </w:r>
    </w:p>
    <w:p w14:paraId="515EF71B" w14:textId="77777777" w:rsidR="003E1BFA" w:rsidRDefault="003E1BFA" w:rsidP="00C30C0A">
      <w:pPr>
        <w:pStyle w:val="Sub1Auto0"/>
        <w:numPr>
          <w:ilvl w:val="0"/>
          <w:numId w:val="30"/>
        </w:numPr>
      </w:pPr>
      <w:r>
        <w:t>Officers Empowered to Administer Oaths.  The following are empowered to administer oaths and to take affirmations in any matter pertaining to the business of their respective offices:</w:t>
      </w:r>
    </w:p>
    <w:p w14:paraId="433AA478" w14:textId="77777777" w:rsidR="003E1BFA" w:rsidRDefault="003E1BFA" w:rsidP="000D37E0">
      <w:pPr>
        <w:pStyle w:val="subAauto"/>
        <w:numPr>
          <w:ilvl w:val="0"/>
          <w:numId w:val="4"/>
        </w:numPr>
      </w:pPr>
      <w:r>
        <w:t>Mayor</w:t>
      </w:r>
    </w:p>
    <w:p w14:paraId="3BC46B62" w14:textId="77777777" w:rsidR="003E1BFA" w:rsidRDefault="003E1BFA" w:rsidP="000D37E0">
      <w:pPr>
        <w:pStyle w:val="subAauto"/>
        <w:numPr>
          <w:ilvl w:val="0"/>
          <w:numId w:val="4"/>
        </w:numPr>
      </w:pPr>
      <w:r>
        <w:t>City Clerk</w:t>
      </w:r>
    </w:p>
    <w:p w14:paraId="795855A1" w14:textId="77777777" w:rsidR="003E1BFA" w:rsidRDefault="003E1BFA" w:rsidP="000D37E0">
      <w:pPr>
        <w:pStyle w:val="subAauto"/>
        <w:numPr>
          <w:ilvl w:val="0"/>
          <w:numId w:val="4"/>
        </w:numPr>
      </w:pPr>
      <w:r>
        <w:t>Members of all boards, commissions, or bodies created by law.</w:t>
      </w:r>
    </w:p>
    <w:p w14:paraId="4CDA092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63A.2)</w:t>
      </w:r>
    </w:p>
    <w:p w14:paraId="639F281D" w14:textId="77777777" w:rsidR="003E1BFA" w:rsidRDefault="003E1BFA">
      <w:pPr>
        <w:pStyle w:val="section"/>
      </w:pPr>
      <w:r>
        <w:rPr>
          <w:rStyle w:val="sectiontitle"/>
        </w:rPr>
        <w:t>5.02</w:t>
      </w:r>
      <w:r>
        <w:rPr>
          <w:rStyle w:val="sectiontitle"/>
        </w:rPr>
        <w:tab/>
        <w:t>BONDS.</w:t>
      </w:r>
      <w:r>
        <w:t xml:space="preserve">  Surety bonds are provided in accordance with the following: </w:t>
      </w:r>
    </w:p>
    <w:p w14:paraId="6BD2CAC8" w14:textId="77777777" w:rsidR="003E1BFA" w:rsidRDefault="003E1BFA" w:rsidP="00C30C0A">
      <w:pPr>
        <w:pStyle w:val="Sub1Auto0"/>
        <w:numPr>
          <w:ilvl w:val="0"/>
          <w:numId w:val="31"/>
        </w:numPr>
      </w:pPr>
      <w:r>
        <w:t>Required.  The Council shall provide by resolution for a surety bond or blanket position bond running to the City and covering the Mayor, Clerk, Treasurer, and such other officers and employees as may be necessary and advisable.</w:t>
      </w:r>
    </w:p>
    <w:p w14:paraId="10BA4A3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64.13)</w:t>
      </w:r>
    </w:p>
    <w:p w14:paraId="55BE5861" w14:textId="77777777" w:rsidR="003E1BFA" w:rsidRDefault="003E1BFA" w:rsidP="00C30C0A">
      <w:pPr>
        <w:pStyle w:val="Sub1Auto0"/>
        <w:numPr>
          <w:ilvl w:val="0"/>
          <w:numId w:val="31"/>
        </w:numPr>
      </w:pPr>
      <w:r>
        <w:t>Bonds Approved.  Bonds shall be approved by the Council.</w:t>
      </w:r>
    </w:p>
    <w:p w14:paraId="02515BC1" w14:textId="77777777" w:rsidR="003E1BFA" w:rsidRDefault="003E1BFA" w:rsidP="00EE7739">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64.19)</w:t>
      </w:r>
    </w:p>
    <w:p w14:paraId="0639BEC7" w14:textId="77777777" w:rsidR="003E1BFA" w:rsidRDefault="003E1BFA" w:rsidP="00C30C0A">
      <w:pPr>
        <w:pStyle w:val="Sub1Auto0"/>
        <w:numPr>
          <w:ilvl w:val="0"/>
          <w:numId w:val="31"/>
        </w:numPr>
      </w:pPr>
      <w:r>
        <w:t>Bonds Filed.  All bonds, after approval and proper record, shall be filed with the Clerk.</w:t>
      </w:r>
    </w:p>
    <w:p w14:paraId="70588C98" w14:textId="77777777" w:rsidR="003E1BFA" w:rsidRDefault="003E1BFA" w:rsidP="00EE7739">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64.23[6])</w:t>
      </w:r>
    </w:p>
    <w:p w14:paraId="10168BD0" w14:textId="77777777" w:rsidR="003E1BFA" w:rsidRDefault="003E1BFA" w:rsidP="00C30C0A">
      <w:pPr>
        <w:pStyle w:val="Sub1Auto0"/>
        <w:keepNext/>
        <w:numPr>
          <w:ilvl w:val="0"/>
          <w:numId w:val="31"/>
        </w:numPr>
      </w:pPr>
      <w:r>
        <w:lastRenderedPageBreak/>
        <w:t>Record.  The Clerk shall keep a book, to be known as the “Record of Official Bonds” in which shall be recorded the official bonds of all City officers, elective or appointive.</w:t>
      </w:r>
    </w:p>
    <w:p w14:paraId="4BFE64C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64.24[3])</w:t>
      </w:r>
    </w:p>
    <w:p w14:paraId="796D2BAA" w14:textId="77777777" w:rsidR="003E1BFA" w:rsidRDefault="003E1BFA">
      <w:pPr>
        <w:pStyle w:val="section"/>
      </w:pPr>
      <w:r>
        <w:rPr>
          <w:rStyle w:val="sectiontitle"/>
        </w:rPr>
        <w:t>5.03</w:t>
      </w:r>
      <w:r>
        <w:rPr>
          <w:rStyle w:val="sectiontitle"/>
        </w:rPr>
        <w:tab/>
        <w:t xml:space="preserve">POWERS </w:t>
      </w:r>
      <w:smartTag w:uri="urn:schemas-microsoft-com:office:smarttags" w:element="stockticker">
        <w:r>
          <w:rPr>
            <w:rStyle w:val="sectiontitle"/>
          </w:rPr>
          <w:t>AND</w:t>
        </w:r>
      </w:smartTag>
      <w:r>
        <w:rPr>
          <w:rStyle w:val="sectiontitle"/>
        </w:rPr>
        <w:t xml:space="preserve"> DUTIES.</w:t>
      </w:r>
      <w:r>
        <w:t xml:space="preserve">  Each municipal officer shall exercise the powers and perform the duties prescribed by law and this Code of Ordinances, or as otherwise directed by the Council unless contrary to State law or City charter.</w:t>
      </w:r>
    </w:p>
    <w:p w14:paraId="6C30FEE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2EAF141F" w14:textId="77777777" w:rsidR="003E1BFA" w:rsidRDefault="003E1BFA">
      <w:pPr>
        <w:pStyle w:val="section"/>
      </w:pPr>
      <w:r>
        <w:rPr>
          <w:rStyle w:val="sectiontitle"/>
        </w:rPr>
        <w:t>5.04</w:t>
      </w:r>
      <w:r>
        <w:rPr>
          <w:rStyle w:val="sectiontitle"/>
        </w:rPr>
        <w:tab/>
        <w:t xml:space="preserve">BOOKS </w:t>
      </w:r>
      <w:smartTag w:uri="urn:schemas-microsoft-com:office:smarttags" w:element="stockticker">
        <w:r>
          <w:rPr>
            <w:rStyle w:val="sectiontitle"/>
          </w:rPr>
          <w:t>AND</w:t>
        </w:r>
      </w:smartTag>
      <w:r>
        <w:rPr>
          <w:rStyle w:val="sectiontitle"/>
        </w:rPr>
        <w:t xml:space="preserve"> RECORDS.</w:t>
      </w:r>
      <w:r>
        <w:t xml:space="preserve">  All books and records required to be kept by law or ordinance shall be open to examination by the public upon request, unless some other provisions of law expressly limit such right or require such records to be kept confidential.  Access to public records that are combined with data processing software shall be in accordance with policies and procedures established by the City.</w:t>
      </w:r>
    </w:p>
    <w:p w14:paraId="0DA3B20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22.2 &amp; 22.3A)</w:t>
      </w:r>
    </w:p>
    <w:p w14:paraId="5BF12B9A" w14:textId="77777777" w:rsidR="003E1BFA" w:rsidRDefault="003E1BFA">
      <w:pPr>
        <w:pStyle w:val="section"/>
      </w:pPr>
      <w:r>
        <w:rPr>
          <w:rStyle w:val="sectiontitle"/>
        </w:rPr>
        <w:t>5.05</w:t>
      </w:r>
      <w:r>
        <w:rPr>
          <w:rStyle w:val="sectiontitle"/>
        </w:rPr>
        <w:tab/>
        <w:t>TRANSFER TO SUCCESSOR.</w:t>
      </w:r>
      <w:r>
        <w:t xml:space="preserve">  Each officer shall transfer to his or her successor in office all books, papers, records, documents and property in the officer’s custody and appertaining to that office.</w:t>
      </w:r>
    </w:p>
    <w:p w14:paraId="4E229F3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2142ECE1" w14:textId="77777777" w:rsidR="003E1BFA" w:rsidRDefault="003E1BFA">
      <w:pPr>
        <w:pStyle w:val="section"/>
      </w:pPr>
      <w:r>
        <w:rPr>
          <w:rStyle w:val="sectiontitle"/>
        </w:rPr>
        <w:t>5.06</w:t>
      </w:r>
      <w:r>
        <w:rPr>
          <w:rStyle w:val="sectiontitle"/>
        </w:rPr>
        <w:tab/>
        <w:t>MEETINGS.</w:t>
      </w:r>
      <w:r>
        <w:t xml:space="preserve">  All meetings of the Council, any board or commission, or any multi-membered body formally and directly created by any of the foregoing bodies shall be held in accordance with the following:</w:t>
      </w:r>
    </w:p>
    <w:p w14:paraId="1F863CCC" w14:textId="77777777" w:rsidR="003E1BFA" w:rsidRDefault="003E1BFA" w:rsidP="00C30C0A">
      <w:pPr>
        <w:pStyle w:val="Sub1Auto0"/>
        <w:numPr>
          <w:ilvl w:val="0"/>
          <w:numId w:val="32"/>
        </w:numPr>
      </w:pPr>
      <w:r>
        <w:t>Notice of Meetings.  Reasonable notice, as defined by State law, of the time, date, and place of each meeting and its tentative agenda shall be given.</w:t>
      </w:r>
    </w:p>
    <w:p w14:paraId="7BD7156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21.4)</w:t>
      </w:r>
    </w:p>
    <w:p w14:paraId="055D1293" w14:textId="77777777" w:rsidR="003E1BFA" w:rsidRDefault="003E1BFA" w:rsidP="00C30C0A">
      <w:pPr>
        <w:pStyle w:val="Sub1Auto0"/>
        <w:numPr>
          <w:ilvl w:val="0"/>
          <w:numId w:val="32"/>
        </w:numPr>
      </w:pPr>
      <w:r>
        <w:t>Meetings Open.  All meetings shall be held in open session unless closed sessions are held as expressly permitted by State law.</w:t>
      </w:r>
    </w:p>
    <w:p w14:paraId="5E9E322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21.3)</w:t>
      </w:r>
    </w:p>
    <w:p w14:paraId="75F69DBD" w14:textId="77777777" w:rsidR="003E1BFA" w:rsidRDefault="003E1BFA" w:rsidP="00C30C0A">
      <w:pPr>
        <w:pStyle w:val="Sub1Auto0"/>
        <w:numPr>
          <w:ilvl w:val="0"/>
          <w:numId w:val="32"/>
        </w:numPr>
      </w:pPr>
      <w:r>
        <w:t>Minutes.  Minutes shall be kept of all meetings showing the date, time and place, the members present, and the action taken at each meeting.  The minutes shall show the results of each vote taken and information sufficient to indicate the vote of each member present.  The vote of each member present shall be made public at the open session.  The minutes shall be public records open to public inspection.</w:t>
      </w:r>
    </w:p>
    <w:p w14:paraId="110E55D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21.3)</w:t>
      </w:r>
    </w:p>
    <w:p w14:paraId="6E010960" w14:textId="77777777" w:rsidR="003E1BFA" w:rsidRDefault="003E1BFA" w:rsidP="00C30C0A">
      <w:pPr>
        <w:pStyle w:val="Sub1Auto0"/>
        <w:numPr>
          <w:ilvl w:val="0"/>
          <w:numId w:val="32"/>
        </w:numPr>
      </w:pPr>
      <w:r>
        <w:t xml:space="preserve">Closed Session.  A closed session may be held only by affirmative vote of either two-thirds of the body or all of the members present at the meeting and in accordance with Chapter 21 of the </w:t>
      </w:r>
      <w:r w:rsidRPr="00933483">
        <w:rPr>
          <w:i/>
        </w:rPr>
        <w:t>Code of Iowa</w:t>
      </w:r>
      <w:r>
        <w:t>.</w:t>
      </w:r>
    </w:p>
    <w:p w14:paraId="38D19F0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21.5)</w:t>
      </w:r>
    </w:p>
    <w:p w14:paraId="5CCE08BC" w14:textId="77777777" w:rsidR="003E1BFA" w:rsidRDefault="003E1BFA" w:rsidP="00C30C0A">
      <w:pPr>
        <w:pStyle w:val="Sub1Auto0"/>
        <w:numPr>
          <w:ilvl w:val="0"/>
          <w:numId w:val="32"/>
        </w:numPr>
      </w:pPr>
      <w:r>
        <w:t>Cameras and Recorders.  The public may use cameras or recording devices at any open session.</w:t>
      </w:r>
    </w:p>
    <w:p w14:paraId="6731FB8C"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21.7)</w:t>
      </w:r>
    </w:p>
    <w:p w14:paraId="038C0F3E" w14:textId="77777777" w:rsidR="003E1BFA" w:rsidRDefault="003E1BFA" w:rsidP="00C30C0A">
      <w:pPr>
        <w:pStyle w:val="Sub1Auto0"/>
        <w:numPr>
          <w:ilvl w:val="0"/>
          <w:numId w:val="32"/>
        </w:numPr>
      </w:pPr>
      <w:r>
        <w:t xml:space="preserve">Electronic Meetings.  A meeting may be conducted by electronic means only in circumstances where such a meeting in person is impossible or impractical and then only in compliance with the provisions of Chapter 21 of the </w:t>
      </w:r>
      <w:r w:rsidRPr="00933483">
        <w:rPr>
          <w:i/>
        </w:rPr>
        <w:t>Code of Iowa</w:t>
      </w:r>
      <w:r>
        <w:t>.</w:t>
      </w:r>
    </w:p>
    <w:p w14:paraId="2F3167C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21.8)</w:t>
      </w:r>
    </w:p>
    <w:p w14:paraId="15674E95" w14:textId="77777777" w:rsidR="003E1BFA" w:rsidRDefault="003E1BFA">
      <w:pPr>
        <w:pStyle w:val="section"/>
      </w:pPr>
      <w:r>
        <w:rPr>
          <w:rStyle w:val="sectiontitle"/>
        </w:rPr>
        <w:lastRenderedPageBreak/>
        <w:t>5.07</w:t>
      </w:r>
      <w:r>
        <w:rPr>
          <w:rStyle w:val="sectiontitle"/>
        </w:rPr>
        <w:tab/>
        <w:t>CONFLICT OF INTEREST.</w:t>
      </w:r>
      <w:r>
        <w:t xml:space="preserve">  A City officer or employee shall not have an interest, direct or indirect, in any contract or job of work or material or the profits thereof or services to be furnished or performed for the City, unless expressly permitted by law.  A contract entered into in violation of this section is void.  The provisions of this section do not apply to:</w:t>
      </w:r>
    </w:p>
    <w:p w14:paraId="373E655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w:t>
      </w:r>
    </w:p>
    <w:p w14:paraId="6FC1E7A8" w14:textId="77777777" w:rsidR="003E1BFA" w:rsidRDefault="003E1BFA" w:rsidP="00C30C0A">
      <w:pPr>
        <w:pStyle w:val="Sub1Auto0"/>
        <w:numPr>
          <w:ilvl w:val="0"/>
          <w:numId w:val="33"/>
        </w:numPr>
      </w:pPr>
      <w:r>
        <w:t>Compensation of Officers.  The payment of lawful compensation of a City officer or employee holding more than one City office or position, the holding of which is not incompatible with another public office or is not prohibited by law.</w:t>
      </w:r>
    </w:p>
    <w:p w14:paraId="7CE1154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362.5[3a])</w:t>
      </w:r>
    </w:p>
    <w:p w14:paraId="61FB6C83" w14:textId="77777777" w:rsidR="003E1BFA" w:rsidRDefault="003E1BFA" w:rsidP="00C30C0A">
      <w:pPr>
        <w:pStyle w:val="Sub1Auto0"/>
        <w:numPr>
          <w:ilvl w:val="0"/>
          <w:numId w:val="33"/>
        </w:numPr>
      </w:pPr>
      <w:r>
        <w:t>Investment of Funds.  The designation of a bank or trust company as a depository, paying agent, or for investment of funds.</w:t>
      </w:r>
    </w:p>
    <w:p w14:paraId="057EBE5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362.5[3b])</w:t>
      </w:r>
    </w:p>
    <w:p w14:paraId="6A583CBC" w14:textId="77777777" w:rsidR="003E1BFA" w:rsidRDefault="003E1BFA" w:rsidP="00C30C0A">
      <w:pPr>
        <w:pStyle w:val="Sub1Auto0"/>
        <w:numPr>
          <w:ilvl w:val="0"/>
          <w:numId w:val="33"/>
        </w:numPr>
      </w:pPr>
      <w:r>
        <w:t xml:space="preserve">City Treasurer.  An employee of a bank or trust company, who serves as Treasurer of the City. </w:t>
      </w:r>
    </w:p>
    <w:p w14:paraId="561ED62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362.5[3c])</w:t>
      </w:r>
    </w:p>
    <w:p w14:paraId="780B9366" w14:textId="77777777" w:rsidR="003E1BFA" w:rsidRDefault="003E1BFA" w:rsidP="00C30C0A">
      <w:pPr>
        <w:pStyle w:val="Sub1Auto0"/>
        <w:numPr>
          <w:ilvl w:val="0"/>
          <w:numId w:val="33"/>
        </w:numPr>
      </w:pPr>
      <w:r>
        <w:t>Stock Interests.  Contracts in which a City officer or employee has an interest solely by reason of employment, or a stock interest of the kind described in subsection 8 of this section, or both, if the contracts are made by competitive bid in writing, publicly invited and opened, or if the remuneration of employment will not be directly affected as a result of the contract and the duties of employment do not directly involve the procurement or preparation of any part of the contract.  The competitive bid qualification of this subsection does not apply to a contract for professional services not customarily awarded by competitive bid.</w:t>
      </w:r>
    </w:p>
    <w:p w14:paraId="6F22B77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362.5[3e])</w:t>
      </w:r>
    </w:p>
    <w:p w14:paraId="21E4994F" w14:textId="77777777" w:rsidR="003E1BFA" w:rsidRDefault="003E1BFA" w:rsidP="00C30C0A">
      <w:pPr>
        <w:pStyle w:val="Sub1Auto0"/>
        <w:numPr>
          <w:ilvl w:val="0"/>
          <w:numId w:val="33"/>
        </w:numPr>
      </w:pPr>
      <w:r>
        <w:t xml:space="preserve">Newspaper.  The designation of an official newspaper.  </w:t>
      </w:r>
    </w:p>
    <w:p w14:paraId="59DA402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362.5[3f])</w:t>
      </w:r>
    </w:p>
    <w:p w14:paraId="24DB9A1E" w14:textId="77777777" w:rsidR="003E1BFA" w:rsidRDefault="003E1BFA" w:rsidP="00C30C0A">
      <w:pPr>
        <w:pStyle w:val="Sub1Auto0"/>
        <w:numPr>
          <w:ilvl w:val="0"/>
          <w:numId w:val="33"/>
        </w:numPr>
      </w:pPr>
      <w:r>
        <w:t>Existing Contracts.  A contract in which a City officer or employee has an interest if the contract was made before the time the officer or employee was elected or appointed, but the contract may not be renewed.</w:t>
      </w:r>
    </w:p>
    <w:p w14:paraId="17B4401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362.5[3g])</w:t>
      </w:r>
    </w:p>
    <w:p w14:paraId="790BD8B1" w14:textId="77777777" w:rsidR="003E1BFA" w:rsidRDefault="003E1BFA" w:rsidP="00C30C0A">
      <w:pPr>
        <w:pStyle w:val="Sub1Auto0"/>
        <w:numPr>
          <w:ilvl w:val="0"/>
          <w:numId w:val="33"/>
        </w:numPr>
      </w:pPr>
      <w:r>
        <w:t>Volunteers.  Contracts with volunteer firefighters or civil defense volunteers.</w:t>
      </w:r>
    </w:p>
    <w:p w14:paraId="568507C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362.5[3h])</w:t>
      </w:r>
    </w:p>
    <w:p w14:paraId="4888DC93" w14:textId="77777777" w:rsidR="003E1BFA" w:rsidRDefault="003E1BFA" w:rsidP="00C30C0A">
      <w:pPr>
        <w:pStyle w:val="Sub1Auto0"/>
        <w:numPr>
          <w:ilvl w:val="0"/>
          <w:numId w:val="33"/>
        </w:numPr>
      </w:pPr>
      <w:r>
        <w:t>Corporations.  A contract with a corporation in which a City officer or employee has an interest by reason of stock holdings when less than five percent of the outstanding stock of the corporation is owned or controlled directly or indirectly by the officer or employee or the spouse or immediate family of such officer or employee.</w:t>
      </w:r>
    </w:p>
    <w:p w14:paraId="4582C77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362.5[3i])</w:t>
      </w:r>
    </w:p>
    <w:p w14:paraId="452B3F27" w14:textId="77777777" w:rsidR="003E1BFA" w:rsidRDefault="003E1BFA" w:rsidP="00C30C0A">
      <w:pPr>
        <w:pStyle w:val="Sub1Auto0"/>
        <w:numPr>
          <w:ilvl w:val="0"/>
          <w:numId w:val="33"/>
        </w:numPr>
      </w:pPr>
      <w:r>
        <w:t xml:space="preserve">Contracts.  Contracts made by the City upon competitive bid in writing, publicly invited and opened.  </w:t>
      </w:r>
    </w:p>
    <w:p w14:paraId="27229EF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362.5[3d])</w:t>
      </w:r>
    </w:p>
    <w:p w14:paraId="76398E32" w14:textId="77777777" w:rsidR="003E1BFA" w:rsidRDefault="003E1BFA" w:rsidP="00C30C0A">
      <w:pPr>
        <w:pStyle w:val="Sub1Auto0"/>
        <w:numPr>
          <w:ilvl w:val="0"/>
          <w:numId w:val="33"/>
        </w:numPr>
      </w:pPr>
      <w:r>
        <w:t xml:space="preserve">Cumulative Purchases.  Contracts not otherwise permitted by this section, for the purchase of goods or services that benefit a City officer or employee, if the purchases benefiting that officer or employee do not exceed a cumulative total purchase price of </w:t>
      </w:r>
      <w:r>
        <w:rPr>
          <w:noProof/>
        </w:rPr>
        <w:t>$</w:t>
      </w:r>
      <w:r w:rsidR="00693CA0">
        <w:rPr>
          <w:noProof/>
        </w:rPr>
        <w:t>6</w:t>
      </w:r>
      <w:r>
        <w:rPr>
          <w:noProof/>
        </w:rPr>
        <w:t>,</w:t>
      </w:r>
      <w:r w:rsidR="00693CA0">
        <w:rPr>
          <w:noProof/>
        </w:rPr>
        <w:t>0</w:t>
      </w:r>
      <w:r>
        <w:rPr>
          <w:noProof/>
        </w:rPr>
        <w:t>00.00</w:t>
      </w:r>
      <w:r>
        <w:t xml:space="preserve"> in a fiscal year.</w:t>
      </w:r>
    </w:p>
    <w:p w14:paraId="191108E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w:t>
      </w:r>
      <w:r w:rsidR="00693CA0">
        <w:t>j</w:t>
      </w:r>
      <w:r>
        <w:t>])</w:t>
      </w:r>
    </w:p>
    <w:p w14:paraId="3D8F5FC2" w14:textId="77777777" w:rsidR="003E1BFA" w:rsidRDefault="003E1BFA" w:rsidP="00C30C0A">
      <w:pPr>
        <w:pStyle w:val="Sub1Auto0"/>
        <w:numPr>
          <w:ilvl w:val="0"/>
          <w:numId w:val="33"/>
        </w:numPr>
      </w:pPr>
      <w:r>
        <w:lastRenderedPageBreak/>
        <w:t>Franchise Agreements.  Franchise agreements between the City and a utility and contracts entered into by the City for the provision of essential City utility services.</w:t>
      </w:r>
    </w:p>
    <w:p w14:paraId="4059672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w:t>
      </w:r>
      <w:r w:rsidR="00693CA0">
        <w:t>k</w:t>
      </w:r>
      <w:r>
        <w:t>])</w:t>
      </w:r>
    </w:p>
    <w:p w14:paraId="40D6F632" w14:textId="77777777" w:rsidR="003E1BFA" w:rsidRDefault="003E1BFA" w:rsidP="00C30C0A">
      <w:pPr>
        <w:pStyle w:val="Sub1Auto0"/>
        <w:numPr>
          <w:ilvl w:val="0"/>
          <w:numId w:val="33"/>
        </w:numPr>
      </w:pPr>
      <w:r>
        <w:t>Third Party Contracts.  A contract that is a bond, note or other obligation of the City and the contract is not acquired directly from the City but is acquired in a transaction with a third party who may or may not be the original underwriter, purchaser, or obligee of the contract.</w:t>
      </w:r>
    </w:p>
    <w:p w14:paraId="11AFAA6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362.5[3</w:t>
      </w:r>
      <w:r w:rsidR="00693CA0">
        <w:t>l</w:t>
      </w:r>
      <w:r>
        <w:t>])</w:t>
      </w:r>
    </w:p>
    <w:p w14:paraId="1B288A15" w14:textId="77777777" w:rsidR="00693CA0" w:rsidRPr="0008462D" w:rsidRDefault="00693CA0" w:rsidP="00693CA0">
      <w:pPr>
        <w:pStyle w:val="suppnote"/>
        <w:rPr>
          <w:rStyle w:val="suppnote1"/>
          <w:b/>
          <w:bCs/>
          <w:i/>
          <w:iCs/>
        </w:rPr>
      </w:pPr>
      <w:r w:rsidRPr="0008462D">
        <w:rPr>
          <w:rStyle w:val="suppnote1"/>
          <w:b/>
          <w:bCs/>
          <w:i/>
          <w:iCs/>
        </w:rPr>
        <w:t>(Subsections 10-12 – Ord. 2019-05 – Nov. 19 Supp.)</w:t>
      </w:r>
    </w:p>
    <w:p w14:paraId="7D46139A" w14:textId="77777777" w:rsidR="003E1BFA" w:rsidRDefault="003E1BFA">
      <w:pPr>
        <w:pStyle w:val="section"/>
      </w:pPr>
      <w:r>
        <w:rPr>
          <w:rStyle w:val="sectiontitle"/>
        </w:rPr>
        <w:t>5.08</w:t>
      </w:r>
      <w:r>
        <w:rPr>
          <w:rStyle w:val="sectiontitle"/>
        </w:rPr>
        <w:tab/>
        <w:t>RESIGNATIONS.</w:t>
      </w:r>
      <w:r>
        <w:t xml:space="preserve">  An elected officer who wishes to resign may do so by submitting a resignation in writing to the Clerk so that it shall be properly recorded and considered.  A person who resigns from an elective office is not eligible for appointment to the same office during the time for which the person was elected if, during that time, the compensation of the office has been increased. </w:t>
      </w:r>
    </w:p>
    <w:p w14:paraId="046B023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372.13[9])</w:t>
      </w:r>
    </w:p>
    <w:p w14:paraId="183FE666" w14:textId="77777777" w:rsidR="003E1BFA" w:rsidRDefault="003E1BFA">
      <w:pPr>
        <w:pStyle w:val="section"/>
      </w:pPr>
      <w:r>
        <w:rPr>
          <w:rStyle w:val="sectiontitle"/>
        </w:rPr>
        <w:t>5.09</w:t>
      </w:r>
      <w:r>
        <w:rPr>
          <w:rStyle w:val="sectiontitle"/>
        </w:rPr>
        <w:tab/>
        <w:t xml:space="preserve">REMOVAL OF APPOINTED OFFICERS </w:t>
      </w:r>
      <w:smartTag w:uri="urn:schemas-microsoft-com:office:smarttags" w:element="stockticker">
        <w:r>
          <w:rPr>
            <w:rStyle w:val="sectiontitle"/>
          </w:rPr>
          <w:t>AND</w:t>
        </w:r>
      </w:smartTag>
      <w:r>
        <w:rPr>
          <w:rStyle w:val="sectiontitle"/>
        </w:rPr>
        <w:t xml:space="preserve"> EMPLOYEES.</w:t>
      </w:r>
      <w:r>
        <w:t xml:space="preserve">  Except as otherwise provided by State or City law, all persons appointed to City office or employment may be removed by the officer or body making the appointment, but every such removal shall be by written order.  The order shall give the reasons, be filed in the office of the Clerk, and a copy shall be sent by certified mail to the person removed, who, upon request filed with the Clerk within 30 days after the date of mailing the copy, shall be granted a public hearing before the Council on all issues connected with the removal.  The hearing shall be held within 30 days after the date the request is filed, unless the person removed requests a later date. </w:t>
      </w:r>
    </w:p>
    <w:p w14:paraId="66768D4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372.15)</w:t>
      </w:r>
    </w:p>
    <w:p w14:paraId="6D17B04A" w14:textId="77777777" w:rsidR="003E1BFA" w:rsidRDefault="003E1BFA" w:rsidP="00E83A54">
      <w:pPr>
        <w:pStyle w:val="section"/>
      </w:pPr>
      <w:r>
        <w:rPr>
          <w:rStyle w:val="sectiontitle"/>
        </w:rPr>
        <w:t>5.10</w:t>
      </w:r>
      <w:r>
        <w:rPr>
          <w:rStyle w:val="sectiontitle"/>
        </w:rPr>
        <w:tab/>
        <w:t>VACANCIES.</w:t>
      </w:r>
      <w:r>
        <w:t xml:space="preserve">  A vacancy in an elective City office during a term of office shall be filled in accordance with Section 372.13[2] of the </w:t>
      </w:r>
      <w:r w:rsidRPr="0039211D">
        <w:rPr>
          <w:i/>
        </w:rPr>
        <w:t>Code of Iowa</w:t>
      </w:r>
      <w:r>
        <w:t>.</w:t>
      </w:r>
    </w:p>
    <w:p w14:paraId="40D3079C" w14:textId="77777777" w:rsidR="003E1BFA" w:rsidRDefault="003E1BFA">
      <w:pPr>
        <w:pStyle w:val="section"/>
      </w:pPr>
      <w:r>
        <w:rPr>
          <w:rStyle w:val="sectiontitle"/>
        </w:rPr>
        <w:t>5.11</w:t>
      </w:r>
      <w:r>
        <w:rPr>
          <w:rStyle w:val="sectiontitle"/>
        </w:rPr>
        <w:tab/>
        <w:t>GIFTS.</w:t>
      </w:r>
      <w:r>
        <w:t xml:space="preserve">  Except as otherwise provided in Chapter 68B of the </w:t>
      </w:r>
      <w:r w:rsidRPr="00933483">
        <w:rPr>
          <w:i/>
        </w:rPr>
        <w:t>Code of Iowa</w:t>
      </w:r>
      <w:r>
        <w:t>, a public official, public employee or candidate, or that person’s immediate family member, shall not, directly or indirectly, accept or receive any gift or series of gifts from a “restricted donor” as defined in Chapter 68B and a restricted donor shall not, directly or indirectly, individually or jointly with one or more other restricted donors, offer or make a gift or a series of gifts to a public official, public employee, or candidate.</w:t>
      </w:r>
    </w:p>
    <w:p w14:paraId="7AD7C7E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68B.22)</w:t>
      </w:r>
    </w:p>
    <w:p w14:paraId="431D0020" w14:textId="77777777" w:rsidR="003E1BFA" w:rsidRDefault="000D67F1" w:rsidP="00BA118C">
      <w:pPr>
        <w:pStyle w:val="StylesectionBefore30pt"/>
        <w:jc w:val="center"/>
      </w:pPr>
      <w:r>
        <w:t>[The next page is 31</w:t>
      </w:r>
      <w:r w:rsidR="003E1BFA">
        <w:t>]</w:t>
      </w:r>
    </w:p>
    <w:p w14:paraId="4A9A9461" w14:textId="77777777" w:rsidR="003E1BFA" w:rsidRPr="000D0F70" w:rsidRDefault="003E1BFA" w:rsidP="00C30C0A">
      <w:pPr>
        <w:pStyle w:val="Sub1Auto0"/>
        <w:numPr>
          <w:ilvl w:val="0"/>
          <w:numId w:val="19"/>
        </w:numPr>
        <w:sectPr w:rsidR="003E1BFA" w:rsidRPr="000D0F70" w:rsidSect="0070566D">
          <w:headerReference w:type="even" r:id="rId29"/>
          <w:headerReference w:type="default" r:id="rId30"/>
          <w:headerReference w:type="first" r:id="rId31"/>
          <w:footnotePr>
            <w:numRestart w:val="eachSect"/>
          </w:footnotePr>
          <w:pgSz w:w="12240" w:h="15840"/>
          <w:pgMar w:top="1440" w:right="1800" w:bottom="1440" w:left="1800" w:header="720" w:footer="432" w:gutter="288"/>
          <w:paperSrc w:first="1023" w:other="1023"/>
          <w:cols w:space="720"/>
          <w:titlePg/>
        </w:sectPr>
      </w:pPr>
    </w:p>
    <w:p w14:paraId="273B3564" w14:textId="77777777" w:rsidR="003E1BFA" w:rsidRDefault="003E1BFA">
      <w:pPr>
        <w:pStyle w:val="chapternumber"/>
      </w:pPr>
      <w:bookmarkStart w:id="10" w:name="_Toc474155197"/>
      <w:r>
        <w:lastRenderedPageBreak/>
        <w:t>CHAPTER 6</w:t>
      </w:r>
      <w:bookmarkEnd w:id="10"/>
      <w:r>
        <w:t xml:space="preserve"> </w:t>
      </w:r>
    </w:p>
    <w:p w14:paraId="257C033D" w14:textId="77777777" w:rsidR="003E1BFA" w:rsidRDefault="003E1BFA">
      <w:pPr>
        <w:pStyle w:val="chaptertitle"/>
      </w:pPr>
      <w:bookmarkStart w:id="11" w:name="_Toc474155198"/>
      <w:smartTag w:uri="urn:schemas-microsoft-com:office:smarttags" w:element="stockticker">
        <w:r>
          <w:t>CITY</w:t>
        </w:r>
      </w:smartTag>
      <w:r>
        <w:t xml:space="preserve"> ELECTIONS</w:t>
      </w:r>
      <w:bookmarkEnd w:id="11"/>
      <w:r>
        <w:t xml:space="preserve"> </w:t>
      </w:r>
    </w:p>
    <w:tbl>
      <w:tblPr>
        <w:tblW w:w="0" w:type="auto"/>
        <w:tblLayout w:type="fixed"/>
        <w:tblLook w:val="0000" w:firstRow="0" w:lastRow="0" w:firstColumn="0" w:lastColumn="0" w:noHBand="0" w:noVBand="0"/>
      </w:tblPr>
      <w:tblGrid>
        <w:gridCol w:w="4284"/>
        <w:gridCol w:w="4284"/>
      </w:tblGrid>
      <w:tr w:rsidR="003E1BFA" w14:paraId="32D8F181" w14:textId="77777777">
        <w:tc>
          <w:tcPr>
            <w:tcW w:w="4284" w:type="dxa"/>
          </w:tcPr>
          <w:p w14:paraId="219500B2" w14:textId="77777777" w:rsidR="003E1BFA" w:rsidRDefault="003E1BFA" w:rsidP="00CF2070">
            <w:pPr>
              <w:pStyle w:val="miniindex"/>
            </w:pPr>
            <w:r>
              <w:t>6.01  Nominating Method to Be Used</w:t>
            </w:r>
          </w:p>
        </w:tc>
        <w:tc>
          <w:tcPr>
            <w:tcW w:w="4284" w:type="dxa"/>
          </w:tcPr>
          <w:p w14:paraId="6C4875B7" w14:textId="77777777" w:rsidR="003E1BFA" w:rsidRDefault="003E1BFA">
            <w:pPr>
              <w:pStyle w:val="miniindex"/>
            </w:pPr>
            <w:r>
              <w:t>6.04  Preparation of Petition and Affidavit</w:t>
            </w:r>
          </w:p>
        </w:tc>
      </w:tr>
      <w:tr w:rsidR="003E1BFA" w14:paraId="6E186623" w14:textId="77777777">
        <w:tc>
          <w:tcPr>
            <w:tcW w:w="4284" w:type="dxa"/>
          </w:tcPr>
          <w:p w14:paraId="47B5BDCD" w14:textId="77777777" w:rsidR="003E1BFA" w:rsidRDefault="003E1BFA">
            <w:pPr>
              <w:pStyle w:val="miniindex"/>
            </w:pPr>
            <w:r>
              <w:t>6.02  Nominations by Petition</w:t>
            </w:r>
          </w:p>
        </w:tc>
        <w:tc>
          <w:tcPr>
            <w:tcW w:w="4284" w:type="dxa"/>
          </w:tcPr>
          <w:p w14:paraId="223F3672" w14:textId="77777777" w:rsidR="003E1BFA" w:rsidRDefault="003E1BFA">
            <w:pPr>
              <w:pStyle w:val="miniindex"/>
            </w:pPr>
            <w:r>
              <w:t>6.05  Filing; Presumption; Withdrawals; Objections</w:t>
            </w:r>
          </w:p>
        </w:tc>
      </w:tr>
      <w:tr w:rsidR="003E1BFA" w14:paraId="69FA3C06" w14:textId="77777777">
        <w:tc>
          <w:tcPr>
            <w:tcW w:w="4284" w:type="dxa"/>
          </w:tcPr>
          <w:p w14:paraId="39134BCB" w14:textId="77777777" w:rsidR="003E1BFA" w:rsidRDefault="003E1BFA">
            <w:pPr>
              <w:pStyle w:val="miniindex"/>
            </w:pPr>
            <w:r>
              <w:t>6.03  Adding Name by Petition</w:t>
            </w:r>
          </w:p>
        </w:tc>
        <w:tc>
          <w:tcPr>
            <w:tcW w:w="4284" w:type="dxa"/>
          </w:tcPr>
          <w:p w14:paraId="344F86FC" w14:textId="77777777" w:rsidR="003E1BFA" w:rsidRDefault="003E1BFA">
            <w:pPr>
              <w:pStyle w:val="miniindex"/>
            </w:pPr>
            <w:r>
              <w:t>6.06  Persons Elected</w:t>
            </w:r>
          </w:p>
        </w:tc>
      </w:tr>
    </w:tbl>
    <w:p w14:paraId="3FDDA126" w14:textId="77777777" w:rsidR="003E1BFA" w:rsidRDefault="003E1BFA" w:rsidP="007933B1">
      <w:pPr>
        <w:pStyle w:val="StylesectionBefore30pt"/>
      </w:pPr>
      <w:r>
        <w:rPr>
          <w:rStyle w:val="sectiontitle"/>
        </w:rPr>
        <w:t>6.01</w:t>
      </w:r>
      <w:r>
        <w:rPr>
          <w:rStyle w:val="sectiontitle"/>
        </w:rPr>
        <w:tab/>
        <w:t>NOMINATING METHOD TO BE USED.</w:t>
      </w:r>
      <w:r>
        <w:t xml:space="preserve">  All candidates for elective municipal offices shall be nominated under the provisions of Chapter 45 of the </w:t>
      </w:r>
      <w:r w:rsidRPr="00933483">
        <w:rPr>
          <w:i/>
        </w:rPr>
        <w:t>Code of Iowa</w:t>
      </w:r>
      <w:r>
        <w:t xml:space="preserve">. </w:t>
      </w:r>
    </w:p>
    <w:p w14:paraId="347C090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376.3)</w:t>
      </w:r>
    </w:p>
    <w:p w14:paraId="1572D2F8" w14:textId="77777777" w:rsidR="003E1BFA" w:rsidRDefault="003E1BFA">
      <w:pPr>
        <w:pStyle w:val="section"/>
      </w:pPr>
      <w:r>
        <w:rPr>
          <w:rStyle w:val="sectiontitle"/>
        </w:rPr>
        <w:t>6.02</w:t>
      </w:r>
      <w:r>
        <w:rPr>
          <w:rStyle w:val="sectiontitle"/>
        </w:rPr>
        <w:tab/>
        <w:t>NOMINATIONS BY PETITION.</w:t>
      </w:r>
      <w:r>
        <w:t xml:space="preserve">  Nominations for elective municipal offices of the City may be made by nomination paper or papers signed by not less than </w:t>
      </w:r>
      <w:r w:rsidR="004B0C24">
        <w:t xml:space="preserve">10 </w:t>
      </w:r>
      <w:r>
        <w:t>eligible electors, residents of the City.</w:t>
      </w:r>
    </w:p>
    <w:p w14:paraId="711438E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45.1)</w:t>
      </w:r>
    </w:p>
    <w:p w14:paraId="2FD6DFD7" w14:textId="77777777" w:rsidR="003E1BFA" w:rsidRDefault="003E1BFA">
      <w:pPr>
        <w:pStyle w:val="section"/>
      </w:pPr>
      <w:r>
        <w:rPr>
          <w:rStyle w:val="sectiontitle"/>
        </w:rPr>
        <w:t>6.03</w:t>
      </w:r>
      <w:r>
        <w:rPr>
          <w:rStyle w:val="sectiontitle"/>
        </w:rPr>
        <w:tab/>
        <w:t>ADDING NAME BY PETITION.</w:t>
      </w:r>
      <w:r>
        <w:t xml:space="preserve">  The name of a candidate placed upon the ballot by any other method than by petition shall not be added by petition for the same office. </w:t>
      </w:r>
    </w:p>
    <w:p w14:paraId="6155F55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45.2)</w:t>
      </w:r>
    </w:p>
    <w:p w14:paraId="39B1502A" w14:textId="77777777" w:rsidR="003E1BFA" w:rsidRDefault="003E1BFA">
      <w:pPr>
        <w:pStyle w:val="section"/>
      </w:pPr>
      <w:r>
        <w:rPr>
          <w:rStyle w:val="sectiontitle"/>
        </w:rPr>
        <w:t>6.04</w:t>
      </w:r>
      <w:r>
        <w:rPr>
          <w:rStyle w:val="sectiontitle"/>
        </w:rPr>
        <w:tab/>
        <w:t xml:space="preserve">PREPARATION OF PETITION </w:t>
      </w:r>
      <w:smartTag w:uri="urn:schemas-microsoft-com:office:smarttags" w:element="stockticker">
        <w:r>
          <w:rPr>
            <w:rStyle w:val="sectiontitle"/>
          </w:rPr>
          <w:t>AND</w:t>
        </w:r>
      </w:smartTag>
      <w:r>
        <w:rPr>
          <w:rStyle w:val="sectiontitle"/>
        </w:rPr>
        <w:t xml:space="preserve"> AFFIDAVIT.</w:t>
      </w:r>
      <w:r>
        <w:t xml:space="preserve">  Nomination papers shall include a petition and an affidavit of candidacy.  The petition and affidavit shall be substantially in the form prescribed by the State Commissioner of Elections, shall include information required by the </w:t>
      </w:r>
      <w:r w:rsidRPr="00933483">
        <w:rPr>
          <w:i/>
        </w:rPr>
        <w:t>Code of Iowa</w:t>
      </w:r>
      <w:r>
        <w:t xml:space="preserve">, and shall be signed in accordance with the </w:t>
      </w:r>
      <w:r w:rsidRPr="00933483">
        <w:rPr>
          <w:i/>
        </w:rPr>
        <w:t>Code of Iowa</w:t>
      </w:r>
      <w:r>
        <w:t>.</w:t>
      </w:r>
    </w:p>
    <w:p w14:paraId="625D1B0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45.3, 45.5 &amp; 45.6)</w:t>
      </w:r>
    </w:p>
    <w:p w14:paraId="28E27EC3" w14:textId="77777777" w:rsidR="003E1BFA" w:rsidRDefault="003E1BFA">
      <w:pPr>
        <w:pStyle w:val="section"/>
      </w:pPr>
      <w:r>
        <w:rPr>
          <w:rStyle w:val="sectiontitle"/>
        </w:rPr>
        <w:t>6.05</w:t>
      </w:r>
      <w:r>
        <w:rPr>
          <w:rStyle w:val="sectiontitle"/>
        </w:rPr>
        <w:tab/>
        <w:t>FILING; PRESUMPTION; WITHDRAWALS; OBJECTIONS.</w:t>
      </w:r>
      <w:r>
        <w:t xml:space="preserve">  The time and place of filing nomination petitions, the presumption of validity thereof, the right of a candidate so nominated to withdraw and the effect of such withdrawal, and the right to object to the legal sufficiency of such petitions, or to the eligibility of the candidate, shall be governed by the appropriate provisions of Chapter 44 of the </w:t>
      </w:r>
      <w:r w:rsidRPr="00933483">
        <w:rPr>
          <w:i/>
        </w:rPr>
        <w:t>Code of Iowa</w:t>
      </w:r>
      <w:r>
        <w:t xml:space="preserve">. </w:t>
      </w:r>
    </w:p>
    <w:p w14:paraId="1425C08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45.4)</w:t>
      </w:r>
    </w:p>
    <w:p w14:paraId="0758C688" w14:textId="77777777" w:rsidR="003E1BFA" w:rsidRDefault="003E1BFA">
      <w:pPr>
        <w:pStyle w:val="section"/>
        <w:keepNext/>
      </w:pPr>
      <w:r>
        <w:rPr>
          <w:rStyle w:val="sectiontitle"/>
        </w:rPr>
        <w:t>6.06</w:t>
      </w:r>
      <w:r>
        <w:rPr>
          <w:rStyle w:val="sectiontitle"/>
        </w:rPr>
        <w:tab/>
        <w:t>PERSONS ELECTED.</w:t>
      </w:r>
      <w:r>
        <w:t xml:space="preserve">  The candidates who receive the greatest number of votes for each office on the ballot are elected, to the extent necessary to fill the positions open. </w:t>
      </w:r>
    </w:p>
    <w:p w14:paraId="73C4F2B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376.8[3])</w:t>
      </w:r>
    </w:p>
    <w:p w14:paraId="659F85B5" w14:textId="77777777" w:rsidR="003E1BFA" w:rsidRDefault="004B0C24" w:rsidP="004B0C24">
      <w:pPr>
        <w:pStyle w:val="section"/>
        <w:pageBreakBefore/>
        <w:spacing w:before="600"/>
        <w:jc w:val="center"/>
      </w:pPr>
      <w:r>
        <w:lastRenderedPageBreak/>
        <w:t>[The next page is 35]</w:t>
      </w:r>
    </w:p>
    <w:p w14:paraId="33D95216" w14:textId="77777777" w:rsidR="003E1BFA" w:rsidRPr="000D0F70" w:rsidRDefault="003E1BFA" w:rsidP="00C30C0A">
      <w:pPr>
        <w:pStyle w:val="Sub1Auto0"/>
        <w:numPr>
          <w:ilvl w:val="0"/>
          <w:numId w:val="20"/>
        </w:numPr>
        <w:sectPr w:rsidR="003E1BFA" w:rsidRPr="000D0F70" w:rsidSect="0070566D">
          <w:headerReference w:type="even" r:id="rId32"/>
          <w:headerReference w:type="default" r:id="rId33"/>
          <w:headerReference w:type="first" r:id="rId34"/>
          <w:footnotePr>
            <w:numRestart w:val="eachSect"/>
          </w:footnotePr>
          <w:pgSz w:w="12240" w:h="15840"/>
          <w:pgMar w:top="1440" w:right="1800" w:bottom="1440" w:left="1800" w:header="720" w:footer="432" w:gutter="288"/>
          <w:paperSrc w:first="1023" w:other="1023"/>
          <w:pgNumType w:start="31"/>
          <w:cols w:space="720"/>
          <w:titlePg/>
        </w:sectPr>
      </w:pPr>
    </w:p>
    <w:p w14:paraId="332EEDF6" w14:textId="77777777" w:rsidR="003E1BFA" w:rsidRDefault="003E1BFA">
      <w:pPr>
        <w:pStyle w:val="chapternumber"/>
      </w:pPr>
      <w:bookmarkStart w:id="12" w:name="_Toc474155199"/>
      <w:r>
        <w:lastRenderedPageBreak/>
        <w:t>CHAPTER 7</w:t>
      </w:r>
      <w:bookmarkEnd w:id="12"/>
      <w:r>
        <w:t xml:space="preserve"> </w:t>
      </w:r>
    </w:p>
    <w:p w14:paraId="2A6BB349" w14:textId="77777777" w:rsidR="003E1BFA" w:rsidRDefault="003E1BFA">
      <w:pPr>
        <w:pStyle w:val="chaptertitle"/>
      </w:pPr>
      <w:bookmarkStart w:id="13" w:name="_Toc474155200"/>
      <w:r>
        <w:t>FISCAL MANAGEMENT</w:t>
      </w:r>
      <w:bookmarkEnd w:id="13"/>
      <w:r>
        <w:t xml:space="preserve"> </w:t>
      </w:r>
    </w:p>
    <w:tbl>
      <w:tblPr>
        <w:tblW w:w="8568" w:type="dxa"/>
        <w:tblLayout w:type="fixed"/>
        <w:tblLook w:val="0000" w:firstRow="0" w:lastRow="0" w:firstColumn="0" w:lastColumn="0" w:noHBand="0" w:noVBand="0"/>
      </w:tblPr>
      <w:tblGrid>
        <w:gridCol w:w="4284"/>
        <w:gridCol w:w="4284"/>
      </w:tblGrid>
      <w:tr w:rsidR="008E4DB8" w14:paraId="038FC65F" w14:textId="77777777" w:rsidTr="008E4DB8">
        <w:tc>
          <w:tcPr>
            <w:tcW w:w="4284" w:type="dxa"/>
          </w:tcPr>
          <w:p w14:paraId="00C9C4DA" w14:textId="77777777" w:rsidR="008E4DB8" w:rsidRDefault="008E4DB8" w:rsidP="008E4DB8">
            <w:pPr>
              <w:pStyle w:val="miniindex"/>
            </w:pPr>
            <w:r>
              <w:t>7.01  Purpose</w:t>
            </w:r>
          </w:p>
        </w:tc>
        <w:tc>
          <w:tcPr>
            <w:tcW w:w="4284" w:type="dxa"/>
          </w:tcPr>
          <w:p w14:paraId="57917DB1" w14:textId="77777777" w:rsidR="008E4DB8" w:rsidRDefault="008E4DB8" w:rsidP="008E4DB8">
            <w:pPr>
              <w:pStyle w:val="miniindex"/>
            </w:pPr>
            <w:r>
              <w:t>7.06  Budget Amendments</w:t>
            </w:r>
          </w:p>
        </w:tc>
      </w:tr>
      <w:tr w:rsidR="008E4DB8" w14:paraId="23D9FB13" w14:textId="77777777" w:rsidTr="008E4DB8">
        <w:tc>
          <w:tcPr>
            <w:tcW w:w="4284" w:type="dxa"/>
          </w:tcPr>
          <w:p w14:paraId="3DB9EC00" w14:textId="77777777" w:rsidR="008E4DB8" w:rsidRDefault="008E4DB8" w:rsidP="008E4DB8">
            <w:pPr>
              <w:pStyle w:val="miniindex"/>
            </w:pPr>
            <w:r>
              <w:t>7.02  Finance Officer</w:t>
            </w:r>
          </w:p>
        </w:tc>
        <w:tc>
          <w:tcPr>
            <w:tcW w:w="4284" w:type="dxa"/>
          </w:tcPr>
          <w:p w14:paraId="209F8C66" w14:textId="77777777" w:rsidR="008E4DB8" w:rsidRDefault="008E4DB8" w:rsidP="008E4DB8">
            <w:pPr>
              <w:pStyle w:val="miniindex"/>
            </w:pPr>
            <w:r>
              <w:t xml:space="preserve">7.07  Budget Protest </w:t>
            </w:r>
          </w:p>
        </w:tc>
      </w:tr>
      <w:tr w:rsidR="008E4DB8" w14:paraId="031D23E3" w14:textId="77777777" w:rsidTr="008E4DB8">
        <w:tc>
          <w:tcPr>
            <w:tcW w:w="4284" w:type="dxa"/>
          </w:tcPr>
          <w:p w14:paraId="7C81CF75" w14:textId="77777777" w:rsidR="008E4DB8" w:rsidRDefault="008E4DB8" w:rsidP="008E4DB8">
            <w:pPr>
              <w:pStyle w:val="miniindex"/>
            </w:pPr>
            <w:r>
              <w:t>7.03  Cash Control</w:t>
            </w:r>
          </w:p>
        </w:tc>
        <w:tc>
          <w:tcPr>
            <w:tcW w:w="4284" w:type="dxa"/>
          </w:tcPr>
          <w:p w14:paraId="1B00A741" w14:textId="77777777" w:rsidR="008E4DB8" w:rsidRDefault="008E4DB8" w:rsidP="008E4DB8">
            <w:pPr>
              <w:pStyle w:val="miniindex"/>
            </w:pPr>
            <w:r>
              <w:t>7.08  Accounting</w:t>
            </w:r>
          </w:p>
        </w:tc>
      </w:tr>
      <w:tr w:rsidR="008E4DB8" w14:paraId="35A66C24" w14:textId="77777777" w:rsidTr="008E4DB8">
        <w:tc>
          <w:tcPr>
            <w:tcW w:w="4284" w:type="dxa"/>
          </w:tcPr>
          <w:p w14:paraId="0FF66295" w14:textId="77777777" w:rsidR="008E4DB8" w:rsidRDefault="008E4DB8" w:rsidP="008E4DB8">
            <w:pPr>
              <w:pStyle w:val="miniindex"/>
            </w:pPr>
            <w:r>
              <w:t>7.04  Fund Control</w:t>
            </w:r>
          </w:p>
        </w:tc>
        <w:tc>
          <w:tcPr>
            <w:tcW w:w="4284" w:type="dxa"/>
          </w:tcPr>
          <w:p w14:paraId="7A309A8F" w14:textId="77777777" w:rsidR="008E4DB8" w:rsidRDefault="008E4DB8" w:rsidP="008E4DB8">
            <w:pPr>
              <w:pStyle w:val="miniindex"/>
            </w:pPr>
            <w:r>
              <w:t>7.09  Financial Reports</w:t>
            </w:r>
          </w:p>
        </w:tc>
      </w:tr>
      <w:tr w:rsidR="008E4DB8" w14:paraId="6FA91EB1" w14:textId="77777777" w:rsidTr="008E4DB8">
        <w:tc>
          <w:tcPr>
            <w:tcW w:w="4284" w:type="dxa"/>
          </w:tcPr>
          <w:p w14:paraId="4C8F7539" w14:textId="77777777" w:rsidR="008E4DB8" w:rsidRDefault="008E4DB8" w:rsidP="008E4DB8">
            <w:pPr>
              <w:pStyle w:val="miniindex"/>
            </w:pPr>
            <w:r>
              <w:t>7.05  Operating Budget Preparation</w:t>
            </w:r>
          </w:p>
        </w:tc>
        <w:tc>
          <w:tcPr>
            <w:tcW w:w="4284" w:type="dxa"/>
          </w:tcPr>
          <w:p w14:paraId="3690E4DF" w14:textId="77777777" w:rsidR="008E4DB8" w:rsidRDefault="008E4DB8" w:rsidP="008E4DB8">
            <w:pPr>
              <w:pStyle w:val="miniindex"/>
            </w:pPr>
          </w:p>
        </w:tc>
      </w:tr>
    </w:tbl>
    <w:p w14:paraId="460B6AC8" w14:textId="77777777" w:rsidR="003E1BFA" w:rsidRDefault="003E1BFA" w:rsidP="007933B1">
      <w:pPr>
        <w:pStyle w:val="StylesectionBefore30pt"/>
      </w:pPr>
      <w:r>
        <w:rPr>
          <w:rStyle w:val="sectiontitle"/>
        </w:rPr>
        <w:t>7.01</w:t>
      </w:r>
      <w:r>
        <w:rPr>
          <w:rStyle w:val="sectiontitle"/>
        </w:rPr>
        <w:tab/>
        <w:t>PURPOSE.</w:t>
      </w:r>
      <w:r>
        <w:t xml:space="preserve">  The purpose of this chapter is to establish policies and provide for rules and regulations governing the management of the financial affairs of the City. </w:t>
      </w:r>
    </w:p>
    <w:p w14:paraId="3F0C4583" w14:textId="77777777" w:rsidR="003E1BFA" w:rsidRDefault="003E1BFA">
      <w:pPr>
        <w:pStyle w:val="section"/>
      </w:pPr>
      <w:r>
        <w:rPr>
          <w:rStyle w:val="sectiontitle"/>
        </w:rPr>
        <w:t>7.02</w:t>
      </w:r>
      <w:r>
        <w:rPr>
          <w:rStyle w:val="sectiontitle"/>
        </w:rPr>
        <w:tab/>
        <w:t>FINANCE OFFICER.</w:t>
      </w:r>
      <w:r>
        <w:t xml:space="preserve">  The </w:t>
      </w:r>
      <w:r w:rsidRPr="00456231">
        <w:rPr>
          <w:noProof/>
        </w:rPr>
        <w:t>Clerk</w:t>
      </w:r>
      <w:r>
        <w:t xml:space="preserve"> is the finance and accounting officer of the City and is responsible for the administration of the provisions of this chapter. </w:t>
      </w:r>
    </w:p>
    <w:p w14:paraId="54D377AC" w14:textId="77777777" w:rsidR="003E1BFA" w:rsidRDefault="003E1BFA">
      <w:pPr>
        <w:pStyle w:val="section"/>
      </w:pPr>
      <w:r>
        <w:rPr>
          <w:rStyle w:val="sectiontitle"/>
        </w:rPr>
        <w:t>7.03</w:t>
      </w:r>
      <w:r>
        <w:rPr>
          <w:rStyle w:val="sectiontitle"/>
        </w:rPr>
        <w:tab/>
        <w:t>CASH CONTROL.</w:t>
      </w:r>
      <w:r>
        <w:t xml:space="preserve">  To assure the proper accounting and safe custody of moneys the following shall apply: </w:t>
      </w:r>
    </w:p>
    <w:p w14:paraId="4FA2ED75" w14:textId="77777777" w:rsidR="003E1BFA" w:rsidRDefault="003E1BFA" w:rsidP="00C30C0A">
      <w:pPr>
        <w:pStyle w:val="Sub1Auto0"/>
        <w:numPr>
          <w:ilvl w:val="0"/>
          <w:numId w:val="34"/>
        </w:numPr>
      </w:pPr>
      <w:r>
        <w:t xml:space="preserve">Deposit of Funds.  All moneys or fees collected for any purpose by any City officer shall be deposited through the office of the finance officer.  If any said fees are due to an officer, they shall be paid to the officer by check drawn by the finance officer and approved by the Council only upon such officer’s making adequate reports relating thereto as required by law, ordinance, or Council directive.   </w:t>
      </w:r>
    </w:p>
    <w:p w14:paraId="387C7187" w14:textId="77777777" w:rsidR="003E1BFA" w:rsidRDefault="003E1BFA" w:rsidP="00C30C0A">
      <w:pPr>
        <w:pStyle w:val="Sub1Auto0"/>
        <w:numPr>
          <w:ilvl w:val="0"/>
          <w:numId w:val="34"/>
        </w:numPr>
      </w:pPr>
      <w:r>
        <w:t xml:space="preserve">Deposits and Investments.  All moneys belonging to the City shall be promptly deposited in depositories selected by the Council in amounts not exceeding the authorized depository limitation established by the Council or invested in accordance with the City’s written investment policy and State law, including joint investments as authorized by Section 384.21 of the </w:t>
      </w:r>
      <w:r w:rsidRPr="00933483">
        <w:rPr>
          <w:i/>
        </w:rPr>
        <w:t>Code of Iowa</w:t>
      </w:r>
      <w:r>
        <w:t>.</w:t>
      </w:r>
    </w:p>
    <w:p w14:paraId="191C2196" w14:textId="77777777" w:rsidR="003E1BFA" w:rsidRDefault="003E1BFA" w:rsidP="002B14E8">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384.21, 12B.10, 12C.1)</w:t>
      </w:r>
    </w:p>
    <w:p w14:paraId="67412D4A" w14:textId="77777777" w:rsidR="003E1BFA" w:rsidRDefault="003E1BFA" w:rsidP="00C30C0A">
      <w:pPr>
        <w:pStyle w:val="Sub1Auto0"/>
        <w:numPr>
          <w:ilvl w:val="0"/>
          <w:numId w:val="34"/>
        </w:numPr>
      </w:pPr>
      <w:r>
        <w:t>Petty Cash Fund.  The finance officer shall be custodian of a petty cash fund for the payment of small claims for minor purchases, collect-on-delivery transportation charges, and small fees customarily paid at the time of rendering a service, for which payments the finance officer shall obtain some form of receipt or bill acknowledged as paid by the vendor or agent.  At such time as the petty cash fund is approaching depletion, the finance officer shall draw a check for replenishment in the amount of the accumulated expenditures and said check and supporting detail shall be submitted to the Council as a claim in the usual manner for claims and charged to the proper funds and accounts.  It shall not be used for salary payments or other personal services or personal expenses.</w:t>
      </w:r>
    </w:p>
    <w:p w14:paraId="4A7359C2" w14:textId="77777777" w:rsidR="003E1BFA" w:rsidRDefault="003E1BFA">
      <w:pPr>
        <w:pStyle w:val="section"/>
      </w:pPr>
      <w:r>
        <w:rPr>
          <w:rStyle w:val="sectiontitle"/>
        </w:rPr>
        <w:t>7.04</w:t>
      </w:r>
      <w:r>
        <w:rPr>
          <w:rStyle w:val="sectiontitle"/>
        </w:rPr>
        <w:tab/>
        <w:t>FUND CONTROL.</w:t>
      </w:r>
      <w:r>
        <w:t xml:space="preserve">  There shall be established and maintained separate and distinct funds in accordance with the following:  </w:t>
      </w:r>
    </w:p>
    <w:p w14:paraId="46473434" w14:textId="77777777" w:rsidR="003E1BFA" w:rsidRDefault="003E1BFA" w:rsidP="00C30C0A">
      <w:pPr>
        <w:pStyle w:val="Sub1Auto0"/>
        <w:numPr>
          <w:ilvl w:val="0"/>
          <w:numId w:val="35"/>
        </w:numPr>
      </w:pPr>
      <w:r>
        <w:t>Revenues.  All moneys received by the City shall be credited to the proper fund as required by law, ordinance, or resolution.</w:t>
      </w:r>
    </w:p>
    <w:p w14:paraId="34AA88BB" w14:textId="77777777" w:rsidR="003E1BFA" w:rsidRDefault="003E1BFA" w:rsidP="00C30C0A">
      <w:pPr>
        <w:pStyle w:val="Sub1Auto0"/>
        <w:numPr>
          <w:ilvl w:val="0"/>
          <w:numId w:val="35"/>
        </w:numPr>
      </w:pPr>
      <w:r>
        <w:t xml:space="preserve">Expenditures.  No disbursement shall be made from a fund unless such disbursement is authorized by law, ordinance, or resolution, was properly budgeted, and supported by a claim approved by the Council.  </w:t>
      </w:r>
    </w:p>
    <w:p w14:paraId="0D4C3F9C" w14:textId="77777777" w:rsidR="003E1BFA" w:rsidRDefault="003E1BFA" w:rsidP="00C30C0A">
      <w:pPr>
        <w:pStyle w:val="Sub1Auto0"/>
        <w:numPr>
          <w:ilvl w:val="0"/>
          <w:numId w:val="35"/>
        </w:numPr>
      </w:pPr>
      <w:r>
        <w:lastRenderedPageBreak/>
        <w:t>Emergency Fund.  No transfer may be made from any fund to the Emergency Fund.</w:t>
      </w:r>
    </w:p>
    <w:p w14:paraId="4130F6B3" w14:textId="77777777" w:rsidR="003E1BFA" w:rsidRDefault="003E1BFA">
      <w:pPr>
        <w:pStyle w:val="citation"/>
      </w:pPr>
      <w:r>
        <w:t>(IAC, 545-2.5[384,388], Sec. 2.5[2])</w:t>
      </w:r>
    </w:p>
    <w:p w14:paraId="0E74FF41" w14:textId="77777777" w:rsidR="003E1BFA" w:rsidRDefault="003E1BFA" w:rsidP="00C30C0A">
      <w:pPr>
        <w:pStyle w:val="Sub1Auto0"/>
        <w:numPr>
          <w:ilvl w:val="0"/>
          <w:numId w:val="35"/>
        </w:numPr>
      </w:pPr>
      <w:r>
        <w:t>Debt Service Fund.  Except where specifically prohibited by State law, moneys may be transferred from any other City fund to the Debt Service Fund to meet payments of principal and interest.  Such transfers must be authorized by the original budget or a budget amendment.</w:t>
      </w:r>
    </w:p>
    <w:p w14:paraId="39712C5E" w14:textId="77777777" w:rsidR="003E1BFA" w:rsidRDefault="003E1BFA">
      <w:pPr>
        <w:pStyle w:val="citation"/>
      </w:pPr>
      <w:r>
        <w:t>(IAC, 545-2.5[384,388] Sec. 2.5[3])</w:t>
      </w:r>
    </w:p>
    <w:p w14:paraId="45BFDE20" w14:textId="77777777" w:rsidR="003E1BFA" w:rsidRDefault="003E1BFA" w:rsidP="00C30C0A">
      <w:pPr>
        <w:pStyle w:val="Sub1Auto0"/>
        <w:numPr>
          <w:ilvl w:val="0"/>
          <w:numId w:val="35"/>
        </w:numPr>
      </w:pPr>
      <w:r>
        <w:t>Capital Improvements Reserve Fund.  Except where specifically prohibited by State law, moneys may be transferred from any City fund to the Capital Improvements Reserve Fund.  Such transfers must be authorized by the original budget or a budget amendment.</w:t>
      </w:r>
    </w:p>
    <w:p w14:paraId="6CB95281" w14:textId="77777777" w:rsidR="003E1BFA" w:rsidRDefault="003E1BFA">
      <w:pPr>
        <w:pStyle w:val="citation"/>
      </w:pPr>
      <w:r>
        <w:t>(IAC, 545-2.5[384,388] Sec. 2.5[4])</w:t>
      </w:r>
    </w:p>
    <w:p w14:paraId="1C9F19C0" w14:textId="77777777" w:rsidR="003E1BFA" w:rsidRDefault="003E1BFA" w:rsidP="00C30C0A">
      <w:pPr>
        <w:pStyle w:val="Sub1Auto0"/>
        <w:numPr>
          <w:ilvl w:val="0"/>
          <w:numId w:val="35"/>
        </w:numPr>
      </w:pPr>
      <w:r>
        <w:t xml:space="preserve">Utility and </w:t>
      </w:r>
      <w:smartTag w:uri="urn:schemas-microsoft-com:office:smarttags" w:element="City">
        <w:smartTag w:uri="urn:schemas-microsoft-com:office:smarttags" w:element="place">
          <w:r>
            <w:t>Enterprise</w:t>
          </w:r>
        </w:smartTag>
      </w:smartTag>
      <w:r>
        <w:t xml:space="preserve"> Funds.  A surplus in a Utility or Enterprise Fund may be transferred to any other City fund, except the Emergency Fund and Road Use Tax Funds, by resolution of the Council.  A surplus may exist only after all required transfers have been made to any restricted accounts in accordance with the terms and provisions of any revenue bonds or loan agreements relating to the Utility or Enterprise Fund.  A surplus is defined as the cash balance in the operating account or the unrestricted retained earnings calculated in accordance with generally accepted accounting principles in excess of:</w:t>
      </w:r>
    </w:p>
    <w:p w14:paraId="1EAB8A08" w14:textId="77777777" w:rsidR="003E1BFA" w:rsidRDefault="003E1BFA" w:rsidP="000D37E0">
      <w:pPr>
        <w:pStyle w:val="subAauto"/>
        <w:numPr>
          <w:ilvl w:val="0"/>
          <w:numId w:val="5"/>
        </w:numPr>
      </w:pPr>
      <w:r>
        <w:t>The amount of the expense of disbursements for operating and maintaining the utility or enterprise for the preceding three months; and</w:t>
      </w:r>
    </w:p>
    <w:p w14:paraId="35DB1FFC" w14:textId="77777777" w:rsidR="003E1BFA" w:rsidRDefault="003E1BFA" w:rsidP="000D37E0">
      <w:pPr>
        <w:pStyle w:val="subAauto"/>
        <w:numPr>
          <w:ilvl w:val="0"/>
          <w:numId w:val="5"/>
        </w:numPr>
      </w:pPr>
      <w:r>
        <w:t>The amount necessary to make all required transfers to restricted accounts for the succeeding three months.</w:t>
      </w:r>
    </w:p>
    <w:p w14:paraId="3266E089" w14:textId="77777777" w:rsidR="003E1BFA" w:rsidRDefault="003E1BFA">
      <w:pPr>
        <w:pStyle w:val="citation"/>
      </w:pPr>
      <w:r>
        <w:t>(IAC, 545-2.5[384,388], Sec. 2.5[5])</w:t>
      </w:r>
    </w:p>
    <w:p w14:paraId="2FC0C761" w14:textId="77777777" w:rsidR="003E1BFA" w:rsidRDefault="003E1BFA" w:rsidP="00C30C0A">
      <w:pPr>
        <w:pStyle w:val="Sub1Auto0"/>
        <w:numPr>
          <w:ilvl w:val="0"/>
          <w:numId w:val="35"/>
        </w:numPr>
      </w:pPr>
      <w:r>
        <w:t>Balancing of Funds.  Fund accounts shall be reconciled at the close of each month and a report thereof submitted to the Council.</w:t>
      </w:r>
    </w:p>
    <w:p w14:paraId="11ADA564" w14:textId="27465BEF" w:rsidR="0008462D" w:rsidRPr="00322A89" w:rsidRDefault="003E1BFA" w:rsidP="0008462D">
      <w:pPr>
        <w:spacing w:before="240"/>
        <w:jc w:val="both"/>
        <w:rPr>
          <w:szCs w:val="3276"/>
        </w:rPr>
      </w:pPr>
      <w:r>
        <w:rPr>
          <w:rStyle w:val="sectiontitle"/>
        </w:rPr>
        <w:t>7.05</w:t>
      </w:r>
      <w:r>
        <w:rPr>
          <w:rStyle w:val="sectiontitle"/>
        </w:rPr>
        <w:tab/>
        <w:t>OPERATING BUDGET PREPARATION.</w:t>
      </w:r>
      <w:r>
        <w:t xml:space="preserve">  </w:t>
      </w:r>
      <w:r w:rsidR="00F571E7" w:rsidRPr="00F036FF">
        <w:rPr>
          <w:szCs w:val="22"/>
        </w:rPr>
        <w:t>The annual operating budget of the City shall be prepared in accordance with the following:</w:t>
      </w:r>
    </w:p>
    <w:p w14:paraId="74168C06" w14:textId="77777777" w:rsidR="00F571E7" w:rsidRPr="00F036FF" w:rsidRDefault="00F571E7">
      <w:pPr>
        <w:pStyle w:val="Sub1Auto0"/>
        <w:numPr>
          <w:ilvl w:val="0"/>
          <w:numId w:val="212"/>
        </w:numPr>
        <w:rPr>
          <w:szCs w:val="22"/>
        </w:rPr>
      </w:pPr>
      <w:r w:rsidRPr="00F036FF">
        <w:rPr>
          <w:szCs w:val="22"/>
        </w:rPr>
        <w:t>Proposal Prepared.  The finance officer is responsible for preparation of the annual budget detail, for review by the Mayor and Council and adoption by the Council in accordance with directives of the Mayor and Council.</w:t>
      </w:r>
    </w:p>
    <w:p w14:paraId="2006BD37" w14:textId="77777777" w:rsidR="00F571E7" w:rsidRPr="00F036FF" w:rsidRDefault="00F571E7">
      <w:pPr>
        <w:pStyle w:val="Sub1Auto0"/>
        <w:numPr>
          <w:ilvl w:val="0"/>
          <w:numId w:val="212"/>
        </w:numPr>
        <w:rPr>
          <w:szCs w:val="22"/>
        </w:rPr>
      </w:pPr>
      <w:r w:rsidRPr="00F036FF">
        <w:rPr>
          <w:szCs w:val="22"/>
        </w:rPr>
        <w:t>Boards and Commissions.  All boards, commissions, and other administrative agencies of the City that are authorized to prepare and administer budgets must submit their budget proposals to the finance officer for inclusion in the proposed City budget at such time and in such form as required by the Council.</w:t>
      </w:r>
    </w:p>
    <w:p w14:paraId="3D95A459" w14:textId="77777777" w:rsidR="00F571E7" w:rsidRPr="00F036FF" w:rsidRDefault="00F571E7">
      <w:pPr>
        <w:pStyle w:val="Sub1Auto0"/>
        <w:numPr>
          <w:ilvl w:val="0"/>
          <w:numId w:val="212"/>
        </w:numPr>
        <w:rPr>
          <w:szCs w:val="22"/>
        </w:rPr>
      </w:pPr>
      <w:r w:rsidRPr="00F036FF">
        <w:rPr>
          <w:szCs w:val="22"/>
        </w:rPr>
        <w:t>Submission to Council.  The finance officer shall submit the completed budget proposal to the Council each year at such time as directed by the Council.</w:t>
      </w:r>
    </w:p>
    <w:p w14:paraId="30CEBB1B" w14:textId="77777777" w:rsidR="00F571E7" w:rsidRPr="00F036FF" w:rsidRDefault="00F571E7">
      <w:pPr>
        <w:pStyle w:val="Sub1Auto0"/>
        <w:numPr>
          <w:ilvl w:val="0"/>
          <w:numId w:val="212"/>
        </w:numPr>
        <w:rPr>
          <w:szCs w:val="22"/>
        </w:rPr>
      </w:pPr>
      <w:r w:rsidRPr="00F036FF">
        <w:rPr>
          <w:szCs w:val="22"/>
        </w:rPr>
        <w:t xml:space="preserve">Annual Statement.  </w:t>
      </w:r>
    </w:p>
    <w:p w14:paraId="05ECCD4F" w14:textId="77777777" w:rsidR="00F571E7" w:rsidRPr="00F036FF" w:rsidRDefault="00F571E7" w:rsidP="00F571E7">
      <w:pPr>
        <w:pStyle w:val="citation"/>
        <w:rPr>
          <w:szCs w:val="22"/>
        </w:rPr>
      </w:pPr>
      <w:r w:rsidRPr="00F036FF">
        <w:rPr>
          <w:szCs w:val="22"/>
        </w:rPr>
        <w:t>(Code of Iowa, Sec. 24.2A[2])</w:t>
      </w:r>
    </w:p>
    <w:p w14:paraId="688D02A6" w14:textId="77777777" w:rsidR="00F571E7" w:rsidRPr="00F036FF" w:rsidRDefault="00F571E7" w:rsidP="00F571E7">
      <w:pPr>
        <w:pStyle w:val="subsectionA"/>
        <w:rPr>
          <w:szCs w:val="22"/>
        </w:rPr>
      </w:pPr>
      <w:r w:rsidRPr="00F036FF">
        <w:rPr>
          <w:szCs w:val="22"/>
        </w:rPr>
        <w:t>A.</w:t>
      </w:r>
      <w:r w:rsidRPr="00F036FF">
        <w:rPr>
          <w:szCs w:val="22"/>
        </w:rPr>
        <w:tab/>
        <w:t>On or before March 15 of each year, the City shall file, with the Department of Management, a report containing all necessary information for the Department of Management to compile and calculate amounts required to be included in the statement mailed under Paragraph B.</w:t>
      </w:r>
    </w:p>
    <w:p w14:paraId="04AB87EE" w14:textId="77777777" w:rsidR="00F571E7" w:rsidRPr="00F036FF" w:rsidRDefault="00F571E7" w:rsidP="00F571E7">
      <w:pPr>
        <w:pStyle w:val="subsectionA"/>
        <w:rPr>
          <w:szCs w:val="22"/>
        </w:rPr>
      </w:pPr>
      <w:r w:rsidRPr="00F036FF">
        <w:rPr>
          <w:szCs w:val="22"/>
        </w:rPr>
        <w:lastRenderedPageBreak/>
        <w:t>B.</w:t>
      </w:r>
      <w:r w:rsidRPr="00F036FF">
        <w:rPr>
          <w:szCs w:val="22"/>
        </w:rPr>
        <w:tab/>
        <w:t xml:space="preserve">Not later than March 20, the County Auditor, using information compiled and calculated by the Department of Management shall send to each property owner or taxpayer within the County, by regular mail, an individual statement containing all of the required information as provided under Section 24.2(2)(B)(1-9) of the </w:t>
      </w:r>
      <w:r w:rsidRPr="00F036FF">
        <w:rPr>
          <w:i/>
          <w:iCs/>
          <w:szCs w:val="22"/>
        </w:rPr>
        <w:t>Code of Iowa.</w:t>
      </w:r>
    </w:p>
    <w:p w14:paraId="438A5EF9" w14:textId="77777777" w:rsidR="00F571E7" w:rsidRPr="00F036FF" w:rsidRDefault="00F571E7" w:rsidP="00F571E7">
      <w:pPr>
        <w:pStyle w:val="subsectionA"/>
        <w:rPr>
          <w:szCs w:val="22"/>
        </w:rPr>
      </w:pPr>
      <w:r w:rsidRPr="00F036FF">
        <w:rPr>
          <w:szCs w:val="22"/>
        </w:rPr>
        <w:t>C.</w:t>
      </w:r>
      <w:r w:rsidRPr="00F036FF">
        <w:rPr>
          <w:szCs w:val="22"/>
        </w:rPr>
        <w:tab/>
        <w:t>The Department of Management shall prescribe the form for the report required under Paragraph A, the statements to be mailed under Paragraph B, and the public hearing notice required under Paragraph D.</w:t>
      </w:r>
    </w:p>
    <w:p w14:paraId="2E6A4210" w14:textId="77777777" w:rsidR="00F571E7" w:rsidRPr="00F036FF" w:rsidRDefault="00F571E7" w:rsidP="00F571E7">
      <w:pPr>
        <w:pStyle w:val="subsectionA"/>
        <w:rPr>
          <w:szCs w:val="22"/>
        </w:rPr>
      </w:pPr>
      <w:r w:rsidRPr="00F036FF">
        <w:rPr>
          <w:szCs w:val="22"/>
        </w:rPr>
        <w:t>D.</w:t>
      </w:r>
      <w:r w:rsidRPr="00F036FF">
        <w:rPr>
          <w:szCs w:val="22"/>
        </w:rPr>
        <w:tab/>
        <w:t>The Council shall set a time and place for a public hearing on the City’s proposed property tax amount for the budget year and the City’s information included in the statements under Paragraph B.  At the hearing, the Council shall receive oral or written testimony from any resident or property owner of the City.  This public hearing shall be separate from any other meeting of the Council, including any other meeting or public hearing relating to the City’s budget, and other business of the City that is not related to the proposed property tax amounts and the information in the statements shall not be conducted at the public hearing.  After all testimony has been received and considered, the governing body may decrease, but not increase, the proposed property tax amount to be included in the City’s budget.</w:t>
      </w:r>
    </w:p>
    <w:p w14:paraId="3D751DDB" w14:textId="77777777" w:rsidR="00F571E7" w:rsidRPr="00F036FF" w:rsidRDefault="00F571E7" w:rsidP="00F571E7">
      <w:pPr>
        <w:pStyle w:val="subsection10"/>
        <w:rPr>
          <w:szCs w:val="22"/>
        </w:rPr>
      </w:pPr>
      <w:r w:rsidRPr="00F036FF">
        <w:rPr>
          <w:szCs w:val="22"/>
        </w:rPr>
        <w:t>(1)</w:t>
      </w:r>
      <w:r w:rsidRPr="00F036FF">
        <w:rPr>
          <w:szCs w:val="22"/>
        </w:rPr>
        <w:tab/>
        <w:t>Notice of the public hearing shall be published not less than 10 nor more than 20 days prior to the hearing, in a newspaper published at least once weekly and having general circulation in the City.  However, if the City has a population of 200 or less, publication may be made by posting in three public places in the City.</w:t>
      </w:r>
    </w:p>
    <w:p w14:paraId="51071D52" w14:textId="77777777" w:rsidR="00F571E7" w:rsidRPr="00F036FF" w:rsidRDefault="00F571E7" w:rsidP="00F571E7">
      <w:pPr>
        <w:pStyle w:val="subsection10"/>
        <w:rPr>
          <w:szCs w:val="22"/>
        </w:rPr>
      </w:pPr>
      <w:r w:rsidRPr="00F036FF">
        <w:rPr>
          <w:szCs w:val="22"/>
        </w:rPr>
        <w:t>(2)</w:t>
      </w:r>
      <w:r w:rsidRPr="00F036FF">
        <w:rPr>
          <w:szCs w:val="22"/>
        </w:rPr>
        <w:tab/>
        <w:t xml:space="preserve">Notice of the hearing shall also be posted and clearly identified on the City’s internet site for public viewing beginning on the date of the newspaper publication and shall be maintained on the City’s internet site with all such prior year notices and copies of the statements mailed under this section.  </w:t>
      </w:r>
    </w:p>
    <w:p w14:paraId="18FCA690" w14:textId="77777777" w:rsidR="00F571E7" w:rsidRPr="00F036FF" w:rsidRDefault="00F571E7" w:rsidP="00F571E7">
      <w:pPr>
        <w:pStyle w:val="subsection10"/>
        <w:rPr>
          <w:szCs w:val="22"/>
        </w:rPr>
      </w:pPr>
      <w:r w:rsidRPr="00F036FF">
        <w:rPr>
          <w:szCs w:val="22"/>
        </w:rPr>
        <w:t>(3)</w:t>
      </w:r>
      <w:r w:rsidRPr="00F036FF">
        <w:rPr>
          <w:szCs w:val="22"/>
        </w:rPr>
        <w:tab/>
        <w:t>Additionally, if the City maintains a social media account on one or more social media applications, the public hearing notice or an electronic link to the public hearing notice shall be posted on each such account on the same day as the publication of the notice.</w:t>
      </w:r>
    </w:p>
    <w:p w14:paraId="2F8E98A3" w14:textId="77777777" w:rsidR="00F571E7" w:rsidRPr="00F036FF" w:rsidRDefault="00F571E7">
      <w:pPr>
        <w:pStyle w:val="Sub1Auto0"/>
        <w:numPr>
          <w:ilvl w:val="0"/>
          <w:numId w:val="212"/>
        </w:numPr>
        <w:rPr>
          <w:szCs w:val="22"/>
        </w:rPr>
      </w:pPr>
      <w:r w:rsidRPr="00F036FF">
        <w:rPr>
          <w:szCs w:val="22"/>
        </w:rPr>
        <w:t>Council Review.  The Council shall review the proposed budget and may make any adjustments it deems appropriate in the budget before accepting such proposal for publication, hearing, and final adoption.</w:t>
      </w:r>
    </w:p>
    <w:p w14:paraId="0C827325" w14:textId="77777777" w:rsidR="00F571E7" w:rsidRPr="00F036FF" w:rsidRDefault="00F571E7">
      <w:pPr>
        <w:pStyle w:val="Sub1Auto0"/>
        <w:numPr>
          <w:ilvl w:val="0"/>
          <w:numId w:val="212"/>
        </w:numPr>
        <w:rPr>
          <w:szCs w:val="22"/>
        </w:rPr>
      </w:pPr>
      <w:r w:rsidRPr="00F036FF">
        <w:rPr>
          <w:szCs w:val="22"/>
        </w:rPr>
        <w:t xml:space="preserve">Notice of Hearing.  Following, and not until the requirements, of Subsection 4 of this section, are completed, the Council shall set a time and place for public hearing </w:t>
      </w:r>
      <w:r w:rsidRPr="00F036FF">
        <w:rPr>
          <w:color w:val="040404"/>
          <w:szCs w:val="22"/>
        </w:rPr>
        <w:t>on the budget</w:t>
      </w:r>
      <w:r w:rsidRPr="00F036FF">
        <w:rPr>
          <w:szCs w:val="22"/>
        </w:rPr>
        <w:t xml:space="preserve"> to be held before April 30 and shall publish notice of the hearing not less than 10 nor more than 20 days before the hearing.  A summary of the proposed budget </w:t>
      </w:r>
      <w:r w:rsidRPr="00F036FF">
        <w:rPr>
          <w:color w:val="040404"/>
          <w:szCs w:val="22"/>
        </w:rPr>
        <w:t>and a description of the procedure for protesting the City</w:t>
      </w:r>
      <w:r w:rsidRPr="00F036FF">
        <w:rPr>
          <w:szCs w:val="22"/>
        </w:rPr>
        <w:t xml:space="preserve"> </w:t>
      </w:r>
      <w:r w:rsidRPr="00F036FF">
        <w:rPr>
          <w:color w:val="040404"/>
          <w:szCs w:val="22"/>
        </w:rPr>
        <w:t xml:space="preserve">budget under Section 384.19 of the </w:t>
      </w:r>
      <w:r w:rsidRPr="00F036FF">
        <w:rPr>
          <w:i/>
          <w:iCs/>
          <w:color w:val="040404"/>
          <w:szCs w:val="22"/>
        </w:rPr>
        <w:t>Code of Iowa</w:t>
      </w:r>
      <w:r w:rsidRPr="00F036FF">
        <w:rPr>
          <w:color w:val="040404"/>
          <w:szCs w:val="22"/>
        </w:rPr>
        <w:t>, in the form prescribed by the</w:t>
      </w:r>
      <w:r w:rsidRPr="00F036FF">
        <w:rPr>
          <w:szCs w:val="22"/>
        </w:rPr>
        <w:t xml:space="preserve"> </w:t>
      </w:r>
      <w:r w:rsidRPr="00F036FF">
        <w:rPr>
          <w:color w:val="040404"/>
          <w:szCs w:val="22"/>
        </w:rPr>
        <w:t xml:space="preserve">Director of the Department of Management, shall be included in the notice. </w:t>
      </w:r>
      <w:r w:rsidRPr="00F036FF">
        <w:rPr>
          <w:szCs w:val="22"/>
        </w:rPr>
        <w:t xml:space="preserve"> Proof of publication </w:t>
      </w:r>
      <w:r w:rsidRPr="00F036FF">
        <w:rPr>
          <w:color w:val="040404"/>
          <w:szCs w:val="22"/>
        </w:rPr>
        <w:t>of the notice under this</w:t>
      </w:r>
      <w:r w:rsidRPr="00F036FF">
        <w:rPr>
          <w:szCs w:val="22"/>
        </w:rPr>
        <w:t xml:space="preserve"> </w:t>
      </w:r>
      <w:r w:rsidRPr="00F036FF">
        <w:rPr>
          <w:color w:val="040404"/>
          <w:szCs w:val="22"/>
        </w:rPr>
        <w:t xml:space="preserve">subsection </w:t>
      </w:r>
      <w:r w:rsidRPr="00F036FF">
        <w:rPr>
          <w:szCs w:val="22"/>
        </w:rPr>
        <w:t>must be filed with the County Auditor.</w:t>
      </w:r>
    </w:p>
    <w:p w14:paraId="03880253" w14:textId="77777777" w:rsidR="00F571E7" w:rsidRPr="00F036FF" w:rsidRDefault="00F571E7" w:rsidP="00F571E7">
      <w:pPr>
        <w:pStyle w:val="citation"/>
        <w:rPr>
          <w:szCs w:val="22"/>
        </w:rPr>
      </w:pPr>
      <w:r w:rsidRPr="00F036FF">
        <w:rPr>
          <w:szCs w:val="22"/>
        </w:rPr>
        <w:t xml:space="preserve">(Code of Iowa, Sec. 384.16[3]) </w:t>
      </w:r>
    </w:p>
    <w:p w14:paraId="13CDE041" w14:textId="77777777" w:rsidR="00F571E7" w:rsidRPr="00F036FF" w:rsidRDefault="00F571E7" w:rsidP="00F571E7">
      <w:pPr>
        <w:pStyle w:val="subsection1"/>
        <w:rPr>
          <w:szCs w:val="22"/>
        </w:rPr>
      </w:pPr>
      <w:r w:rsidRPr="00F036FF">
        <w:rPr>
          <w:szCs w:val="22"/>
        </w:rPr>
        <w:t>7.</w:t>
      </w:r>
      <w:r w:rsidRPr="00F036FF">
        <w:rPr>
          <w:szCs w:val="22"/>
        </w:rPr>
        <w:tab/>
        <w:t xml:space="preserve">Copies of Budget on File.  Not less than 20 days before the date that the budget must be certified to the County Auditor and not less than 10 days before the public </w:t>
      </w:r>
      <w:r w:rsidRPr="00F036FF">
        <w:rPr>
          <w:szCs w:val="22"/>
        </w:rPr>
        <w:lastRenderedPageBreak/>
        <w:t>hearing, the Clerk shall make available a sufficient number of copies of the detailed budget to meet the requests of taxpayers and organizations, and have them available for distribution at the offices of the Mayor and Clerk and at the City library.</w:t>
      </w:r>
    </w:p>
    <w:p w14:paraId="5C20D6A2" w14:textId="77777777" w:rsidR="00F571E7" w:rsidRPr="00F036FF" w:rsidRDefault="00F571E7" w:rsidP="00F571E7">
      <w:pPr>
        <w:pStyle w:val="citation"/>
        <w:rPr>
          <w:szCs w:val="22"/>
        </w:rPr>
      </w:pPr>
      <w:r w:rsidRPr="00F036FF">
        <w:rPr>
          <w:szCs w:val="22"/>
        </w:rPr>
        <w:t>(Code of Iowa, Sec. 384.16[2])</w:t>
      </w:r>
    </w:p>
    <w:p w14:paraId="72D6E774" w14:textId="77777777" w:rsidR="00F571E7" w:rsidRPr="00F036FF" w:rsidRDefault="00F571E7" w:rsidP="00F571E7">
      <w:pPr>
        <w:pStyle w:val="subsection1"/>
        <w:rPr>
          <w:szCs w:val="22"/>
        </w:rPr>
      </w:pPr>
      <w:r w:rsidRPr="00F036FF">
        <w:rPr>
          <w:szCs w:val="22"/>
        </w:rPr>
        <w:t>8.</w:t>
      </w:r>
      <w:r w:rsidRPr="00F036FF">
        <w:rPr>
          <w:szCs w:val="22"/>
        </w:rPr>
        <w:tab/>
        <w:t>Adoption and Certification.  After the hearing, the Council shall adopt, by resolution, a budget for at least the next fiscal year and the Clerk shall certify the necessary tax levy for the next fiscal year to the County Auditor and the County Board of Supervisors.  The tax levy certified may be less than, but not more than, the amount estimated in the proposed budget submitted at the final hearing, unless an additional tax levy is approved at a City election.  Two copies each of the detailed budget as adopted and of the tax certificate must be transmitted to the County Auditor.</w:t>
      </w:r>
    </w:p>
    <w:p w14:paraId="397A4ED8" w14:textId="77777777" w:rsidR="00F571E7" w:rsidRDefault="00F571E7" w:rsidP="00F571E7">
      <w:pPr>
        <w:pStyle w:val="citation"/>
        <w:rPr>
          <w:szCs w:val="22"/>
        </w:rPr>
      </w:pPr>
      <w:r w:rsidRPr="00F036FF">
        <w:rPr>
          <w:szCs w:val="22"/>
        </w:rPr>
        <w:t>(Code of Iowa, Sec. 384.16[5])</w:t>
      </w:r>
    </w:p>
    <w:p w14:paraId="78B9A0A3" w14:textId="36649040" w:rsidR="0008462D" w:rsidRPr="0008462D" w:rsidRDefault="0008462D" w:rsidP="00F571E7">
      <w:pPr>
        <w:pStyle w:val="section"/>
        <w:spacing w:before="0"/>
        <w:jc w:val="right"/>
        <w:rPr>
          <w:rStyle w:val="suppnote1"/>
        </w:rPr>
      </w:pPr>
      <w:r>
        <w:rPr>
          <w:rStyle w:val="suppnote1"/>
        </w:rPr>
        <w:t>(Section 7.05 – Ord. 20</w:t>
      </w:r>
      <w:r w:rsidR="00F571E7">
        <w:rPr>
          <w:rStyle w:val="suppnote1"/>
        </w:rPr>
        <w:t>23</w:t>
      </w:r>
      <w:r>
        <w:rPr>
          <w:rStyle w:val="suppnote1"/>
        </w:rPr>
        <w:t>-0</w:t>
      </w:r>
      <w:r w:rsidR="00F571E7">
        <w:rPr>
          <w:rStyle w:val="suppnote1"/>
        </w:rPr>
        <w:t>6</w:t>
      </w:r>
      <w:r>
        <w:rPr>
          <w:rStyle w:val="suppnote1"/>
        </w:rPr>
        <w:t xml:space="preserve"> – </w:t>
      </w:r>
      <w:r w:rsidR="00F571E7">
        <w:rPr>
          <w:rStyle w:val="suppnote1"/>
        </w:rPr>
        <w:t>Jan</w:t>
      </w:r>
      <w:r>
        <w:rPr>
          <w:rStyle w:val="suppnote1"/>
        </w:rPr>
        <w:t xml:space="preserve">. </w:t>
      </w:r>
      <w:r w:rsidR="00F571E7">
        <w:rPr>
          <w:rStyle w:val="suppnote1"/>
        </w:rPr>
        <w:t>24</w:t>
      </w:r>
      <w:r>
        <w:rPr>
          <w:rStyle w:val="suppnote1"/>
        </w:rPr>
        <w:t xml:space="preserve"> Supp.)</w:t>
      </w:r>
    </w:p>
    <w:p w14:paraId="04548AA6" w14:textId="77777777" w:rsidR="003E1BFA" w:rsidRDefault="003E1BFA" w:rsidP="00EE1E44">
      <w:pPr>
        <w:pStyle w:val="section"/>
        <w:spacing w:before="120"/>
      </w:pPr>
      <w:r>
        <w:rPr>
          <w:rStyle w:val="sectiontitle"/>
        </w:rPr>
        <w:t>7.06</w:t>
      </w:r>
      <w:r>
        <w:rPr>
          <w:rStyle w:val="sectiontitle"/>
        </w:rPr>
        <w:tab/>
        <w:t>BUDGET AMENDMENTS.</w:t>
      </w:r>
      <w:r>
        <w:t xml:space="preserve">  A City budget finally adopted for the following fiscal year becomes effective July 1 and constitutes the City appropriation for each program and purpose specified therein until amended as provided by this section.</w:t>
      </w:r>
    </w:p>
    <w:p w14:paraId="3A57B87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384.18)</w:t>
      </w:r>
    </w:p>
    <w:p w14:paraId="524D06AC" w14:textId="77777777" w:rsidR="003E1BFA" w:rsidRDefault="003E1BFA">
      <w:pPr>
        <w:pStyle w:val="Sub1Auto0"/>
        <w:numPr>
          <w:ilvl w:val="0"/>
          <w:numId w:val="36"/>
        </w:numPr>
      </w:pPr>
      <w:r>
        <w:t>Program Increase.  Any increase in the amount appropriated to a program must be prepared, adopted, and subject to protest in the same manner as the original budget.</w:t>
      </w:r>
    </w:p>
    <w:p w14:paraId="7005D2F7" w14:textId="77777777" w:rsidR="003E1BFA" w:rsidRDefault="003E1BFA">
      <w:pPr>
        <w:pStyle w:val="citation"/>
      </w:pPr>
      <w:r>
        <w:t>(IAC, 545-2.2[384, 388])</w:t>
      </w:r>
    </w:p>
    <w:p w14:paraId="2A7B4FCF" w14:textId="77777777" w:rsidR="003E1BFA" w:rsidRDefault="003E1BFA">
      <w:pPr>
        <w:pStyle w:val="Sub1Auto0"/>
        <w:numPr>
          <w:ilvl w:val="0"/>
          <w:numId w:val="36"/>
        </w:numPr>
      </w:pPr>
      <w:r>
        <w:t xml:space="preserve">Program Transfer.  Any transfer of appropriation from one program to another must be prepared, adopted, and subject to protest in the same manner as the original budget.   </w:t>
      </w:r>
    </w:p>
    <w:p w14:paraId="57B17843" w14:textId="77777777" w:rsidR="003E1BFA" w:rsidRDefault="003E1BFA">
      <w:pPr>
        <w:pStyle w:val="citation"/>
      </w:pPr>
      <w:r>
        <w:t>(IAC, 545-2.3[384, 388])</w:t>
      </w:r>
    </w:p>
    <w:p w14:paraId="4E5F87CB" w14:textId="77777777" w:rsidR="003E1BFA" w:rsidRDefault="003E1BFA">
      <w:pPr>
        <w:pStyle w:val="Sub1Auto0"/>
        <w:numPr>
          <w:ilvl w:val="0"/>
          <w:numId w:val="36"/>
        </w:numPr>
      </w:pPr>
      <w:r>
        <w:t xml:space="preserve">Activity Transfer.  Any transfer of appropriation from one activity to another activity within a program must be approved by resolution of the Council.   </w:t>
      </w:r>
    </w:p>
    <w:p w14:paraId="41E94E56" w14:textId="77777777" w:rsidR="003E1BFA" w:rsidRDefault="003E1BFA">
      <w:pPr>
        <w:pStyle w:val="citation"/>
      </w:pPr>
      <w:r>
        <w:t>(IAC, 545-2.4[384, 388])</w:t>
      </w:r>
    </w:p>
    <w:p w14:paraId="2E6F200C" w14:textId="77777777" w:rsidR="003E1BFA" w:rsidRDefault="003E1BFA">
      <w:pPr>
        <w:pStyle w:val="Sub1Auto0"/>
        <w:numPr>
          <w:ilvl w:val="0"/>
          <w:numId w:val="36"/>
        </w:numPr>
      </w:pPr>
      <w:r>
        <w:t xml:space="preserve">Administrative Transfers.  The finance officer shall have the authority to adjust, by transfer or otherwise, the appropriations allocated within a specific activity without prior Council approval.   </w:t>
      </w:r>
    </w:p>
    <w:p w14:paraId="782D27ED" w14:textId="77777777" w:rsidR="003E1BFA" w:rsidRDefault="003E1BFA">
      <w:pPr>
        <w:pStyle w:val="citation"/>
      </w:pPr>
      <w:r>
        <w:t>(IAC, 545-2.4[384, 388])</w:t>
      </w:r>
    </w:p>
    <w:p w14:paraId="77619872" w14:textId="77777777" w:rsidR="007F413B" w:rsidRPr="007F413B" w:rsidRDefault="007F413B">
      <w:pPr>
        <w:pStyle w:val="section"/>
      </w:pPr>
      <w:r>
        <w:rPr>
          <w:rStyle w:val="sectiontitle"/>
        </w:rPr>
        <w:t>7.07</w:t>
      </w:r>
      <w:r>
        <w:rPr>
          <w:rStyle w:val="sectiontitle"/>
        </w:rPr>
        <w:tab/>
        <w:t>BUDGET PROTEST.</w:t>
      </w:r>
      <w:r>
        <w:t xml:space="preserve">  Within a period of 10 days after the final date that the budget or amended budget may be certified to the County Auditor, persons affected by the budget may file a written protest with the County Auditor, specifying their objection to the budget or any part of it.  A protest must be signed by qualified voters equal in number to one-fourth of one percent of the votes cast for governor in the last preceding general election in the City, but not fewer than 10 persons.</w:t>
      </w:r>
    </w:p>
    <w:p w14:paraId="7622363C" w14:textId="77777777" w:rsidR="003E1BFA" w:rsidRDefault="00921C9F">
      <w:pPr>
        <w:pStyle w:val="section"/>
      </w:pPr>
      <w:r>
        <w:rPr>
          <w:rStyle w:val="sectiontitle"/>
        </w:rPr>
        <w:t>7.08</w:t>
      </w:r>
      <w:r w:rsidR="003E1BFA">
        <w:rPr>
          <w:rStyle w:val="sectiontitle"/>
        </w:rPr>
        <w:tab/>
        <w:t>ACCOUNTING.</w:t>
      </w:r>
      <w:r w:rsidR="003E1BFA">
        <w:t xml:space="preserve">  The accounting records of the City shall consist of not less than the following: </w:t>
      </w:r>
    </w:p>
    <w:p w14:paraId="1987A07F" w14:textId="77777777" w:rsidR="003E1BFA" w:rsidRDefault="003E1BFA">
      <w:pPr>
        <w:pStyle w:val="Sub1Auto0"/>
        <w:numPr>
          <w:ilvl w:val="0"/>
          <w:numId w:val="37"/>
        </w:numPr>
      </w:pPr>
      <w:r>
        <w:t xml:space="preserve">Books of Original Entry.  There shall be established and maintained books of original entry to provide a chronological record of cash received and disbursed.   </w:t>
      </w:r>
    </w:p>
    <w:p w14:paraId="0324F5FE" w14:textId="77777777" w:rsidR="003E1BFA" w:rsidRDefault="003E1BFA">
      <w:pPr>
        <w:pStyle w:val="Sub1Auto0"/>
        <w:numPr>
          <w:ilvl w:val="0"/>
          <w:numId w:val="37"/>
        </w:numPr>
      </w:pPr>
      <w:r>
        <w:t xml:space="preserve">General Ledger.  There shall be established and maintained a general ledger controlling all cash transactions, budgetary accounts and for recording unappropriated surpluses.    </w:t>
      </w:r>
    </w:p>
    <w:p w14:paraId="3BFDBA2F" w14:textId="71EBC831" w:rsidR="003E1BFA" w:rsidRDefault="003E1BFA">
      <w:pPr>
        <w:pStyle w:val="Sub1Auto0"/>
        <w:numPr>
          <w:ilvl w:val="0"/>
          <w:numId w:val="37"/>
        </w:numPr>
      </w:pPr>
      <w:r>
        <w:lastRenderedPageBreak/>
        <w:t xml:space="preserve">Checks.  Checks shall be prenumbered and signed by the </w:t>
      </w:r>
      <w:r w:rsidR="007F413B">
        <w:rPr>
          <w:noProof/>
        </w:rPr>
        <w:t xml:space="preserve">Mayor and City Clerk-Treasurer, </w:t>
      </w:r>
      <w:r>
        <w:t xml:space="preserve">following Council approval, except as provided by </w:t>
      </w:r>
      <w:r w:rsidR="00E3168A">
        <w:t>S</w:t>
      </w:r>
      <w:r>
        <w:t xml:space="preserve">ubsection 5 hereof.   </w:t>
      </w:r>
    </w:p>
    <w:p w14:paraId="0FDC7DAA" w14:textId="77777777" w:rsidR="003E1BFA" w:rsidRDefault="003E1BFA">
      <w:pPr>
        <w:pStyle w:val="Sub1Auto0"/>
        <w:numPr>
          <w:ilvl w:val="0"/>
          <w:numId w:val="37"/>
        </w:numPr>
      </w:pPr>
      <w:r>
        <w:t>Budget Accounts.  There shall be established such individual accounts to record receipts by source and expenditures by program and activity as will provide adequate information and control for budgeting purposes as planned and approved by the Council.  Each individual account shall be maintained within its proper fund and so kept that receipts can be immediately and directly compared with revenue estimates and expenditures can be related to the authorizing appropriation.  No expenditure shall be posted except to the appropriation for the function and purpose for which the expense was incurred.</w:t>
      </w:r>
    </w:p>
    <w:p w14:paraId="18CD8C0C" w14:textId="77777777" w:rsidR="003E1BFA" w:rsidRDefault="003E1BFA">
      <w:pPr>
        <w:pStyle w:val="Sub1Auto0"/>
        <w:numPr>
          <w:ilvl w:val="0"/>
          <w:numId w:val="37"/>
        </w:numPr>
      </w:pPr>
      <w:r>
        <w:t>Immediate Payment Authorized.  The Council may by resolution authorize the Clerk to issue checks for immediate payment of amounts due, which if not paid promptly would result in loss of discount, penalty for late payment or additional interest cost.  Any such payments made shall be reported to the Council for review and approval with and in the same manner as other claims at the next meeting following such payment.  The resolution authorizing immediate payment shall specify the type of payment so authorized and may include (but is not limited to) payment of utility bills, contractual obligations, payroll, and bond principal and interest.</w:t>
      </w:r>
    </w:p>
    <w:p w14:paraId="20825F0F" w14:textId="77777777" w:rsidR="003E1BFA" w:rsidRDefault="003E1BFA">
      <w:pPr>
        <w:pStyle w:val="Sub1Auto0"/>
        <w:numPr>
          <w:ilvl w:val="0"/>
          <w:numId w:val="37"/>
        </w:numPr>
      </w:pPr>
      <w:r>
        <w:t>Utilities.  The finance officer shall perform and be responsible for accounting functions of the municipally owned utilities.</w:t>
      </w:r>
    </w:p>
    <w:p w14:paraId="44858CDA" w14:textId="1122D2D0" w:rsidR="003E1BFA" w:rsidRDefault="003E1BFA">
      <w:pPr>
        <w:pStyle w:val="section"/>
      </w:pPr>
      <w:r>
        <w:rPr>
          <w:rStyle w:val="sectiontitle"/>
        </w:rPr>
        <w:t>7.0</w:t>
      </w:r>
      <w:r w:rsidR="008E4DB8">
        <w:rPr>
          <w:rStyle w:val="sectiontitle"/>
        </w:rPr>
        <w:t>9</w:t>
      </w:r>
      <w:r>
        <w:rPr>
          <w:rStyle w:val="sectiontitle"/>
        </w:rPr>
        <w:tab/>
        <w:t>FINANCIAL REPORTS.</w:t>
      </w:r>
      <w:r>
        <w:t xml:space="preserve">  </w:t>
      </w:r>
      <w:r w:rsidR="00F571E7" w:rsidRPr="002D702D">
        <w:rPr>
          <w:rFonts w:eastAsia="Calibri"/>
          <w:szCs w:val="22"/>
        </w:rPr>
        <w:t>The finance officer shall prepare and file the following financial reports</w:t>
      </w:r>
      <w:r>
        <w:t xml:space="preserve">: </w:t>
      </w:r>
    </w:p>
    <w:p w14:paraId="3B72444F" w14:textId="77777777" w:rsidR="00F571E7" w:rsidRPr="002D702D" w:rsidRDefault="00F571E7">
      <w:pPr>
        <w:pStyle w:val="Sub1Auto0"/>
        <w:numPr>
          <w:ilvl w:val="0"/>
          <w:numId w:val="213"/>
        </w:numPr>
        <w:rPr>
          <w:rFonts w:eastAsia="Calibri"/>
          <w:szCs w:val="22"/>
        </w:rPr>
      </w:pPr>
      <w:r w:rsidRPr="002D702D">
        <w:rPr>
          <w:rFonts w:eastAsia="Calibri"/>
          <w:szCs w:val="22"/>
        </w:rPr>
        <w:t>Monthly Reports.  There shall be submitted to the Council each month a report showing the activity and status of each fund, program, sub-program, and activity for the preceding month.</w:t>
      </w:r>
    </w:p>
    <w:p w14:paraId="29B362BE" w14:textId="77777777" w:rsidR="00F571E7" w:rsidRPr="002D702D" w:rsidRDefault="00F571E7">
      <w:pPr>
        <w:pStyle w:val="Sub1Auto0"/>
        <w:numPr>
          <w:ilvl w:val="0"/>
          <w:numId w:val="213"/>
        </w:numPr>
        <w:rPr>
          <w:rFonts w:eastAsia="Calibri"/>
          <w:szCs w:val="22"/>
        </w:rPr>
      </w:pPr>
      <w:r w:rsidRPr="002D702D">
        <w:rPr>
          <w:rFonts w:eastAsia="Calibri"/>
          <w:szCs w:val="22"/>
        </w:rPr>
        <w:t>Annual Report.  Not later than December 1 of each year there shall be published an annual report containing a summary for the preceding fiscal year of all collections and receipts, all accounts due the City, and all expenditures, the current public debt of the City, and the legal debt limit of the City for the current fiscal year.  The Annual Financial Report shall be prepared on forms and pursuant to instructions prescribed by the Auditor of State.  Beginning with the Annual Financial Report published by December 1, 2025, each report shall include a list of bonds, notes, or other obligations issued by the City during the most recently completed fiscal year, and the applicable lists for other fiscal years beginning on or after July 1, 2024, for which obligations remain unpaid, payable from any source, including the amount of the issuance, the project or purpose of the issuance, whether the issuance was approved at election, eligible to be subject to a petition for an election, or was exempt from approval at election as the result of statutory exclusions based on population of the City or amount of the issuance, and identification of issuances from the fiscal year or prior fiscal years related to the same project or purpose.</w:t>
      </w:r>
    </w:p>
    <w:p w14:paraId="61DFD6E8" w14:textId="77777777" w:rsidR="00F571E7" w:rsidRDefault="00F571E7" w:rsidP="00F571E7">
      <w:pPr>
        <w:pStyle w:val="citation"/>
        <w:rPr>
          <w:rFonts w:eastAsia="Calibri"/>
          <w:szCs w:val="22"/>
        </w:rPr>
      </w:pPr>
      <w:r w:rsidRPr="00F036FF">
        <w:rPr>
          <w:rFonts w:eastAsia="Calibri"/>
          <w:szCs w:val="22"/>
        </w:rPr>
        <w:t>(Code of Iowa, Sec. 384.22)</w:t>
      </w:r>
    </w:p>
    <w:p w14:paraId="08F612EE" w14:textId="3C887C5E" w:rsidR="00F571E7" w:rsidRPr="00F571E7" w:rsidRDefault="00F571E7" w:rsidP="00F571E7">
      <w:pPr>
        <w:pStyle w:val="section"/>
        <w:spacing w:before="0"/>
        <w:jc w:val="right"/>
        <w:rPr>
          <w:rStyle w:val="suppnote1"/>
          <w:rFonts w:eastAsia="Calibri"/>
        </w:rPr>
      </w:pPr>
      <w:r>
        <w:rPr>
          <w:rStyle w:val="suppnote1"/>
          <w:rFonts w:eastAsia="Calibri"/>
        </w:rPr>
        <w:t>(Section 7.09 – Ord. 2023-06 – Jan. 24 Supp.)</w:t>
      </w:r>
    </w:p>
    <w:p w14:paraId="1C1D5F1A" w14:textId="77777777" w:rsidR="003E1BFA" w:rsidRDefault="000D67F1" w:rsidP="00F571E7">
      <w:pPr>
        <w:pStyle w:val="StylesectionBefore30pt"/>
        <w:pageBreakBefore/>
        <w:jc w:val="center"/>
      </w:pPr>
      <w:r>
        <w:lastRenderedPageBreak/>
        <w:t>[The next page is 71</w:t>
      </w:r>
      <w:r w:rsidR="003E1BFA">
        <w:t>]</w:t>
      </w:r>
    </w:p>
    <w:p w14:paraId="2DD626C9" w14:textId="77777777" w:rsidR="003E1BFA" w:rsidRPr="000D0F70" w:rsidRDefault="003E1BFA" w:rsidP="00C30C0A">
      <w:pPr>
        <w:pStyle w:val="Sub1Auto0"/>
        <w:numPr>
          <w:ilvl w:val="0"/>
          <w:numId w:val="21"/>
        </w:numPr>
        <w:sectPr w:rsidR="003E1BFA" w:rsidRPr="000D0F70" w:rsidSect="0070566D">
          <w:headerReference w:type="even" r:id="rId35"/>
          <w:headerReference w:type="default" r:id="rId36"/>
          <w:headerReference w:type="first" r:id="rId37"/>
          <w:footnotePr>
            <w:numRestart w:val="eachSect"/>
          </w:footnotePr>
          <w:pgSz w:w="12240" w:h="15840"/>
          <w:pgMar w:top="1440" w:right="1800" w:bottom="1440" w:left="1800" w:header="720" w:footer="432" w:gutter="288"/>
          <w:paperSrc w:first="1023" w:other="1023"/>
          <w:pgNumType w:start="35"/>
          <w:cols w:space="720"/>
          <w:titlePg/>
        </w:sectPr>
      </w:pPr>
    </w:p>
    <w:p w14:paraId="0B9ACBA8" w14:textId="77777777" w:rsidR="003E1BFA" w:rsidRDefault="003E1BFA">
      <w:pPr>
        <w:pStyle w:val="chapternumber"/>
      </w:pPr>
      <w:bookmarkStart w:id="14" w:name="_Toc474155201"/>
      <w:r>
        <w:lastRenderedPageBreak/>
        <w:t>CHAPTER 15</w:t>
      </w:r>
      <w:bookmarkEnd w:id="14"/>
      <w:r>
        <w:t xml:space="preserve"> </w:t>
      </w:r>
    </w:p>
    <w:p w14:paraId="4C83AF51" w14:textId="77777777" w:rsidR="003E1BFA" w:rsidRDefault="003E1BFA">
      <w:pPr>
        <w:pStyle w:val="chaptertitle"/>
      </w:pPr>
      <w:bookmarkStart w:id="15" w:name="_Toc474155202"/>
      <w:r>
        <w:t>MAYOR</w:t>
      </w:r>
      <w:bookmarkEnd w:id="15"/>
    </w:p>
    <w:tbl>
      <w:tblPr>
        <w:tblW w:w="0" w:type="auto"/>
        <w:tblLayout w:type="fixed"/>
        <w:tblLook w:val="0000" w:firstRow="0" w:lastRow="0" w:firstColumn="0" w:lastColumn="0" w:noHBand="0" w:noVBand="0"/>
      </w:tblPr>
      <w:tblGrid>
        <w:gridCol w:w="4284"/>
        <w:gridCol w:w="4284"/>
      </w:tblGrid>
      <w:tr w:rsidR="003E1BFA" w14:paraId="716903EC" w14:textId="77777777">
        <w:tc>
          <w:tcPr>
            <w:tcW w:w="4284" w:type="dxa"/>
          </w:tcPr>
          <w:p w14:paraId="72E9949C" w14:textId="77777777" w:rsidR="003E1BFA" w:rsidRDefault="003E1BFA">
            <w:pPr>
              <w:pStyle w:val="miniindex"/>
            </w:pPr>
            <w:r>
              <w:t>15.01  Term of Office</w:t>
            </w:r>
          </w:p>
        </w:tc>
        <w:tc>
          <w:tcPr>
            <w:tcW w:w="4284" w:type="dxa"/>
          </w:tcPr>
          <w:p w14:paraId="05F70AE1" w14:textId="77777777" w:rsidR="003E1BFA" w:rsidRDefault="003E1BFA">
            <w:pPr>
              <w:pStyle w:val="miniindex"/>
            </w:pPr>
            <w:r>
              <w:t>15.04  Compensation</w:t>
            </w:r>
          </w:p>
        </w:tc>
      </w:tr>
      <w:tr w:rsidR="003E1BFA" w14:paraId="7EF15C45" w14:textId="77777777">
        <w:tc>
          <w:tcPr>
            <w:tcW w:w="4284" w:type="dxa"/>
          </w:tcPr>
          <w:p w14:paraId="64C858B0" w14:textId="77777777" w:rsidR="003E1BFA" w:rsidRDefault="003E1BFA">
            <w:pPr>
              <w:pStyle w:val="miniindex"/>
            </w:pPr>
            <w:r>
              <w:t>15.02  Powers and Duties</w:t>
            </w:r>
          </w:p>
        </w:tc>
        <w:tc>
          <w:tcPr>
            <w:tcW w:w="4284" w:type="dxa"/>
          </w:tcPr>
          <w:p w14:paraId="74FF3DC3" w14:textId="77777777" w:rsidR="003E1BFA" w:rsidRDefault="003E1BFA">
            <w:pPr>
              <w:pStyle w:val="miniindex"/>
            </w:pPr>
            <w:r>
              <w:t>15.05  Voting</w:t>
            </w:r>
          </w:p>
        </w:tc>
      </w:tr>
      <w:tr w:rsidR="003E1BFA" w14:paraId="172951DB" w14:textId="77777777">
        <w:tc>
          <w:tcPr>
            <w:tcW w:w="4284" w:type="dxa"/>
          </w:tcPr>
          <w:p w14:paraId="0C6DBBC8" w14:textId="77777777" w:rsidR="003E1BFA" w:rsidRDefault="003E1BFA">
            <w:pPr>
              <w:pStyle w:val="miniindex"/>
            </w:pPr>
            <w:r>
              <w:t>15.03  Appointments</w:t>
            </w:r>
          </w:p>
        </w:tc>
        <w:tc>
          <w:tcPr>
            <w:tcW w:w="4284" w:type="dxa"/>
          </w:tcPr>
          <w:p w14:paraId="68C98CBE" w14:textId="77777777" w:rsidR="003E1BFA" w:rsidRDefault="003E1BFA">
            <w:pPr>
              <w:pStyle w:val="miniindex"/>
            </w:pPr>
          </w:p>
        </w:tc>
      </w:tr>
    </w:tbl>
    <w:p w14:paraId="27360990" w14:textId="77777777" w:rsidR="003E1BFA" w:rsidRDefault="003E1BFA" w:rsidP="007933B1">
      <w:pPr>
        <w:pStyle w:val="StylesectionBefore30pt"/>
      </w:pPr>
      <w:r>
        <w:rPr>
          <w:rStyle w:val="sectiontitle"/>
        </w:rPr>
        <w:t>15.01</w:t>
      </w:r>
      <w:r>
        <w:rPr>
          <w:rStyle w:val="sectiontitle"/>
        </w:rPr>
        <w:tab/>
        <w:t>TERM OF OFFICE.</w:t>
      </w:r>
      <w:r>
        <w:t xml:space="preserve">  The Mayor is elected for a term of </w:t>
      </w:r>
      <w:r>
        <w:rPr>
          <w:noProof/>
        </w:rPr>
        <w:t>two</w:t>
      </w:r>
      <w:r>
        <w:t xml:space="preserve"> years. </w:t>
      </w:r>
    </w:p>
    <w:p w14:paraId="5F19AC5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376.2)</w:t>
      </w:r>
    </w:p>
    <w:p w14:paraId="76F51C9B" w14:textId="77777777" w:rsidR="003E1BFA" w:rsidRDefault="003E1BFA">
      <w:pPr>
        <w:pStyle w:val="section"/>
      </w:pPr>
      <w:r>
        <w:rPr>
          <w:rStyle w:val="sectiontitle"/>
        </w:rPr>
        <w:t>15.02</w:t>
      </w:r>
      <w:r>
        <w:rPr>
          <w:rStyle w:val="sectiontitle"/>
        </w:rPr>
        <w:tab/>
        <w:t xml:space="preserve">POWERS </w:t>
      </w:r>
      <w:smartTag w:uri="urn:schemas-microsoft-com:office:smarttags" w:element="stockticker">
        <w:r>
          <w:rPr>
            <w:rStyle w:val="sectiontitle"/>
          </w:rPr>
          <w:t>AND</w:t>
        </w:r>
      </w:smartTag>
      <w:r>
        <w:rPr>
          <w:rStyle w:val="sectiontitle"/>
        </w:rPr>
        <w:t xml:space="preserve"> DUTIES.</w:t>
      </w:r>
      <w:r>
        <w:t xml:space="preserve">  The powers and duties of the Mayor are as follows:</w:t>
      </w:r>
    </w:p>
    <w:p w14:paraId="34575D72" w14:textId="77777777" w:rsidR="003E1BFA" w:rsidRDefault="003E1BFA">
      <w:pPr>
        <w:pStyle w:val="Sub1Auto0"/>
        <w:numPr>
          <w:ilvl w:val="0"/>
          <w:numId w:val="38"/>
        </w:numPr>
      </w:pPr>
      <w:r>
        <w:t xml:space="preserve">Chief Executive Officer.  Act as the chief executive officer of the City and presiding officer of the Council, supervise all departments of the City, give direction to department heads concerning the functions of the departments, and have the power to examine all functions of the municipal departments, their records and to call for special reports from department heads at any time.  </w:t>
      </w:r>
    </w:p>
    <w:p w14:paraId="16A8B11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372.14[1])</w:t>
      </w:r>
    </w:p>
    <w:p w14:paraId="609D73B3" w14:textId="77777777" w:rsidR="003E1BFA" w:rsidRDefault="003E1BFA">
      <w:pPr>
        <w:pStyle w:val="Sub1Auto0"/>
        <w:numPr>
          <w:ilvl w:val="0"/>
          <w:numId w:val="38"/>
        </w:numPr>
      </w:pPr>
      <w:r>
        <w:t>Proclamation of Emergency.  Have authority to take command of the police and govern the City by proclamation, upon making a determination that a time of emergency or public danger exists.  Within the City limits, the Mayor has all the powers conferred upon the Sheriff to suppress disorders.</w:t>
      </w:r>
    </w:p>
    <w:p w14:paraId="136C7F6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372.14[2])</w:t>
      </w:r>
    </w:p>
    <w:p w14:paraId="44608967" w14:textId="77777777" w:rsidR="003E1BFA" w:rsidRDefault="003E1BFA">
      <w:pPr>
        <w:pStyle w:val="Sub1Auto0"/>
        <w:numPr>
          <w:ilvl w:val="0"/>
          <w:numId w:val="38"/>
        </w:numPr>
      </w:pPr>
      <w:r>
        <w:t xml:space="preserve">Special Meetings.  Call special meetings of the Council when the Mayor deems such meetings necessary to the interests of the City.    </w:t>
      </w:r>
    </w:p>
    <w:p w14:paraId="46841F5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372.14[1])</w:t>
      </w:r>
    </w:p>
    <w:p w14:paraId="55B32E29" w14:textId="77777777" w:rsidR="003E1BFA" w:rsidRDefault="003E1BFA">
      <w:pPr>
        <w:pStyle w:val="Sub1Auto0"/>
        <w:numPr>
          <w:ilvl w:val="0"/>
          <w:numId w:val="38"/>
        </w:numPr>
      </w:pPr>
      <w:r>
        <w:t>Mayor’s Veto.  Sign, veto, or take no action on an ordinance, amendment, or resolution passed by the Council.  The Mayor may veto an ordinance, amendment, or resolution within 14 days after passage.  The Mayor shall explain the reasons for the veto in a written message to the Council at the time of the veto.</w:t>
      </w:r>
    </w:p>
    <w:p w14:paraId="55FEC7C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380.5 &amp; 380.6[2])</w:t>
      </w:r>
    </w:p>
    <w:p w14:paraId="2A42811F" w14:textId="77777777" w:rsidR="003E1BFA" w:rsidRDefault="003E1BFA">
      <w:pPr>
        <w:pStyle w:val="Sub1Auto0"/>
        <w:numPr>
          <w:ilvl w:val="0"/>
          <w:numId w:val="38"/>
        </w:numPr>
      </w:pPr>
      <w:r>
        <w:t>Reports to Council.  Make such oral or written reports to the Council as required.  These reports shall concern municipal affairs generally, the municipal departments, and recommendations suitable for Council action.</w:t>
      </w:r>
    </w:p>
    <w:p w14:paraId="546050B6" w14:textId="77777777" w:rsidR="003E1BFA" w:rsidRDefault="003E1BFA">
      <w:pPr>
        <w:pStyle w:val="Sub1Auto0"/>
        <w:numPr>
          <w:ilvl w:val="0"/>
          <w:numId w:val="38"/>
        </w:numPr>
      </w:pPr>
      <w:r>
        <w:t>Negotiations.  Represent the City in all negotiations properly entered into in accordance with law or ordinance.  The Mayor shall not represent the City where this duty is specifically delegated to another officer by law, ordinance, or Council direction.</w:t>
      </w:r>
    </w:p>
    <w:p w14:paraId="0E0536C7" w14:textId="77777777" w:rsidR="003E1BFA" w:rsidRDefault="003E1BFA">
      <w:pPr>
        <w:pStyle w:val="Sub1Auto0"/>
        <w:numPr>
          <w:ilvl w:val="0"/>
          <w:numId w:val="38"/>
        </w:numPr>
      </w:pPr>
      <w:r>
        <w:t>Contracts.  Whenever authorized by the Council, sign contracts on behalf of the City.</w:t>
      </w:r>
    </w:p>
    <w:p w14:paraId="79132FE7" w14:textId="77777777" w:rsidR="003E1BFA" w:rsidRDefault="003E1BFA">
      <w:pPr>
        <w:pStyle w:val="Sub1Auto0"/>
        <w:numPr>
          <w:ilvl w:val="0"/>
          <w:numId w:val="38"/>
        </w:numPr>
      </w:pPr>
      <w:r>
        <w:t xml:space="preserve">Professional Services.  Upon order of the Council, secure for the City such specialized and professional services not already available to the City.  In executing the order of the Council, the Mayor shall act in accordance with this Code of Ordinances and the laws of the State.  </w:t>
      </w:r>
    </w:p>
    <w:p w14:paraId="7021B949" w14:textId="77777777" w:rsidR="003E1BFA" w:rsidRDefault="003E1BFA">
      <w:pPr>
        <w:pStyle w:val="Sub1Auto0"/>
        <w:numPr>
          <w:ilvl w:val="0"/>
          <w:numId w:val="38"/>
        </w:numPr>
      </w:pPr>
      <w:r>
        <w:lastRenderedPageBreak/>
        <w:t>Licenses and Permits.  Sign all licenses and permits that have been granted by the Council, except those designated by law or ordinance to be issued by another municipal officer.</w:t>
      </w:r>
    </w:p>
    <w:p w14:paraId="58CE15D6" w14:textId="77777777" w:rsidR="003E1BFA" w:rsidRDefault="003E1BFA">
      <w:pPr>
        <w:pStyle w:val="Sub1Auto0"/>
        <w:numPr>
          <w:ilvl w:val="0"/>
          <w:numId w:val="38"/>
        </w:numPr>
      </w:pPr>
      <w:r>
        <w:t>Nuisances.  Issue written order for removal, at public expense, any nuisance for which no person can be found responsible and liable.</w:t>
      </w:r>
    </w:p>
    <w:p w14:paraId="7528975E" w14:textId="77777777" w:rsidR="003E1BFA" w:rsidRDefault="003E1BFA">
      <w:pPr>
        <w:pStyle w:val="Sub1Auto0"/>
        <w:numPr>
          <w:ilvl w:val="0"/>
          <w:numId w:val="38"/>
        </w:numPr>
      </w:pPr>
      <w:r>
        <w:t>Absentee Officer.  Make appropriate provision that duties of any absentee officer be carried on during such absence.</w:t>
      </w:r>
    </w:p>
    <w:p w14:paraId="3143EF2E" w14:textId="77777777" w:rsidR="003E1BFA" w:rsidRDefault="003E1BFA">
      <w:pPr>
        <w:pStyle w:val="section"/>
      </w:pPr>
      <w:r>
        <w:rPr>
          <w:rStyle w:val="sectiontitle"/>
        </w:rPr>
        <w:t>15.03</w:t>
      </w:r>
      <w:r>
        <w:rPr>
          <w:rStyle w:val="sectiontitle"/>
        </w:rPr>
        <w:tab/>
        <w:t>APPOINTMENTS.</w:t>
      </w:r>
      <w:r>
        <w:t xml:space="preserve">  The Mayor shall appoint the following officials: </w:t>
      </w:r>
    </w:p>
    <w:p w14:paraId="163B7F4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372.4)</w:t>
      </w:r>
    </w:p>
    <w:p w14:paraId="038E3F74" w14:textId="77777777" w:rsidR="003E1BFA" w:rsidRDefault="003E1BFA">
      <w:pPr>
        <w:pStyle w:val="Sub1Auto0"/>
        <w:numPr>
          <w:ilvl w:val="0"/>
          <w:numId w:val="39"/>
        </w:numPr>
      </w:pPr>
      <w:r>
        <w:t xml:space="preserve">Mayor Pro Tem </w:t>
      </w:r>
    </w:p>
    <w:p w14:paraId="03250043" w14:textId="77777777" w:rsidR="003E1BFA" w:rsidRDefault="003E1BFA">
      <w:pPr>
        <w:pStyle w:val="section"/>
      </w:pPr>
      <w:r>
        <w:rPr>
          <w:rStyle w:val="sectiontitle"/>
        </w:rPr>
        <w:t>15.04</w:t>
      </w:r>
      <w:r>
        <w:rPr>
          <w:rStyle w:val="sectiontitle"/>
        </w:rPr>
        <w:tab/>
        <w:t>COMPENSATION.</w:t>
      </w:r>
      <w:r>
        <w:t xml:space="preserve">  The salary of the Mayor is $</w:t>
      </w:r>
      <w:r w:rsidR="000D67F1">
        <w:t xml:space="preserve">150.00 </w:t>
      </w:r>
      <w:r>
        <w:t xml:space="preserve">per </w:t>
      </w:r>
      <w:r w:rsidR="000D67F1">
        <w:rPr>
          <w:noProof/>
        </w:rPr>
        <w:t>quarter, payable quarterly.</w:t>
      </w:r>
    </w:p>
    <w:p w14:paraId="3D87C9E1"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372.13[8])</w:t>
      </w:r>
    </w:p>
    <w:p w14:paraId="1D5897C8" w14:textId="77777777" w:rsidR="003E1BFA" w:rsidRDefault="003E1BFA">
      <w:pPr>
        <w:pStyle w:val="section"/>
      </w:pPr>
      <w:r>
        <w:rPr>
          <w:rStyle w:val="sectiontitle"/>
        </w:rPr>
        <w:t>15.05</w:t>
      </w:r>
      <w:r>
        <w:rPr>
          <w:rStyle w:val="sectiontitle"/>
        </w:rPr>
        <w:tab/>
        <w:t>VOTING.</w:t>
      </w:r>
      <w:r>
        <w:t xml:space="preserve">  The Mayor is not a member of the Council and shall not vote as a member of the Council. </w:t>
      </w:r>
    </w:p>
    <w:p w14:paraId="6AC3925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372.4)   </w:t>
      </w:r>
    </w:p>
    <w:p w14:paraId="6BD3219F" w14:textId="77777777" w:rsidR="003E1BFA" w:rsidRPr="000D0F70" w:rsidRDefault="003E1BFA" w:rsidP="00C30C0A">
      <w:pPr>
        <w:pStyle w:val="Sub1Auto0"/>
        <w:numPr>
          <w:ilvl w:val="0"/>
          <w:numId w:val="22"/>
        </w:numPr>
        <w:sectPr w:rsidR="003E1BFA" w:rsidRPr="000D0F70" w:rsidSect="0070566D">
          <w:headerReference w:type="even" r:id="rId38"/>
          <w:headerReference w:type="default" r:id="rId39"/>
          <w:headerReference w:type="first" r:id="rId40"/>
          <w:footnotePr>
            <w:numRestart w:val="eachSect"/>
          </w:footnotePr>
          <w:pgSz w:w="12240" w:h="15840"/>
          <w:pgMar w:top="1440" w:right="1800" w:bottom="1440" w:left="1800" w:header="720" w:footer="432" w:gutter="288"/>
          <w:paperSrc w:first="1023" w:other="1023"/>
          <w:pgNumType w:start="71"/>
          <w:cols w:space="720"/>
          <w:titlePg/>
        </w:sectPr>
      </w:pPr>
    </w:p>
    <w:p w14:paraId="1DBDCC2C" w14:textId="77777777" w:rsidR="003E1BFA" w:rsidRDefault="003E1BFA">
      <w:pPr>
        <w:pStyle w:val="chapternumber"/>
      </w:pPr>
      <w:bookmarkStart w:id="16" w:name="_Toc474155203"/>
      <w:r>
        <w:lastRenderedPageBreak/>
        <w:t>CHAPTER 16</w:t>
      </w:r>
      <w:bookmarkEnd w:id="16"/>
      <w:r>
        <w:t xml:space="preserve"> </w:t>
      </w:r>
    </w:p>
    <w:p w14:paraId="154E6DC2" w14:textId="77777777" w:rsidR="003E1BFA" w:rsidRDefault="003E1BFA">
      <w:pPr>
        <w:pStyle w:val="chaptertitle"/>
      </w:pPr>
      <w:bookmarkStart w:id="17" w:name="_Toc474155204"/>
      <w:r>
        <w:t xml:space="preserve">MAYOR PRO </w:t>
      </w:r>
      <w:smartTag w:uri="urn:schemas-microsoft-com:office:smarttags" w:element="stockticker">
        <w:r>
          <w:t>TEM</w:t>
        </w:r>
      </w:smartTag>
      <w:bookmarkEnd w:id="17"/>
      <w:r>
        <w:t xml:space="preserve"> </w:t>
      </w:r>
    </w:p>
    <w:tbl>
      <w:tblPr>
        <w:tblW w:w="0" w:type="auto"/>
        <w:tblLayout w:type="fixed"/>
        <w:tblLook w:val="0000" w:firstRow="0" w:lastRow="0" w:firstColumn="0" w:lastColumn="0" w:noHBand="0" w:noVBand="0"/>
      </w:tblPr>
      <w:tblGrid>
        <w:gridCol w:w="4284"/>
        <w:gridCol w:w="4284"/>
      </w:tblGrid>
      <w:tr w:rsidR="003E1BFA" w14:paraId="64D5C203" w14:textId="77777777">
        <w:tc>
          <w:tcPr>
            <w:tcW w:w="4284" w:type="dxa"/>
          </w:tcPr>
          <w:p w14:paraId="7CD560AC" w14:textId="77777777" w:rsidR="003E1BFA" w:rsidRDefault="003E1BFA">
            <w:pPr>
              <w:pStyle w:val="miniindex"/>
            </w:pPr>
            <w:r>
              <w:t>16.01  Vice President of Council</w:t>
            </w:r>
          </w:p>
        </w:tc>
        <w:tc>
          <w:tcPr>
            <w:tcW w:w="4284" w:type="dxa"/>
          </w:tcPr>
          <w:p w14:paraId="20EAA557" w14:textId="77777777" w:rsidR="003E1BFA" w:rsidRDefault="003E1BFA">
            <w:pPr>
              <w:pStyle w:val="miniindex"/>
            </w:pPr>
            <w:r>
              <w:t>16.03  Voting Rights</w:t>
            </w:r>
          </w:p>
        </w:tc>
      </w:tr>
      <w:tr w:rsidR="003E1BFA" w14:paraId="22F46006" w14:textId="77777777">
        <w:tc>
          <w:tcPr>
            <w:tcW w:w="4284" w:type="dxa"/>
          </w:tcPr>
          <w:p w14:paraId="7780CAE6" w14:textId="77777777" w:rsidR="003E1BFA" w:rsidRDefault="003E1BFA">
            <w:pPr>
              <w:pStyle w:val="miniindex"/>
            </w:pPr>
            <w:r>
              <w:t>16.02  Powers and Duties</w:t>
            </w:r>
          </w:p>
        </w:tc>
        <w:tc>
          <w:tcPr>
            <w:tcW w:w="4284" w:type="dxa"/>
          </w:tcPr>
          <w:p w14:paraId="22F4C348" w14:textId="77777777" w:rsidR="003E1BFA" w:rsidRDefault="003E1BFA">
            <w:pPr>
              <w:pStyle w:val="miniindex"/>
            </w:pPr>
            <w:r>
              <w:t>16.04  Compensation</w:t>
            </w:r>
          </w:p>
        </w:tc>
      </w:tr>
    </w:tbl>
    <w:p w14:paraId="141488DE" w14:textId="77777777" w:rsidR="003E1BFA" w:rsidRDefault="003E1BFA" w:rsidP="007933B1">
      <w:pPr>
        <w:pStyle w:val="StylesectionBefore30pt"/>
      </w:pPr>
      <w:r>
        <w:rPr>
          <w:rStyle w:val="sectiontitle"/>
        </w:rPr>
        <w:t>16.01</w:t>
      </w:r>
      <w:r>
        <w:rPr>
          <w:rStyle w:val="sectiontitle"/>
        </w:rPr>
        <w:tab/>
        <w:t>VICE PRESIDENT OF COUNCIL.</w:t>
      </w:r>
      <w:r>
        <w:t xml:space="preserve">  The Mayor shall appoint a member of the Council as Mayor Pro Tem, who shall serve as vice president of the Council. </w:t>
      </w:r>
    </w:p>
    <w:p w14:paraId="72D3797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372.14[3])</w:t>
      </w:r>
    </w:p>
    <w:p w14:paraId="35E71196" w14:textId="77777777" w:rsidR="003E1BFA" w:rsidRDefault="003E1BFA" w:rsidP="005A603C">
      <w:pPr>
        <w:pStyle w:val="section"/>
      </w:pPr>
      <w:r>
        <w:rPr>
          <w:rStyle w:val="sectiontitle"/>
        </w:rPr>
        <w:t>16.02</w:t>
      </w:r>
      <w:r>
        <w:rPr>
          <w:rStyle w:val="sectiontitle"/>
        </w:rPr>
        <w:tab/>
        <w:t xml:space="preserve">POWERS </w:t>
      </w:r>
      <w:smartTag w:uri="urn:schemas-microsoft-com:office:smarttags" w:element="stockticker">
        <w:r>
          <w:rPr>
            <w:rStyle w:val="sectiontitle"/>
          </w:rPr>
          <w:t>AND</w:t>
        </w:r>
      </w:smartTag>
      <w:r>
        <w:rPr>
          <w:rStyle w:val="sectiontitle"/>
        </w:rPr>
        <w:t xml:space="preserve"> DUTIES.</w:t>
      </w:r>
      <w:r>
        <w:t xml:space="preserve">  Except for the limitations otherwise provided herein, the Mayor Pro Tem shall perform the duties of the Mayor in cases of absence or inability of the Mayor to perform such duties.  In the exercise of the duties of the office the Mayor Pro Tem shall not have power to appoint, employ, or discharge from employment officers or employees that the Mayor has the power to appoint, employ, or discharge without the approval of the Council. </w:t>
      </w:r>
    </w:p>
    <w:p w14:paraId="7C9A750A" w14:textId="77777777" w:rsidR="003E1BFA" w:rsidRDefault="003E1BFA" w:rsidP="005A603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372.14[3])</w:t>
      </w:r>
    </w:p>
    <w:p w14:paraId="4C8900C2" w14:textId="77777777" w:rsidR="003E1BFA" w:rsidRDefault="003E1BFA">
      <w:pPr>
        <w:pStyle w:val="section"/>
      </w:pPr>
      <w:r>
        <w:rPr>
          <w:rStyle w:val="sectiontitle"/>
        </w:rPr>
        <w:t>16.03</w:t>
      </w:r>
      <w:r>
        <w:rPr>
          <w:rStyle w:val="sectiontitle"/>
        </w:rPr>
        <w:tab/>
        <w:t>VOTING RIGHTS.</w:t>
      </w:r>
      <w:r>
        <w:t xml:space="preserve">  The Mayor Pro Tem shall have the right to vote as a member of the Council. </w:t>
      </w:r>
    </w:p>
    <w:p w14:paraId="3EEF03B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372.14[3])</w:t>
      </w:r>
    </w:p>
    <w:p w14:paraId="726D88BF" w14:textId="77777777" w:rsidR="003E1BFA" w:rsidRDefault="003E1BFA">
      <w:pPr>
        <w:pStyle w:val="section"/>
      </w:pPr>
      <w:r>
        <w:rPr>
          <w:rStyle w:val="sectiontitle"/>
        </w:rPr>
        <w:t>16.04</w:t>
      </w:r>
      <w:r>
        <w:rPr>
          <w:rStyle w:val="sectiontitle"/>
        </w:rPr>
        <w:tab/>
        <w:t>COMPENSATION.</w:t>
      </w:r>
      <w:r>
        <w:t xml:space="preserve">  If the Mayor Pro Tem performs the duties of the Mayor during the Mayor’s absence or disability for a continuous period of 15 days or more, the Mayor Pro Tem may be paid for that period the compensation as determined by the Council, based upon the Mayor Pro Tem’s performance of the Mayor’s duties and upon the compensation of the Mayor. </w:t>
      </w:r>
    </w:p>
    <w:p w14:paraId="6F23F35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372.13[8])</w:t>
      </w:r>
    </w:p>
    <w:p w14:paraId="513BE085" w14:textId="77777777" w:rsidR="003E1BFA" w:rsidRDefault="003E1BFA"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01212EE7" w14:textId="77777777" w:rsidR="003E1BFA" w:rsidRPr="000D0F70" w:rsidRDefault="003E1BFA" w:rsidP="00C30C0A">
      <w:pPr>
        <w:pStyle w:val="Sub1Auto0"/>
        <w:numPr>
          <w:ilvl w:val="0"/>
          <w:numId w:val="23"/>
        </w:numPr>
        <w:sectPr w:rsidR="003E1BFA" w:rsidRPr="000D0F70" w:rsidSect="0070566D">
          <w:headerReference w:type="even" r:id="rId41"/>
          <w:headerReference w:type="default" r:id="rId42"/>
          <w:headerReference w:type="first" r:id="rId43"/>
          <w:footnotePr>
            <w:numRestart w:val="eachSect"/>
          </w:footnotePr>
          <w:pgSz w:w="12240" w:h="15840"/>
          <w:pgMar w:top="1440" w:right="1800" w:bottom="1440" w:left="1800" w:header="720" w:footer="432" w:gutter="288"/>
          <w:paperSrc w:first="1023" w:other="1023"/>
          <w:cols w:space="720"/>
          <w:titlePg/>
        </w:sectPr>
      </w:pPr>
    </w:p>
    <w:p w14:paraId="71110C90" w14:textId="77777777" w:rsidR="003E1BFA" w:rsidRDefault="003E1BFA">
      <w:pPr>
        <w:pStyle w:val="chapternumber"/>
      </w:pPr>
      <w:bookmarkStart w:id="18" w:name="_Toc474155205"/>
      <w:r>
        <w:lastRenderedPageBreak/>
        <w:t>CHAPTER 17</w:t>
      </w:r>
      <w:bookmarkEnd w:id="18"/>
      <w:r>
        <w:t xml:space="preserve"> </w:t>
      </w:r>
    </w:p>
    <w:p w14:paraId="361BD671" w14:textId="77777777" w:rsidR="003E1BFA" w:rsidRDefault="003E1BFA">
      <w:pPr>
        <w:pStyle w:val="chaptertitle"/>
      </w:pPr>
      <w:bookmarkStart w:id="19" w:name="_Toc474155206"/>
      <w:smartTag w:uri="urn:schemas-microsoft-com:office:smarttags" w:element="stockticker">
        <w:r>
          <w:t>CITY</w:t>
        </w:r>
      </w:smartTag>
      <w:r>
        <w:t xml:space="preserve"> COUNCIL</w:t>
      </w:r>
      <w:bookmarkEnd w:id="19"/>
      <w:r>
        <w:t xml:space="preserve"> </w:t>
      </w:r>
    </w:p>
    <w:tbl>
      <w:tblPr>
        <w:tblW w:w="0" w:type="auto"/>
        <w:tblLayout w:type="fixed"/>
        <w:tblLook w:val="0000" w:firstRow="0" w:lastRow="0" w:firstColumn="0" w:lastColumn="0" w:noHBand="0" w:noVBand="0"/>
      </w:tblPr>
      <w:tblGrid>
        <w:gridCol w:w="4284"/>
        <w:gridCol w:w="4284"/>
      </w:tblGrid>
      <w:tr w:rsidR="003E1BFA" w14:paraId="6E5124AA" w14:textId="77777777">
        <w:tc>
          <w:tcPr>
            <w:tcW w:w="4284" w:type="dxa"/>
          </w:tcPr>
          <w:p w14:paraId="64FE823E" w14:textId="77777777" w:rsidR="003E1BFA" w:rsidRDefault="003E1BFA">
            <w:pPr>
              <w:pStyle w:val="miniindex"/>
            </w:pPr>
            <w:r>
              <w:t>17.01  Number and Term of Council</w:t>
            </w:r>
          </w:p>
        </w:tc>
        <w:tc>
          <w:tcPr>
            <w:tcW w:w="4284" w:type="dxa"/>
          </w:tcPr>
          <w:p w14:paraId="12D77285" w14:textId="77777777" w:rsidR="003E1BFA" w:rsidRDefault="003E1BFA">
            <w:pPr>
              <w:pStyle w:val="miniindex"/>
            </w:pPr>
            <w:r>
              <w:t>17.04  Council Meetings</w:t>
            </w:r>
          </w:p>
        </w:tc>
      </w:tr>
      <w:tr w:rsidR="003E1BFA" w14:paraId="5247D1A0" w14:textId="77777777">
        <w:tc>
          <w:tcPr>
            <w:tcW w:w="4284" w:type="dxa"/>
          </w:tcPr>
          <w:p w14:paraId="39F8917C" w14:textId="77777777" w:rsidR="003E1BFA" w:rsidRDefault="003E1BFA">
            <w:pPr>
              <w:pStyle w:val="miniindex"/>
            </w:pPr>
            <w:r>
              <w:t>17.02  Powers and Duties</w:t>
            </w:r>
          </w:p>
        </w:tc>
        <w:tc>
          <w:tcPr>
            <w:tcW w:w="4284" w:type="dxa"/>
          </w:tcPr>
          <w:p w14:paraId="0FF2021D" w14:textId="77777777" w:rsidR="003E1BFA" w:rsidRDefault="003E1BFA">
            <w:pPr>
              <w:pStyle w:val="miniindex"/>
            </w:pPr>
            <w:r>
              <w:t>17.05  Appointments</w:t>
            </w:r>
          </w:p>
        </w:tc>
      </w:tr>
      <w:tr w:rsidR="003E1BFA" w14:paraId="5BF40116" w14:textId="77777777">
        <w:tc>
          <w:tcPr>
            <w:tcW w:w="4284" w:type="dxa"/>
          </w:tcPr>
          <w:p w14:paraId="2841BEB8" w14:textId="77777777" w:rsidR="003E1BFA" w:rsidRDefault="003E1BFA">
            <w:pPr>
              <w:pStyle w:val="miniindex"/>
            </w:pPr>
            <w:r>
              <w:t>17.03  Exercise of Power</w:t>
            </w:r>
          </w:p>
        </w:tc>
        <w:tc>
          <w:tcPr>
            <w:tcW w:w="4284" w:type="dxa"/>
          </w:tcPr>
          <w:p w14:paraId="7D3E5947" w14:textId="77777777" w:rsidR="003E1BFA" w:rsidRDefault="003E1BFA">
            <w:pPr>
              <w:pStyle w:val="miniindex"/>
            </w:pPr>
            <w:r>
              <w:t xml:space="preserve">17.06  Compensation </w:t>
            </w:r>
          </w:p>
        </w:tc>
      </w:tr>
    </w:tbl>
    <w:p w14:paraId="3ADA926B" w14:textId="77777777" w:rsidR="003E1BFA" w:rsidRDefault="003E1BFA" w:rsidP="000D67F1">
      <w:pPr>
        <w:pStyle w:val="section"/>
        <w:spacing w:before="600"/>
      </w:pPr>
      <w:r>
        <w:rPr>
          <w:rStyle w:val="sectiontitle"/>
        </w:rPr>
        <w:t>17.01</w:t>
      </w:r>
      <w:r>
        <w:rPr>
          <w:rStyle w:val="sectiontitle"/>
        </w:rPr>
        <w:tab/>
        <w:t xml:space="preserve">NUMBER </w:t>
      </w:r>
      <w:smartTag w:uri="urn:schemas-microsoft-com:office:smarttags" w:element="stockticker">
        <w:r>
          <w:rPr>
            <w:rStyle w:val="sectiontitle"/>
          </w:rPr>
          <w:t>AND</w:t>
        </w:r>
      </w:smartTag>
      <w:r>
        <w:rPr>
          <w:rStyle w:val="sectiontitle"/>
        </w:rPr>
        <w:t xml:space="preserve"> TERM OF COUNCIL.</w:t>
      </w:r>
      <w:r>
        <w:t xml:space="preserve">  The Council consists of </w:t>
      </w:r>
      <w:r w:rsidRPr="00456231">
        <w:rPr>
          <w:noProof/>
        </w:rPr>
        <w:t>five</w:t>
      </w:r>
      <w:r>
        <w:t xml:space="preserve"> Council members elected at large for </w:t>
      </w:r>
      <w:r w:rsidRPr="00456231">
        <w:rPr>
          <w:noProof/>
        </w:rPr>
        <w:t>overlapping</w:t>
      </w:r>
      <w:r>
        <w:t xml:space="preserve"> terms of </w:t>
      </w:r>
      <w:r w:rsidRPr="00456231">
        <w:rPr>
          <w:noProof/>
        </w:rPr>
        <w:t>four</w:t>
      </w:r>
      <w:r>
        <w:t xml:space="preserve"> years. </w:t>
      </w:r>
    </w:p>
    <w:p w14:paraId="6E2FDC2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372.4 &amp; 376.2)</w:t>
      </w:r>
    </w:p>
    <w:p w14:paraId="3D1D905F" w14:textId="77777777" w:rsidR="003E1BFA" w:rsidRDefault="003E1BFA">
      <w:pPr>
        <w:pStyle w:val="section"/>
      </w:pPr>
      <w:r>
        <w:rPr>
          <w:rStyle w:val="sectiontitle"/>
        </w:rPr>
        <w:t>17.02</w:t>
      </w:r>
      <w:r>
        <w:rPr>
          <w:rStyle w:val="sectiontitle"/>
        </w:rPr>
        <w:tab/>
        <w:t xml:space="preserve">POWERS </w:t>
      </w:r>
      <w:smartTag w:uri="urn:schemas-microsoft-com:office:smarttags" w:element="stockticker">
        <w:r>
          <w:rPr>
            <w:rStyle w:val="sectiontitle"/>
          </w:rPr>
          <w:t>AND</w:t>
        </w:r>
      </w:smartTag>
      <w:r>
        <w:rPr>
          <w:rStyle w:val="sectiontitle"/>
        </w:rPr>
        <w:t xml:space="preserve"> DUTIES.</w:t>
      </w:r>
      <w:r>
        <w:t xml:space="preserve">  The powers and duties of the Council include, but are not limited to the following: </w:t>
      </w:r>
    </w:p>
    <w:p w14:paraId="32385C03" w14:textId="77777777" w:rsidR="003E1BFA" w:rsidRDefault="003E1BFA">
      <w:pPr>
        <w:pStyle w:val="Sub1Auto0"/>
        <w:numPr>
          <w:ilvl w:val="0"/>
          <w:numId w:val="40"/>
        </w:numPr>
      </w:pPr>
      <w:r>
        <w:t xml:space="preserve">General.  All powers of the City are vested in the Council except as otherwise provided by law or ordinance.  </w:t>
      </w:r>
    </w:p>
    <w:p w14:paraId="372EAE37"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364.2[1])</w:t>
      </w:r>
    </w:p>
    <w:p w14:paraId="14DE46A1" w14:textId="77777777" w:rsidR="003E1BFA" w:rsidRDefault="003E1BFA">
      <w:pPr>
        <w:pStyle w:val="Sub1Auto0"/>
        <w:numPr>
          <w:ilvl w:val="0"/>
          <w:numId w:val="40"/>
        </w:numPr>
      </w:pPr>
      <w:r>
        <w:t xml:space="preserve">Wards.  By ordinance, the Council may divide the City into wards based upon population, change the boundaries of wards, eliminate wards, or create new wards.   </w:t>
      </w:r>
    </w:p>
    <w:p w14:paraId="2E484F61"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372.13[7])</w:t>
      </w:r>
    </w:p>
    <w:p w14:paraId="2719FB41" w14:textId="77777777" w:rsidR="003E1BFA" w:rsidRDefault="003E1BFA">
      <w:pPr>
        <w:pStyle w:val="Sub1Auto0"/>
        <w:numPr>
          <w:ilvl w:val="0"/>
          <w:numId w:val="40"/>
        </w:numPr>
      </w:pPr>
      <w:r>
        <w:t>Fiscal Authority.  The Council shall apportion and appropriate all funds, and audit and allow all bills, accounts, payrolls and claims, and order payment thereof.  It shall make all assessments for the cost of street improvements, sidewalks, sewers and other work, improvement, or repairs that may be specially assessed.</w:t>
      </w:r>
    </w:p>
    <w:p w14:paraId="2AC8BD3D"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364.2[1], 384.16 &amp; 384.38[1])</w:t>
      </w:r>
    </w:p>
    <w:p w14:paraId="721091B8" w14:textId="77777777" w:rsidR="003E1BFA" w:rsidRDefault="003E1BFA">
      <w:pPr>
        <w:pStyle w:val="Sub1Auto0"/>
        <w:numPr>
          <w:ilvl w:val="0"/>
          <w:numId w:val="40"/>
        </w:numPr>
      </w:pPr>
      <w:r>
        <w:t>Public Improvements.  The Council shall make all orders for the construction of any improvements, bridges, or buildings.</w:t>
      </w:r>
    </w:p>
    <w:p w14:paraId="00B32168"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364.2[1])</w:t>
      </w:r>
    </w:p>
    <w:p w14:paraId="73153313" w14:textId="77777777" w:rsidR="003E1BFA" w:rsidRDefault="003E1BFA">
      <w:pPr>
        <w:pStyle w:val="Sub1Auto0"/>
        <w:numPr>
          <w:ilvl w:val="0"/>
          <w:numId w:val="40"/>
        </w:numPr>
      </w:pPr>
      <w:r>
        <w:t>Contracts.  The Council shall make or authorize the making of all contracts.  No contract shall bind or be obligatory upon the City unless approved by the Council.</w:t>
      </w:r>
    </w:p>
    <w:p w14:paraId="0F5544C3"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26.10)</w:t>
      </w:r>
    </w:p>
    <w:p w14:paraId="553B9839" w14:textId="77777777" w:rsidR="003E1BFA" w:rsidRDefault="003E1BFA">
      <w:pPr>
        <w:pStyle w:val="Sub1Auto0"/>
        <w:numPr>
          <w:ilvl w:val="0"/>
          <w:numId w:val="40"/>
        </w:numPr>
      </w:pPr>
      <w:r>
        <w:t>Employees.  The Council shall authorize, by resolution, the number, duties, term of office and compensation of employees or officers not otherwise provided for by State law or the Code of Ordinances.</w:t>
      </w:r>
    </w:p>
    <w:p w14:paraId="6A4BA310"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72BB8D47" w14:textId="77777777" w:rsidR="003E1BFA" w:rsidRDefault="003E1BFA">
      <w:pPr>
        <w:pStyle w:val="Sub1Auto0"/>
        <w:numPr>
          <w:ilvl w:val="0"/>
          <w:numId w:val="40"/>
        </w:numPr>
      </w:pPr>
      <w:r>
        <w:t>Setting Compensation for Elected Officers.  By ordinance, the Council shall prescribe the compensation of the Mayor, Council members, and other elected City officers, but a change in the compensation of the Mayor does not become effective during the term in which the change is adopted, and the Council shall not adopt such an ordinance changing the compensation of any elected officer during the months of November and December in the year of a regular City election.  A change in the compensation of Council members becomes effective for all Council members at the beginning of the term of the Council members elected at the election next following the change in compensation.</w:t>
      </w:r>
    </w:p>
    <w:p w14:paraId="2027CF49"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372.13[8])</w:t>
      </w:r>
    </w:p>
    <w:p w14:paraId="3247EBFA" w14:textId="77777777" w:rsidR="003E1BFA" w:rsidRDefault="003E1BFA">
      <w:pPr>
        <w:pStyle w:val="section"/>
      </w:pPr>
      <w:r>
        <w:rPr>
          <w:rStyle w:val="sectiontitle"/>
        </w:rPr>
        <w:lastRenderedPageBreak/>
        <w:t>17.03</w:t>
      </w:r>
      <w:r>
        <w:rPr>
          <w:rStyle w:val="sectiontitle"/>
        </w:rPr>
        <w:tab/>
        <w:t>EXERCISE OF POWER.</w:t>
      </w:r>
      <w:r>
        <w:t xml:space="preserve">  The Council shall exercise a power only by the passage of a motion, a resolution, an amendment, or an ordinance in the following manner: </w:t>
      </w:r>
    </w:p>
    <w:p w14:paraId="0C34A21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364.3[1])</w:t>
      </w:r>
    </w:p>
    <w:p w14:paraId="5A3B6F79" w14:textId="77777777" w:rsidR="003E1BFA" w:rsidRDefault="003E1BFA">
      <w:pPr>
        <w:pStyle w:val="Sub1Auto0"/>
        <w:numPr>
          <w:ilvl w:val="0"/>
          <w:numId w:val="41"/>
        </w:numPr>
      </w:pPr>
      <w:r>
        <w:t xml:space="preserve">Action by Council.  Passage of an ordinance, amendment, or resolution requires a majority vote of all of the members of the Council.  Passage of a motion requires a majority vote of a quorum of the Council.  A resolution must be passed to spend public funds in excess of $100,000.00 on a public improvement project, or to accept public improvements and facilities upon their completion.  Each Council member’s vote on a measure must be recorded.  A measure that fails to receive sufficient votes for passage shall be considered defeated. </w:t>
      </w:r>
    </w:p>
    <w:p w14:paraId="35305F5B"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380.4)</w:t>
      </w:r>
    </w:p>
    <w:p w14:paraId="1BC6FD34" w14:textId="77777777" w:rsidR="003E1BFA" w:rsidRDefault="003E1BFA">
      <w:pPr>
        <w:pStyle w:val="Sub1Auto0"/>
        <w:numPr>
          <w:ilvl w:val="0"/>
          <w:numId w:val="41"/>
        </w:numPr>
      </w:pPr>
      <w:r>
        <w:t>Overriding Mayor’s Veto.  Within 30 days after the Mayor’s veto, the Council may pass the measure again by a vote of not less than two-thirds of all of the members of the Council.</w:t>
      </w:r>
    </w:p>
    <w:p w14:paraId="3BEC70E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380.6[2])</w:t>
      </w:r>
    </w:p>
    <w:p w14:paraId="78B36265" w14:textId="77777777" w:rsidR="003E1BFA" w:rsidRDefault="003E1BFA">
      <w:pPr>
        <w:pStyle w:val="Sub1Auto0"/>
        <w:numPr>
          <w:ilvl w:val="0"/>
          <w:numId w:val="41"/>
        </w:numPr>
      </w:pPr>
      <w:r>
        <w:t>Measures Become Effective.  Measures passed by the Council become effective in one of the following ways:</w:t>
      </w:r>
    </w:p>
    <w:p w14:paraId="14D2A3CC" w14:textId="77777777" w:rsidR="003E1BFA" w:rsidRDefault="003E1BFA">
      <w:pPr>
        <w:pStyle w:val="subAauto"/>
        <w:numPr>
          <w:ilvl w:val="0"/>
          <w:numId w:val="42"/>
        </w:numPr>
      </w:pPr>
      <w:r>
        <w:t xml:space="preserve">An ordinance or amendment signed by the Mayor becomes effective when the ordinance or a summary of the ordinance is published, unless a subsequent effective date is provided within the ordinance or amendment.    </w:t>
      </w:r>
    </w:p>
    <w:p w14:paraId="6FE27A2F"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380.6[1a])</w:t>
      </w:r>
    </w:p>
    <w:p w14:paraId="5E765C4D" w14:textId="77777777" w:rsidR="003E1BFA" w:rsidRDefault="003E1BFA">
      <w:pPr>
        <w:pStyle w:val="subAauto"/>
        <w:numPr>
          <w:ilvl w:val="0"/>
          <w:numId w:val="42"/>
        </w:numPr>
      </w:pPr>
      <w:r>
        <w:t>A resolution signed by the Mayor becomes effective immediately upon signing.</w:t>
      </w:r>
    </w:p>
    <w:p w14:paraId="7DBFE04B"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380.6[1b])</w:t>
      </w:r>
    </w:p>
    <w:p w14:paraId="450C93C8" w14:textId="77777777" w:rsidR="003E1BFA" w:rsidRDefault="003E1BFA">
      <w:pPr>
        <w:pStyle w:val="subAauto"/>
        <w:numPr>
          <w:ilvl w:val="0"/>
          <w:numId w:val="42"/>
        </w:numPr>
      </w:pPr>
      <w:r>
        <w:t>A motion becomes effective immediately upon passage of the motion by the Council.</w:t>
      </w:r>
    </w:p>
    <w:p w14:paraId="0E8E4749"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380.6[1c])</w:t>
      </w:r>
    </w:p>
    <w:p w14:paraId="03517704" w14:textId="77777777" w:rsidR="003E1BFA" w:rsidRDefault="003E1BFA">
      <w:pPr>
        <w:pStyle w:val="subAauto"/>
        <w:numPr>
          <w:ilvl w:val="0"/>
          <w:numId w:val="42"/>
        </w:numPr>
      </w:pPr>
      <w:r>
        <w:t>If the Mayor vetoes an ordinance, amendment or resolution and the Council repasses the measure after the Mayor’s veto, a resolution becomes effective immediately upon repassage, and an ordinance or amendment becomes a law when the ordinance or a summary of the ordinance is published, unless a subsequent effective date is provided within the ordinance or amendment.</w:t>
      </w:r>
    </w:p>
    <w:p w14:paraId="674F9078"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380.6[2])</w:t>
      </w:r>
    </w:p>
    <w:p w14:paraId="72663864" w14:textId="77777777" w:rsidR="003E1BFA" w:rsidRDefault="003E1BFA">
      <w:pPr>
        <w:pStyle w:val="subAauto"/>
        <w:numPr>
          <w:ilvl w:val="0"/>
          <w:numId w:val="42"/>
        </w:numPr>
      </w:pPr>
      <w:r>
        <w:t>If the Mayor takes no action on an ordinance, amendment or resolution, a resolution becomes effective 14 days after the date of passage, and an ordinance or amendment becomes law when the ordinance or a summary of the ordinance is published, but not sooner than 14 days after the date of passage, unless a subsequent effective date is provided within the ordinance or amendment.</w:t>
      </w:r>
    </w:p>
    <w:p w14:paraId="568E3B47" w14:textId="77777777" w:rsidR="003E1BFA" w:rsidRDefault="003E1BFA" w:rsidP="00DB25C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380.6[3])</w:t>
      </w:r>
    </w:p>
    <w:p w14:paraId="298502D0" w14:textId="77777777" w:rsidR="003E1BFA" w:rsidRDefault="003E1BFA" w:rsidP="00530523">
      <w:pPr>
        <w:pStyle w:val="section"/>
        <w:spacing w:before="120"/>
      </w:pPr>
      <w:r>
        <w:t>“All of the members of the Council” refers to all of the seats of the Council including a vacant seat and a seat where the member is absent, but does not include a seat where the Council member declines to vote by reason of a conflict of interest.</w:t>
      </w:r>
    </w:p>
    <w:p w14:paraId="6EC9AE3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380.1[a])</w:t>
      </w:r>
    </w:p>
    <w:p w14:paraId="4A2E61B5" w14:textId="77777777" w:rsidR="003E1BFA" w:rsidRDefault="003E1BFA">
      <w:pPr>
        <w:pStyle w:val="section"/>
      </w:pPr>
      <w:r>
        <w:rPr>
          <w:rStyle w:val="sectiontitle"/>
        </w:rPr>
        <w:lastRenderedPageBreak/>
        <w:t>17.04</w:t>
      </w:r>
      <w:r>
        <w:rPr>
          <w:rStyle w:val="sectiontitle"/>
        </w:rPr>
        <w:tab/>
        <w:t>COUNCIL MEETINGS.</w:t>
      </w:r>
      <w:r>
        <w:t xml:space="preserve">  Procedures for giving notice of meetings of the Council and other provisions regarding the conduct of Council meetings are contained in Section 5.06 of this Code of Ordinances.  Additional particulars relating to Council meetings are the following:</w:t>
      </w:r>
    </w:p>
    <w:p w14:paraId="706726DB" w14:textId="77777777" w:rsidR="003E1BFA" w:rsidRDefault="003E1BFA">
      <w:pPr>
        <w:pStyle w:val="Sub1Auto0"/>
        <w:numPr>
          <w:ilvl w:val="0"/>
          <w:numId w:val="43"/>
        </w:numPr>
      </w:pPr>
      <w:r>
        <w:t xml:space="preserve">Regular Meetings.  The regular meetings of the Council are on the </w:t>
      </w:r>
      <w:r w:rsidR="000D67F1">
        <w:t xml:space="preserve">second Tuesday </w:t>
      </w:r>
      <w:r>
        <w:t xml:space="preserve">of each month at </w:t>
      </w:r>
      <w:r w:rsidR="000D67F1">
        <w:t xml:space="preserve">5:30 </w:t>
      </w:r>
      <w:r>
        <w:t>p.m.</w:t>
      </w:r>
      <w:r w:rsidR="000D67F1">
        <w:t>,</w:t>
      </w:r>
      <w:r>
        <w:t xml:space="preserve"> at Council Chambers at City Hall.  If such day falls on a legal holiday</w:t>
      </w:r>
      <w:r w:rsidR="003F4C55">
        <w:t xml:space="preserve"> or Christmas Eve</w:t>
      </w:r>
      <w:r>
        <w:t xml:space="preserve">, the meeting is held </w:t>
      </w:r>
      <w:r w:rsidR="000D67F1">
        <w:t xml:space="preserve">at a mutually agreeable time, as </w:t>
      </w:r>
      <w:r>
        <w:t xml:space="preserve">determined by the Council.  </w:t>
      </w:r>
    </w:p>
    <w:p w14:paraId="404A920D" w14:textId="77777777" w:rsidR="003E1BFA" w:rsidRDefault="003E1BFA">
      <w:pPr>
        <w:pStyle w:val="Sub1Auto0"/>
        <w:numPr>
          <w:ilvl w:val="0"/>
          <w:numId w:val="43"/>
        </w:numPr>
      </w:pPr>
      <w:r>
        <w:t>Special Meetings.  Special meetings shall be held upon call of the Mayor or upon the request of a majority of the members of the Council.</w:t>
      </w:r>
    </w:p>
    <w:p w14:paraId="07D1C52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372.13[5])</w:t>
      </w:r>
    </w:p>
    <w:p w14:paraId="158641FE" w14:textId="77777777" w:rsidR="003E1BFA" w:rsidRDefault="003E1BFA">
      <w:pPr>
        <w:pStyle w:val="Sub1Auto0"/>
        <w:numPr>
          <w:ilvl w:val="0"/>
          <w:numId w:val="43"/>
        </w:numPr>
      </w:pPr>
      <w:r>
        <w:t xml:space="preserve">Quorum.  A majority of all Council members is a quorum.  </w:t>
      </w:r>
    </w:p>
    <w:p w14:paraId="5A9E5D4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372.13[1])</w:t>
      </w:r>
    </w:p>
    <w:p w14:paraId="086E3D60" w14:textId="77777777" w:rsidR="003E1BFA" w:rsidRDefault="003E1BFA">
      <w:pPr>
        <w:pStyle w:val="Sub1Auto0"/>
        <w:numPr>
          <w:ilvl w:val="0"/>
          <w:numId w:val="43"/>
        </w:numPr>
      </w:pPr>
      <w:r>
        <w:t>Rules of Procedure.  The Council shall determine its own rules and maintain records of its proceedings.</w:t>
      </w:r>
    </w:p>
    <w:p w14:paraId="08353CA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372.13[5])</w:t>
      </w:r>
    </w:p>
    <w:p w14:paraId="7D64B605" w14:textId="77777777" w:rsidR="003E1BFA" w:rsidRDefault="003E1BFA">
      <w:pPr>
        <w:pStyle w:val="Sub1Auto0"/>
        <w:numPr>
          <w:ilvl w:val="0"/>
          <w:numId w:val="43"/>
        </w:numPr>
      </w:pPr>
      <w:r>
        <w:t xml:space="preserve">Compelling Attendance.  Any three members of the Council can compel the attendance of the absent members at any regular, adjourned, or duly called meeting, by serving a written notice upon the absent members to attend at once.  </w:t>
      </w:r>
    </w:p>
    <w:p w14:paraId="1BA7D87A" w14:textId="77777777" w:rsidR="003E1BFA" w:rsidRDefault="003E1BFA">
      <w:pPr>
        <w:pStyle w:val="section"/>
      </w:pPr>
      <w:r>
        <w:rPr>
          <w:rStyle w:val="sectiontitle"/>
        </w:rPr>
        <w:t>17.05</w:t>
      </w:r>
      <w:r>
        <w:rPr>
          <w:rStyle w:val="sectiontitle"/>
        </w:rPr>
        <w:tab/>
        <w:t>APPOINTMENTS.</w:t>
      </w:r>
      <w:r>
        <w:t xml:space="preserve">  The Council shall appoint the following officials and prescribe their powers, duties, compensation, and term of office:</w:t>
      </w:r>
    </w:p>
    <w:p w14:paraId="11288123" w14:textId="77777777" w:rsidR="003E1BFA" w:rsidRDefault="003E1BFA">
      <w:pPr>
        <w:pStyle w:val="Sub1Auto0"/>
        <w:numPr>
          <w:ilvl w:val="0"/>
          <w:numId w:val="44"/>
        </w:numPr>
      </w:pPr>
      <w:r>
        <w:t>City Clerk</w:t>
      </w:r>
    </w:p>
    <w:p w14:paraId="59EED3C3" w14:textId="77777777" w:rsidR="003E1BFA" w:rsidRDefault="003E1BFA">
      <w:pPr>
        <w:pStyle w:val="Sub1Auto0"/>
        <w:numPr>
          <w:ilvl w:val="0"/>
          <w:numId w:val="44"/>
        </w:numPr>
      </w:pPr>
      <w:r>
        <w:t>City Attorney</w:t>
      </w:r>
    </w:p>
    <w:p w14:paraId="3A3EB496" w14:textId="77777777" w:rsidR="003E1BFA" w:rsidRDefault="003F4C55">
      <w:pPr>
        <w:pStyle w:val="Sub1Auto0"/>
        <w:numPr>
          <w:ilvl w:val="0"/>
          <w:numId w:val="44"/>
        </w:numPr>
      </w:pPr>
      <w:r>
        <w:t>Fire Chief</w:t>
      </w:r>
    </w:p>
    <w:p w14:paraId="12A2A2AE" w14:textId="77777777" w:rsidR="003F4C55" w:rsidRDefault="003F4C55">
      <w:pPr>
        <w:pStyle w:val="Sub1Auto0"/>
        <w:numPr>
          <w:ilvl w:val="0"/>
          <w:numId w:val="44"/>
        </w:numPr>
      </w:pPr>
      <w:r>
        <w:t>Library Board of Trustees</w:t>
      </w:r>
    </w:p>
    <w:p w14:paraId="0447ABEE" w14:textId="77777777" w:rsidR="003E1BFA" w:rsidRDefault="003E1BFA">
      <w:pPr>
        <w:pStyle w:val="section"/>
      </w:pPr>
      <w:r>
        <w:rPr>
          <w:rStyle w:val="sectiontitle"/>
        </w:rPr>
        <w:t>17.06</w:t>
      </w:r>
      <w:r>
        <w:rPr>
          <w:rStyle w:val="sectiontitle"/>
        </w:rPr>
        <w:tab/>
        <w:t>COMPENSATION.</w:t>
      </w:r>
      <w:r>
        <w:t xml:space="preserve">  The salary of each Council member is </w:t>
      </w:r>
      <w:r w:rsidR="003F4C55">
        <w:rPr>
          <w:noProof/>
        </w:rPr>
        <w:t xml:space="preserve">$10.00 </w:t>
      </w:r>
      <w:r>
        <w:t xml:space="preserve">for each meeting of the Council attended, payable </w:t>
      </w:r>
      <w:r w:rsidR="003F4C55">
        <w:rPr>
          <w:noProof/>
        </w:rPr>
        <w:t>semiannually, at the end of June and December</w:t>
      </w:r>
      <w:r>
        <w:t>.</w:t>
      </w:r>
    </w:p>
    <w:p w14:paraId="4C9B7E3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372.13[8])</w:t>
      </w:r>
    </w:p>
    <w:p w14:paraId="0445B2AA" w14:textId="77777777" w:rsidR="008C7F86" w:rsidRDefault="008C7F86" w:rsidP="002856C2">
      <w:pPr>
        <w:pStyle w:val="section"/>
        <w:pageBreakBefore/>
        <w:spacing w:before="600"/>
        <w:jc w:val="center"/>
      </w:pPr>
      <w:r>
        <w:lastRenderedPageBreak/>
        <w:t>[The next page is 83]</w:t>
      </w:r>
    </w:p>
    <w:p w14:paraId="00E3DD75" w14:textId="77777777" w:rsidR="003E1BFA" w:rsidRPr="000D0F70" w:rsidRDefault="003E1BFA" w:rsidP="00C30C0A">
      <w:pPr>
        <w:pStyle w:val="Sub1Auto0"/>
        <w:numPr>
          <w:ilvl w:val="0"/>
          <w:numId w:val="24"/>
        </w:numPr>
        <w:sectPr w:rsidR="003E1BFA" w:rsidRPr="000D0F70" w:rsidSect="0070566D">
          <w:headerReference w:type="even" r:id="rId44"/>
          <w:headerReference w:type="default" r:id="rId45"/>
          <w:headerReference w:type="first" r:id="rId46"/>
          <w:footnotePr>
            <w:numRestart w:val="eachSect"/>
          </w:footnotePr>
          <w:pgSz w:w="12240" w:h="15840"/>
          <w:pgMar w:top="1440" w:right="1800" w:bottom="1440" w:left="1800" w:header="720" w:footer="432" w:gutter="288"/>
          <w:paperSrc w:first="1023" w:other="1023"/>
          <w:cols w:space="720"/>
          <w:titlePg/>
        </w:sectPr>
      </w:pPr>
    </w:p>
    <w:p w14:paraId="40B37FBC" w14:textId="77777777" w:rsidR="003E1BFA" w:rsidRDefault="003E1BFA">
      <w:pPr>
        <w:pStyle w:val="chapternumber"/>
      </w:pPr>
      <w:bookmarkStart w:id="20" w:name="_Toc474155207"/>
      <w:r>
        <w:lastRenderedPageBreak/>
        <w:t>CHAPTER 18</w:t>
      </w:r>
      <w:bookmarkEnd w:id="20"/>
    </w:p>
    <w:p w14:paraId="41382BE9" w14:textId="77777777" w:rsidR="003E1BFA" w:rsidRDefault="003E1BFA">
      <w:pPr>
        <w:pStyle w:val="chaptertitle"/>
      </w:pPr>
      <w:bookmarkStart w:id="21" w:name="_Toc474155208"/>
      <w:smartTag w:uri="urn:schemas-microsoft-com:office:smarttags" w:element="stockticker">
        <w:r>
          <w:t>CITY</w:t>
        </w:r>
      </w:smartTag>
      <w:r>
        <w:t xml:space="preserve"> CLERK</w:t>
      </w:r>
      <w:bookmarkEnd w:id="21"/>
      <w:r>
        <w:t xml:space="preserve"> </w:t>
      </w:r>
    </w:p>
    <w:tbl>
      <w:tblPr>
        <w:tblW w:w="0" w:type="auto"/>
        <w:tblLayout w:type="fixed"/>
        <w:tblLook w:val="0000" w:firstRow="0" w:lastRow="0" w:firstColumn="0" w:lastColumn="0" w:noHBand="0" w:noVBand="0"/>
      </w:tblPr>
      <w:tblGrid>
        <w:gridCol w:w="4284"/>
        <w:gridCol w:w="4284"/>
      </w:tblGrid>
      <w:tr w:rsidR="003E1BFA" w14:paraId="6A5F420E" w14:textId="77777777">
        <w:tc>
          <w:tcPr>
            <w:tcW w:w="4284" w:type="dxa"/>
          </w:tcPr>
          <w:p w14:paraId="22F95C11" w14:textId="77777777" w:rsidR="003E1BFA" w:rsidRDefault="003E1BFA">
            <w:pPr>
              <w:pStyle w:val="miniindex"/>
            </w:pPr>
            <w:r>
              <w:t>18.01  Appointment and Compensation</w:t>
            </w:r>
          </w:p>
        </w:tc>
        <w:tc>
          <w:tcPr>
            <w:tcW w:w="4284" w:type="dxa"/>
          </w:tcPr>
          <w:p w14:paraId="534DCA85" w14:textId="77777777" w:rsidR="003E1BFA" w:rsidRDefault="003E1BFA">
            <w:pPr>
              <w:pStyle w:val="miniindex"/>
            </w:pPr>
            <w:r>
              <w:t>18.08  Records</w:t>
            </w:r>
          </w:p>
        </w:tc>
      </w:tr>
      <w:tr w:rsidR="003E1BFA" w14:paraId="7E083F0F" w14:textId="77777777">
        <w:tc>
          <w:tcPr>
            <w:tcW w:w="4284" w:type="dxa"/>
          </w:tcPr>
          <w:p w14:paraId="637608F2" w14:textId="77777777" w:rsidR="003E1BFA" w:rsidRDefault="003E1BFA">
            <w:pPr>
              <w:pStyle w:val="miniindex"/>
            </w:pPr>
            <w:r>
              <w:t>18.02  Powers and Duties: General</w:t>
            </w:r>
          </w:p>
        </w:tc>
        <w:tc>
          <w:tcPr>
            <w:tcW w:w="4284" w:type="dxa"/>
          </w:tcPr>
          <w:p w14:paraId="42422167" w14:textId="77777777" w:rsidR="003E1BFA" w:rsidRDefault="003E1BFA">
            <w:pPr>
              <w:pStyle w:val="miniindex"/>
            </w:pPr>
            <w:r>
              <w:t>18.09  Attendance at Meetings</w:t>
            </w:r>
          </w:p>
        </w:tc>
      </w:tr>
      <w:tr w:rsidR="003E1BFA" w14:paraId="0707D72B" w14:textId="77777777">
        <w:tc>
          <w:tcPr>
            <w:tcW w:w="4284" w:type="dxa"/>
          </w:tcPr>
          <w:p w14:paraId="1D683011" w14:textId="77777777" w:rsidR="003E1BFA" w:rsidRDefault="003E1BFA">
            <w:pPr>
              <w:pStyle w:val="miniindex"/>
            </w:pPr>
            <w:r>
              <w:t>18.03  Publication of Minutes</w:t>
            </w:r>
          </w:p>
        </w:tc>
        <w:tc>
          <w:tcPr>
            <w:tcW w:w="4284" w:type="dxa"/>
          </w:tcPr>
          <w:p w14:paraId="4108BB57" w14:textId="77777777" w:rsidR="003E1BFA" w:rsidRDefault="003E1BFA" w:rsidP="00363234">
            <w:pPr>
              <w:pStyle w:val="miniindex"/>
            </w:pPr>
            <w:r>
              <w:t>18.10  Licenses and Permits</w:t>
            </w:r>
          </w:p>
        </w:tc>
      </w:tr>
      <w:tr w:rsidR="003E1BFA" w14:paraId="317B249A" w14:textId="77777777">
        <w:tc>
          <w:tcPr>
            <w:tcW w:w="4284" w:type="dxa"/>
          </w:tcPr>
          <w:p w14:paraId="52D648F0" w14:textId="77777777" w:rsidR="003E1BFA" w:rsidRDefault="003E1BFA">
            <w:pPr>
              <w:pStyle w:val="miniindex"/>
            </w:pPr>
            <w:r>
              <w:t>18.04  Recording Measures</w:t>
            </w:r>
          </w:p>
        </w:tc>
        <w:tc>
          <w:tcPr>
            <w:tcW w:w="4284" w:type="dxa"/>
          </w:tcPr>
          <w:p w14:paraId="01B9017F" w14:textId="77777777" w:rsidR="003E1BFA" w:rsidRDefault="003E1BFA">
            <w:pPr>
              <w:pStyle w:val="miniindex"/>
            </w:pPr>
            <w:r>
              <w:t>18.11  Notification of Appointments</w:t>
            </w:r>
          </w:p>
        </w:tc>
      </w:tr>
      <w:tr w:rsidR="003E1BFA" w14:paraId="315AF768" w14:textId="77777777">
        <w:tc>
          <w:tcPr>
            <w:tcW w:w="4284" w:type="dxa"/>
          </w:tcPr>
          <w:p w14:paraId="5C37FC04" w14:textId="77777777" w:rsidR="003E1BFA" w:rsidRDefault="003E1BFA">
            <w:pPr>
              <w:pStyle w:val="miniindex"/>
            </w:pPr>
            <w:r>
              <w:t>18.05  Other Publications</w:t>
            </w:r>
          </w:p>
        </w:tc>
        <w:tc>
          <w:tcPr>
            <w:tcW w:w="4284" w:type="dxa"/>
          </w:tcPr>
          <w:p w14:paraId="6ACC0EA6" w14:textId="77777777" w:rsidR="003E1BFA" w:rsidRDefault="003E1BFA">
            <w:pPr>
              <w:pStyle w:val="miniindex"/>
            </w:pPr>
            <w:r>
              <w:t>18.12  Elections</w:t>
            </w:r>
          </w:p>
        </w:tc>
      </w:tr>
      <w:tr w:rsidR="003E1BFA" w14:paraId="3889C877" w14:textId="77777777">
        <w:tc>
          <w:tcPr>
            <w:tcW w:w="4284" w:type="dxa"/>
          </w:tcPr>
          <w:p w14:paraId="09D2296D" w14:textId="77777777" w:rsidR="003E1BFA" w:rsidRDefault="003E1BFA">
            <w:pPr>
              <w:pStyle w:val="miniindex"/>
            </w:pPr>
            <w:r>
              <w:t>18.06  Authentication</w:t>
            </w:r>
          </w:p>
        </w:tc>
        <w:tc>
          <w:tcPr>
            <w:tcW w:w="4284" w:type="dxa"/>
          </w:tcPr>
          <w:p w14:paraId="5E8BE980" w14:textId="77777777" w:rsidR="003E1BFA" w:rsidRDefault="003E1BFA">
            <w:pPr>
              <w:pStyle w:val="miniindex"/>
            </w:pPr>
            <w:r>
              <w:t>18.13  City Seal</w:t>
            </w:r>
          </w:p>
        </w:tc>
      </w:tr>
      <w:tr w:rsidR="003E1BFA" w14:paraId="1CE7FFB4" w14:textId="77777777">
        <w:tc>
          <w:tcPr>
            <w:tcW w:w="4284" w:type="dxa"/>
          </w:tcPr>
          <w:p w14:paraId="18DC4577" w14:textId="77777777" w:rsidR="003E1BFA" w:rsidRDefault="003E1BFA" w:rsidP="00363234">
            <w:pPr>
              <w:pStyle w:val="miniindex"/>
            </w:pPr>
            <w:r>
              <w:t>18.07  Certification</w:t>
            </w:r>
          </w:p>
        </w:tc>
        <w:tc>
          <w:tcPr>
            <w:tcW w:w="4284" w:type="dxa"/>
          </w:tcPr>
          <w:p w14:paraId="55619D9A" w14:textId="77777777" w:rsidR="003E1BFA" w:rsidRDefault="003E1BFA">
            <w:pPr>
              <w:pStyle w:val="miniindex"/>
            </w:pPr>
          </w:p>
        </w:tc>
      </w:tr>
    </w:tbl>
    <w:p w14:paraId="0B495F4E" w14:textId="77777777" w:rsidR="003E1BFA" w:rsidRDefault="003E1BFA" w:rsidP="003F4C55">
      <w:pPr>
        <w:pStyle w:val="section"/>
        <w:spacing w:before="600"/>
      </w:pPr>
      <w:r>
        <w:rPr>
          <w:rStyle w:val="sectiontitle"/>
        </w:rPr>
        <w:t>18.01</w:t>
      </w:r>
      <w:r>
        <w:rPr>
          <w:rStyle w:val="sectiontitle"/>
        </w:rPr>
        <w:tab/>
        <w:t xml:space="preserve">APPOINTMENT </w:t>
      </w:r>
      <w:smartTag w:uri="urn:schemas-microsoft-com:office:smarttags" w:element="stockticker">
        <w:r>
          <w:rPr>
            <w:rStyle w:val="sectiontitle"/>
          </w:rPr>
          <w:t>AND</w:t>
        </w:r>
      </w:smartTag>
      <w:r>
        <w:rPr>
          <w:rStyle w:val="sectiontitle"/>
        </w:rPr>
        <w:t xml:space="preserve"> COMPENSATION.</w:t>
      </w:r>
      <w:r>
        <w:t xml:space="preserve">  At its first meeting in January following the regular City election, the Council shall appoint by majority vote a City Clerk to serve for a term of </w:t>
      </w:r>
      <w:r w:rsidR="003F4C55">
        <w:rPr>
          <w:noProof/>
        </w:rPr>
        <w:t xml:space="preserve">one </w:t>
      </w:r>
      <w:r>
        <w:t xml:space="preserve">year.  The Clerk shall receive such compensation as established by resolution of the Council. </w:t>
      </w:r>
    </w:p>
    <w:p w14:paraId="18D9EEA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372.13[3])</w:t>
      </w:r>
    </w:p>
    <w:p w14:paraId="7BA65DA7" w14:textId="77777777" w:rsidR="003E1BFA" w:rsidRDefault="003E1BFA">
      <w:pPr>
        <w:pStyle w:val="section"/>
      </w:pPr>
      <w:r>
        <w:rPr>
          <w:rStyle w:val="sectiontitle"/>
        </w:rPr>
        <w:t>18.02</w:t>
      </w:r>
      <w:r>
        <w:rPr>
          <w:rStyle w:val="sectiontitle"/>
        </w:rPr>
        <w:tab/>
        <w:t xml:space="preserve">POWERS </w:t>
      </w:r>
      <w:smartTag w:uri="urn:schemas-microsoft-com:office:smarttags" w:element="stockticker">
        <w:r>
          <w:rPr>
            <w:rStyle w:val="sectiontitle"/>
          </w:rPr>
          <w:t>AND</w:t>
        </w:r>
      </w:smartTag>
      <w:r>
        <w:rPr>
          <w:rStyle w:val="sectiontitle"/>
        </w:rPr>
        <w:t xml:space="preserve"> DUTIES:  GENERAL.</w:t>
      </w:r>
      <w:r>
        <w:t xml:space="preserve">  The Clerk or, in the Clerk’s absence or inability to act, the Deputy Clerk has the powers and duties as provided in this chapter, this Code of Ordinances, and the law. </w:t>
      </w:r>
    </w:p>
    <w:p w14:paraId="3863C4B5" w14:textId="77777777" w:rsidR="003E1BFA" w:rsidRDefault="003E1BFA" w:rsidP="00612701">
      <w:pPr>
        <w:pStyle w:val="section"/>
      </w:pPr>
      <w:r>
        <w:rPr>
          <w:rStyle w:val="sectiontitle"/>
        </w:rPr>
        <w:t>18.03</w:t>
      </w:r>
      <w:r>
        <w:rPr>
          <w:rStyle w:val="sectiontitle"/>
        </w:rPr>
        <w:tab/>
        <w:t>PUBLICATION OF MINUTES.</w:t>
      </w:r>
      <w:r>
        <w:t xml:space="preserve">  Within 15 days following a regular or special meeting, the Clerk shall cause the minutes of the proceedings thereof to be published.  Such publication shall include a list of all claims allowed and a summary of all receipts and shall show the gross amount of the claims.</w:t>
      </w:r>
    </w:p>
    <w:p w14:paraId="667E231A" w14:textId="77777777" w:rsidR="003E1BFA" w:rsidRDefault="003E1BFA" w:rsidP="0061270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372.13[6])</w:t>
      </w:r>
    </w:p>
    <w:p w14:paraId="10158400" w14:textId="77777777" w:rsidR="003E1BFA" w:rsidRDefault="003E1BFA" w:rsidP="001E3349">
      <w:pPr>
        <w:pStyle w:val="section"/>
        <w:keepNext/>
      </w:pPr>
      <w:r>
        <w:rPr>
          <w:rStyle w:val="sectiontitle"/>
        </w:rPr>
        <w:t>18.04</w:t>
      </w:r>
      <w:r>
        <w:rPr>
          <w:rStyle w:val="sectiontitle"/>
        </w:rPr>
        <w:tab/>
        <w:t>RECORDING MEASURES.</w:t>
      </w:r>
      <w:r>
        <w:t xml:space="preserve">  The Clerk shall promptly record each measure considered by the Council and record a statement with the measure, where applicable, indicating whether the Mayor signed, vetoed or took no action on the measure, and whether the measure was repassed after the Mayor’s veto. </w:t>
      </w:r>
    </w:p>
    <w:p w14:paraId="2475A88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380.7[1 &amp; 2])</w:t>
      </w:r>
    </w:p>
    <w:p w14:paraId="50CF032E" w14:textId="77777777" w:rsidR="003E1BFA" w:rsidRDefault="003E1BFA">
      <w:pPr>
        <w:pStyle w:val="section"/>
      </w:pPr>
      <w:r>
        <w:rPr>
          <w:rStyle w:val="sectiontitle"/>
        </w:rPr>
        <w:t>18.05</w:t>
      </w:r>
      <w:r>
        <w:rPr>
          <w:rStyle w:val="sectiontitle"/>
        </w:rPr>
        <w:tab/>
        <w:t>OTHER PUBLICATIONS.</w:t>
      </w:r>
      <w:r>
        <w:t xml:space="preserve">  The Clerk shall cause to be published all ordinances, enactments, proceedings and official notices requiring publication as follows: </w:t>
      </w:r>
    </w:p>
    <w:p w14:paraId="30B9E822" w14:textId="77777777" w:rsidR="003E1BFA" w:rsidRDefault="003E1BFA">
      <w:pPr>
        <w:pStyle w:val="Sub1Auto0"/>
        <w:numPr>
          <w:ilvl w:val="0"/>
          <w:numId w:val="45"/>
        </w:numPr>
      </w:pPr>
      <w:r>
        <w:t>Time.  If notice of an election, hearing, or other official action is required by this Code of Ordinances or law, the notice must be published at least once, not less than four or more than 20 days before the date of the election, hearing, or other action, unless otherwise provided by law.</w:t>
      </w:r>
    </w:p>
    <w:p w14:paraId="670B33D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362.3[1])</w:t>
      </w:r>
    </w:p>
    <w:p w14:paraId="33CFE677" w14:textId="77777777" w:rsidR="003E1BFA" w:rsidRDefault="003E1BFA">
      <w:pPr>
        <w:pStyle w:val="Sub1Auto0"/>
        <w:numPr>
          <w:ilvl w:val="0"/>
          <w:numId w:val="45"/>
        </w:numPr>
      </w:pPr>
      <w:r>
        <w:t>Manner of Publication.  A publication required by this Code of Ordinances or law must be in a newspaper published at least once weekly and having general circulation in the City.</w:t>
      </w:r>
    </w:p>
    <w:p w14:paraId="49C941A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362.3[2])</w:t>
      </w:r>
    </w:p>
    <w:p w14:paraId="48E80552" w14:textId="77777777" w:rsidR="003E1BFA" w:rsidRDefault="003E1BFA">
      <w:pPr>
        <w:pStyle w:val="section"/>
      </w:pPr>
      <w:r>
        <w:rPr>
          <w:rStyle w:val="sectiontitle"/>
        </w:rPr>
        <w:t>18.06</w:t>
      </w:r>
      <w:r>
        <w:rPr>
          <w:rStyle w:val="sectiontitle"/>
        </w:rPr>
        <w:tab/>
        <w:t>AUTHENTICATION.</w:t>
      </w:r>
      <w:r>
        <w:t xml:space="preserve">  The Clerk shall authenticate all measures except motions with the Clerk’s signature, certifying the time and manner of publication when required. </w:t>
      </w:r>
    </w:p>
    <w:p w14:paraId="0821055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380.7[4])</w:t>
      </w:r>
    </w:p>
    <w:p w14:paraId="75D69951" w14:textId="77777777" w:rsidR="003E1BFA" w:rsidRDefault="003E1BFA">
      <w:pPr>
        <w:pStyle w:val="section"/>
      </w:pPr>
      <w:r>
        <w:rPr>
          <w:rStyle w:val="sectiontitle"/>
        </w:rPr>
        <w:lastRenderedPageBreak/>
        <w:t>18.07</w:t>
      </w:r>
      <w:r>
        <w:rPr>
          <w:rStyle w:val="sectiontitle"/>
        </w:rPr>
        <w:tab/>
        <w:t>CERTIFICATION.</w:t>
      </w:r>
      <w:r>
        <w:t xml:space="preserve">  The Clerk shall certify all measures establishing any zoning district, building lines, or fire limits and a plat showing the district, lines, or limits to the recorder of the County containing the affected parts of the City. </w:t>
      </w:r>
    </w:p>
    <w:p w14:paraId="44C4B9E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380.11)</w:t>
      </w:r>
    </w:p>
    <w:p w14:paraId="4A1CA7F6" w14:textId="77777777" w:rsidR="003E1BFA" w:rsidRDefault="003E1BFA">
      <w:pPr>
        <w:pStyle w:val="section"/>
      </w:pPr>
      <w:r>
        <w:rPr>
          <w:rStyle w:val="sectiontitle"/>
        </w:rPr>
        <w:t>18.08</w:t>
      </w:r>
      <w:r>
        <w:rPr>
          <w:rStyle w:val="sectiontitle"/>
        </w:rPr>
        <w:tab/>
        <w:t xml:space="preserve">RECORDS.  </w:t>
      </w:r>
      <w:r>
        <w:t xml:space="preserve">The Clerk shall maintain the specified City records in the following manner: </w:t>
      </w:r>
    </w:p>
    <w:p w14:paraId="4864686D" w14:textId="77777777" w:rsidR="003E1BFA" w:rsidRDefault="003E1BFA">
      <w:pPr>
        <w:pStyle w:val="Sub1Auto0"/>
        <w:numPr>
          <w:ilvl w:val="0"/>
          <w:numId w:val="46"/>
        </w:numPr>
      </w:pPr>
      <w:r>
        <w:t>Ordinances and Codes.  Maintain copies of all effective City ordinances and codes for public use.</w:t>
      </w:r>
    </w:p>
    <w:p w14:paraId="4F06F231"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380.7[5])</w:t>
      </w:r>
    </w:p>
    <w:p w14:paraId="58861E69" w14:textId="77777777" w:rsidR="003E1BFA" w:rsidRDefault="003E1BFA">
      <w:pPr>
        <w:pStyle w:val="Sub1Auto0"/>
        <w:numPr>
          <w:ilvl w:val="0"/>
          <w:numId w:val="46"/>
        </w:numPr>
      </w:pPr>
      <w:r>
        <w:t>Custody.  Have custody and be responsible for the safekeeping of all writings or documents in which the City is a party in interest unless otherwise specifically directed by law or ordinance.</w:t>
      </w:r>
    </w:p>
    <w:p w14:paraId="2C498F7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1D11A299" w14:textId="77777777" w:rsidR="003E1BFA" w:rsidRDefault="003E1BFA">
      <w:pPr>
        <w:pStyle w:val="Sub1Auto0"/>
        <w:numPr>
          <w:ilvl w:val="0"/>
          <w:numId w:val="46"/>
        </w:numPr>
      </w:pPr>
      <w:r>
        <w:t>Maintenance.  Maintain all City records and documents, or accurate reproductions, for at least five years except that ordinances, resolutions, Council proceedings, records and documents, or accurate reproductions, relating to the issuance, cancellation, transfer, redemption or replacement of public bonds or obligations shall be kept for at least 11 years following the final maturity of the bonds or obligations.  Ordinances, resolutions, Council proceedings, records and documents, or accurate reproductions, relating to real property transactions shall be maintained permanently.</w:t>
      </w:r>
    </w:p>
    <w:p w14:paraId="48977D4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372.13[3 &amp; 5])</w:t>
      </w:r>
    </w:p>
    <w:p w14:paraId="76AEFC3D" w14:textId="77777777" w:rsidR="003E1BFA" w:rsidRDefault="003E1BFA">
      <w:pPr>
        <w:pStyle w:val="Sub1Auto0"/>
        <w:numPr>
          <w:ilvl w:val="0"/>
          <w:numId w:val="46"/>
        </w:numPr>
      </w:pPr>
      <w:r>
        <w:t>Provide Copy.  Furnish upon request to any municipal officer a copy of any record, paper or public document under the Clerk’s control when it may be necessary to such officer in the discharge of such officer’s duty; furnish a copy to any citizen when requested upon payment of the fee set by Council resolution; under the direction of the Mayor or other authorized officer, affix the seal of the City to those public documents or instruments that by this Code of Ordinances are required to be attested by the affixing of the seal.</w:t>
      </w:r>
    </w:p>
    <w:p w14:paraId="320FA75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 &amp; 5] and 380.7[5])</w:t>
      </w:r>
    </w:p>
    <w:p w14:paraId="1D94C10E" w14:textId="77777777" w:rsidR="003E1BFA" w:rsidRDefault="003E1BFA">
      <w:pPr>
        <w:pStyle w:val="Sub1Auto0"/>
        <w:numPr>
          <w:ilvl w:val="0"/>
          <w:numId w:val="46"/>
        </w:numPr>
      </w:pPr>
      <w:r>
        <w:t>Filing of Communications.  Keep and file all communications and petitions directed to the Council or to the City generally.  The Clerk shall endorse thereon the action of the Council taken upon matters considered in such communications and petitions.</w:t>
      </w:r>
    </w:p>
    <w:p w14:paraId="6EBEEBE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2D6C26FA" w14:textId="77777777" w:rsidR="003E1BFA" w:rsidRDefault="003E1BFA" w:rsidP="00612701">
      <w:pPr>
        <w:pStyle w:val="section"/>
        <w:keepNext/>
      </w:pPr>
      <w:r>
        <w:rPr>
          <w:rStyle w:val="sectiontitle"/>
        </w:rPr>
        <w:t>18.09</w:t>
      </w:r>
      <w:r>
        <w:rPr>
          <w:rStyle w:val="sectiontitle"/>
        </w:rPr>
        <w:tab/>
        <w:t>ATTENDANCE AT MEETINGS.</w:t>
      </w:r>
      <w:r>
        <w:t xml:space="preserve">  The Clerk shall attend all regular and special Council meetings and, at the direction of the Council, the Clerk shall attend meetings of committees, boards, and commissions.  The Clerk shall record and preserve a correct record of the proceedings of such meetings. </w:t>
      </w:r>
    </w:p>
    <w:p w14:paraId="292011A0" w14:textId="77777777" w:rsidR="003E1BFA" w:rsidRDefault="003E1BFA" w:rsidP="0061270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4E50E192" w14:textId="77777777" w:rsidR="003E1BFA" w:rsidRDefault="003E1BFA">
      <w:pPr>
        <w:pStyle w:val="section"/>
      </w:pPr>
      <w:r>
        <w:rPr>
          <w:rStyle w:val="sectiontitle"/>
        </w:rPr>
        <w:t>18.10</w:t>
      </w:r>
      <w:r>
        <w:rPr>
          <w:rStyle w:val="sectiontitle"/>
        </w:rPr>
        <w:tab/>
        <w:t xml:space="preserve">LICENSES </w:t>
      </w:r>
      <w:smartTag w:uri="urn:schemas-microsoft-com:office:smarttags" w:element="stockticker">
        <w:r>
          <w:rPr>
            <w:rStyle w:val="sectiontitle"/>
          </w:rPr>
          <w:t>AND</w:t>
        </w:r>
      </w:smartTag>
      <w:r>
        <w:rPr>
          <w:rStyle w:val="sectiontitle"/>
        </w:rPr>
        <w:t xml:space="preserve"> PERMITS.</w:t>
      </w:r>
      <w:r>
        <w:t xml:space="preserve">  The Clerk shall issue or revoke licenses and permits when authorized by this Code of Ordinances, and keep a record of licenses and permits issued which shall show date of issuance, license or permit number, official receipt number, name of person to whom issued, term of license or permit, and purpose for which issued. </w:t>
      </w:r>
    </w:p>
    <w:p w14:paraId="0FEA6B9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2F2E599F" w14:textId="77777777" w:rsidR="003E1BFA" w:rsidRDefault="003E1BFA">
      <w:pPr>
        <w:pStyle w:val="section"/>
      </w:pPr>
      <w:r>
        <w:rPr>
          <w:rStyle w:val="sectiontitle"/>
        </w:rPr>
        <w:lastRenderedPageBreak/>
        <w:t>18.11</w:t>
      </w:r>
      <w:r>
        <w:rPr>
          <w:rStyle w:val="sectiontitle"/>
        </w:rPr>
        <w:tab/>
        <w:t>NOTIFICATION OF APPOINTMENTS.</w:t>
      </w:r>
      <w:r>
        <w:t xml:space="preserve">  The Clerk shall inform all persons appointed by the Mayor or Council to offices in the City government of their positions and the time at which they shall assume the duties of their offices. </w:t>
      </w:r>
    </w:p>
    <w:p w14:paraId="2030F37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10F8F9BF" w14:textId="77777777" w:rsidR="003E1BFA" w:rsidRDefault="003E1BFA">
      <w:pPr>
        <w:pStyle w:val="section"/>
      </w:pPr>
      <w:r>
        <w:rPr>
          <w:rStyle w:val="sectiontitle"/>
        </w:rPr>
        <w:t>18.12</w:t>
      </w:r>
      <w:r>
        <w:rPr>
          <w:rStyle w:val="sectiontitle"/>
        </w:rPr>
        <w:tab/>
        <w:t>ELECTIONS.</w:t>
      </w:r>
      <w:r>
        <w:t xml:space="preserve">  The Clerk shall perform the duties relating to elections in accordance with Chapter 376 of the </w:t>
      </w:r>
      <w:r w:rsidRPr="005473FD">
        <w:rPr>
          <w:i/>
        </w:rPr>
        <w:t>Code of Iowa</w:t>
      </w:r>
      <w:r>
        <w:t>.</w:t>
      </w:r>
    </w:p>
    <w:p w14:paraId="3A91BBE0" w14:textId="77777777" w:rsidR="003E1BFA" w:rsidRDefault="003E1BFA">
      <w:pPr>
        <w:pStyle w:val="section"/>
      </w:pPr>
      <w:r>
        <w:rPr>
          <w:rStyle w:val="sectiontitle"/>
        </w:rPr>
        <w:t>18.13</w:t>
      </w:r>
      <w:r>
        <w:rPr>
          <w:rStyle w:val="sectiontitle"/>
        </w:rPr>
        <w:tab/>
        <w:t>CITY SEAL.</w:t>
      </w:r>
      <w:r>
        <w:t xml:space="preserve">  The City seal is in the custody of the Clerk and shall be attached by the Clerk to all transcripts, orders, and certificates that it may be necessary or proper to authenticate.  </w:t>
      </w:r>
    </w:p>
    <w:p w14:paraId="03E14FA7" w14:textId="77777777" w:rsidR="003F4C55" w:rsidRDefault="003F4C55"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75B973E2" w14:textId="77777777" w:rsidR="003E1BFA" w:rsidRPr="000D0F70" w:rsidRDefault="003E1BFA">
      <w:pPr>
        <w:pStyle w:val="Sub1Auto0"/>
        <w:numPr>
          <w:ilvl w:val="0"/>
          <w:numId w:val="163"/>
        </w:numPr>
        <w:ind w:left="0"/>
        <w:sectPr w:rsidR="003E1BFA" w:rsidRPr="000D0F70" w:rsidSect="0070566D">
          <w:headerReference w:type="even" r:id="rId47"/>
          <w:headerReference w:type="default" r:id="rId48"/>
          <w:headerReference w:type="first" r:id="rId49"/>
          <w:footnotePr>
            <w:numRestart w:val="eachSect"/>
          </w:footnotePr>
          <w:pgSz w:w="12240" w:h="15840"/>
          <w:pgMar w:top="1440" w:right="1800" w:bottom="1440" w:left="1800" w:header="720" w:footer="432" w:gutter="288"/>
          <w:paperSrc w:first="1023" w:other="1023"/>
          <w:pgNumType w:start="83"/>
          <w:cols w:space="720"/>
          <w:titlePg/>
        </w:sectPr>
      </w:pPr>
    </w:p>
    <w:p w14:paraId="669FAA79" w14:textId="77777777" w:rsidR="003E1BFA" w:rsidRDefault="003E1BFA">
      <w:pPr>
        <w:pStyle w:val="chapternumber"/>
      </w:pPr>
      <w:bookmarkStart w:id="22" w:name="_Toc474155209"/>
      <w:r>
        <w:lastRenderedPageBreak/>
        <w:t>CHAPTER 19</w:t>
      </w:r>
      <w:bookmarkEnd w:id="22"/>
      <w:r>
        <w:t xml:space="preserve"> </w:t>
      </w:r>
    </w:p>
    <w:p w14:paraId="165BCA16" w14:textId="77777777" w:rsidR="003E1BFA" w:rsidRDefault="003E1BFA">
      <w:pPr>
        <w:pStyle w:val="chaptertitle"/>
      </w:pPr>
      <w:bookmarkStart w:id="23" w:name="_Toc474155210"/>
      <w:smartTag w:uri="urn:schemas-microsoft-com:office:smarttags" w:element="stockticker">
        <w:r>
          <w:t>CITY</w:t>
        </w:r>
      </w:smartTag>
      <w:r>
        <w:t xml:space="preserve"> TREASURER</w:t>
      </w:r>
      <w:bookmarkEnd w:id="23"/>
      <w:r>
        <w:t xml:space="preserve"> </w:t>
      </w:r>
    </w:p>
    <w:tbl>
      <w:tblPr>
        <w:tblW w:w="0" w:type="auto"/>
        <w:tblLayout w:type="fixed"/>
        <w:tblLook w:val="0000" w:firstRow="0" w:lastRow="0" w:firstColumn="0" w:lastColumn="0" w:noHBand="0" w:noVBand="0"/>
      </w:tblPr>
      <w:tblGrid>
        <w:gridCol w:w="4284"/>
        <w:gridCol w:w="4284"/>
      </w:tblGrid>
      <w:tr w:rsidR="003E1BFA" w14:paraId="0E46B1D7" w14:textId="77777777">
        <w:tc>
          <w:tcPr>
            <w:tcW w:w="4284" w:type="dxa"/>
          </w:tcPr>
          <w:p w14:paraId="5A647792" w14:textId="77777777" w:rsidR="003E1BFA" w:rsidRDefault="003E1BFA">
            <w:pPr>
              <w:pStyle w:val="miniindex"/>
            </w:pPr>
            <w:r>
              <w:t>19.01  Appointment</w:t>
            </w:r>
          </w:p>
        </w:tc>
        <w:tc>
          <w:tcPr>
            <w:tcW w:w="4284" w:type="dxa"/>
          </w:tcPr>
          <w:p w14:paraId="5B4C041D" w14:textId="77777777" w:rsidR="003E1BFA" w:rsidRDefault="003E1BFA">
            <w:pPr>
              <w:pStyle w:val="miniindex"/>
            </w:pPr>
            <w:r>
              <w:t>19.03  Duties of Treasurer</w:t>
            </w:r>
          </w:p>
        </w:tc>
      </w:tr>
      <w:tr w:rsidR="003E1BFA" w14:paraId="69456A7F" w14:textId="77777777">
        <w:tc>
          <w:tcPr>
            <w:tcW w:w="4284" w:type="dxa"/>
          </w:tcPr>
          <w:p w14:paraId="49214EC2" w14:textId="77777777" w:rsidR="003E1BFA" w:rsidRDefault="003E1BFA">
            <w:pPr>
              <w:pStyle w:val="miniindex"/>
            </w:pPr>
            <w:r>
              <w:t>19.02  Compensation</w:t>
            </w:r>
          </w:p>
        </w:tc>
        <w:tc>
          <w:tcPr>
            <w:tcW w:w="4284" w:type="dxa"/>
          </w:tcPr>
          <w:p w14:paraId="1DD75786" w14:textId="77777777" w:rsidR="003E1BFA" w:rsidRDefault="003E1BFA">
            <w:pPr>
              <w:pStyle w:val="miniindex"/>
            </w:pPr>
          </w:p>
        </w:tc>
      </w:tr>
    </w:tbl>
    <w:p w14:paraId="27137A88" w14:textId="77777777" w:rsidR="003E1BFA" w:rsidRDefault="003E1BFA" w:rsidP="003F4C55">
      <w:pPr>
        <w:pStyle w:val="section"/>
        <w:spacing w:before="600"/>
      </w:pPr>
      <w:r>
        <w:rPr>
          <w:rStyle w:val="sectiontitle"/>
        </w:rPr>
        <w:t>19.01</w:t>
      </w:r>
      <w:r>
        <w:rPr>
          <w:rStyle w:val="sectiontitle"/>
        </w:rPr>
        <w:tab/>
        <w:t>APPOINTMENT.</w:t>
      </w:r>
      <w:r>
        <w:t xml:space="preserve">  The City Clerk is the Treasurer and performs all functions required of the position of Treasurer. </w:t>
      </w:r>
    </w:p>
    <w:p w14:paraId="31507891" w14:textId="77777777" w:rsidR="003E1BFA" w:rsidRDefault="003E1BFA">
      <w:pPr>
        <w:pStyle w:val="section"/>
      </w:pPr>
      <w:r>
        <w:rPr>
          <w:rStyle w:val="sectiontitle"/>
        </w:rPr>
        <w:t>19.02</w:t>
      </w:r>
      <w:r>
        <w:rPr>
          <w:rStyle w:val="sectiontitle"/>
        </w:rPr>
        <w:tab/>
        <w:t>COMPENSATION.</w:t>
      </w:r>
      <w:r>
        <w:t xml:space="preserve">  The Clerk receives no additional compensation for performing the duties of the Treasurer. </w:t>
      </w:r>
    </w:p>
    <w:p w14:paraId="772E1F40" w14:textId="77777777" w:rsidR="003E1BFA" w:rsidRDefault="003E1BFA">
      <w:pPr>
        <w:pStyle w:val="section"/>
      </w:pPr>
      <w:r>
        <w:rPr>
          <w:rStyle w:val="sectiontitle"/>
        </w:rPr>
        <w:t>19.03</w:t>
      </w:r>
      <w:r>
        <w:rPr>
          <w:rStyle w:val="sectiontitle"/>
        </w:rPr>
        <w:tab/>
        <w:t>DUTIES OF TREASURER.</w:t>
      </w:r>
      <w:r>
        <w:t xml:space="preserve">  The duties of the Treasurer are as follows: </w:t>
      </w:r>
    </w:p>
    <w:p w14:paraId="3F71CC8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0BBFBDF2" w14:textId="77777777" w:rsidR="003E1BFA" w:rsidRDefault="003E1BFA">
      <w:pPr>
        <w:pStyle w:val="Sub1Auto0"/>
        <w:numPr>
          <w:ilvl w:val="0"/>
          <w:numId w:val="47"/>
        </w:numPr>
      </w:pPr>
      <w:r>
        <w:t xml:space="preserve">Custody of Funds.  Be responsible for the safe custody of all funds of the City in the manner provided by law and Council direction.   </w:t>
      </w:r>
    </w:p>
    <w:p w14:paraId="55E6A629" w14:textId="77777777" w:rsidR="003E1BFA" w:rsidRDefault="003E1BFA">
      <w:pPr>
        <w:pStyle w:val="Sub1Auto0"/>
        <w:numPr>
          <w:ilvl w:val="0"/>
          <w:numId w:val="47"/>
        </w:numPr>
      </w:pPr>
      <w:r>
        <w:t xml:space="preserve">Record of Fund.  Keep the record of each fund separate.  </w:t>
      </w:r>
    </w:p>
    <w:p w14:paraId="0C81440C" w14:textId="77777777" w:rsidR="003E1BFA" w:rsidRDefault="003E1BFA">
      <w:pPr>
        <w:pStyle w:val="Sub1Auto0"/>
        <w:numPr>
          <w:ilvl w:val="0"/>
          <w:numId w:val="47"/>
        </w:numPr>
      </w:pPr>
      <w:r>
        <w:t xml:space="preserve">Record Receipts.  Keep an accurate record of all money or securities received by the Treasurer on behalf of the City and specify the date, from whom, and for what purpose received.  </w:t>
      </w:r>
    </w:p>
    <w:p w14:paraId="561C28F8" w14:textId="77777777" w:rsidR="003E1BFA" w:rsidRDefault="003E1BFA">
      <w:pPr>
        <w:pStyle w:val="Sub1Auto0"/>
        <w:numPr>
          <w:ilvl w:val="0"/>
          <w:numId w:val="47"/>
        </w:numPr>
      </w:pPr>
      <w:r>
        <w:t xml:space="preserve">Record Disbursements.  Keep an accurate account of all disbursements, money, or property, specifying date, to whom, and from what fund paid.  </w:t>
      </w:r>
    </w:p>
    <w:p w14:paraId="115C9D2B" w14:textId="77777777" w:rsidR="003E1BFA" w:rsidRDefault="003E1BFA">
      <w:pPr>
        <w:pStyle w:val="Sub1Auto0"/>
        <w:numPr>
          <w:ilvl w:val="0"/>
          <w:numId w:val="47"/>
        </w:numPr>
      </w:pPr>
      <w:r>
        <w:t xml:space="preserve">Special Assessments.  Keep a separate account of all money received by the Treasurer from special assessments.  </w:t>
      </w:r>
    </w:p>
    <w:p w14:paraId="290643C1" w14:textId="77777777" w:rsidR="003E1BFA" w:rsidRDefault="003E1BFA">
      <w:pPr>
        <w:pStyle w:val="Sub1Auto0"/>
        <w:numPr>
          <w:ilvl w:val="0"/>
          <w:numId w:val="47"/>
        </w:numPr>
      </w:pPr>
      <w:r>
        <w:t>Deposit Funds.  Upon receipt of moneys to be held in the Treasurer’s custody and belonging to the City, deposit the same in depositories selected by the Council.</w:t>
      </w:r>
    </w:p>
    <w:p w14:paraId="70620160" w14:textId="77777777" w:rsidR="003E1BFA" w:rsidRDefault="003E1BFA">
      <w:pPr>
        <w:pStyle w:val="Sub1Auto0"/>
        <w:numPr>
          <w:ilvl w:val="0"/>
          <w:numId w:val="47"/>
        </w:numPr>
      </w:pPr>
      <w:r>
        <w:t>Reconciliation.  Reconcile depository statements with the Treasurer’s books and certify monthly to the Council the balance of cash and investments of each fund and amounts received and disbursed.</w:t>
      </w:r>
    </w:p>
    <w:p w14:paraId="7ADBBDE7" w14:textId="77777777" w:rsidR="003E1BFA" w:rsidRDefault="003E1BFA">
      <w:pPr>
        <w:pStyle w:val="Sub1Auto0"/>
        <w:numPr>
          <w:ilvl w:val="0"/>
          <w:numId w:val="47"/>
        </w:numPr>
      </w:pPr>
      <w:r>
        <w:t>Debt Service.  Keep a register of all bonds outstanding and record all payments of interest and principal.</w:t>
      </w:r>
    </w:p>
    <w:p w14:paraId="5B1134D6" w14:textId="77777777" w:rsidR="003E1BFA" w:rsidRDefault="003E1BFA">
      <w:pPr>
        <w:pStyle w:val="Sub1Auto0"/>
        <w:numPr>
          <w:ilvl w:val="0"/>
          <w:numId w:val="47"/>
        </w:numPr>
      </w:pPr>
      <w:r>
        <w:t xml:space="preserve">Other Duties.  Perform such other duties as specified by the Council by resolution or ordinance.  </w:t>
      </w:r>
    </w:p>
    <w:p w14:paraId="3E24E190" w14:textId="77777777" w:rsidR="003F4C55" w:rsidRDefault="003F4C55"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27EE39C4" w14:textId="77777777" w:rsidR="003E1BFA" w:rsidRPr="000D0F70" w:rsidRDefault="003E1BFA">
      <w:pPr>
        <w:pStyle w:val="Sub1Auto0"/>
        <w:numPr>
          <w:ilvl w:val="0"/>
          <w:numId w:val="47"/>
        </w:numPr>
        <w:sectPr w:rsidR="003E1BFA" w:rsidRPr="000D0F70" w:rsidSect="0070566D">
          <w:headerReference w:type="even" r:id="rId50"/>
          <w:headerReference w:type="default" r:id="rId51"/>
          <w:headerReference w:type="first" r:id="rId52"/>
          <w:footnotePr>
            <w:numRestart w:val="eachSect"/>
          </w:footnotePr>
          <w:pgSz w:w="12240" w:h="15840"/>
          <w:pgMar w:top="1440" w:right="1800" w:bottom="1440" w:left="1800" w:header="720" w:footer="432" w:gutter="288"/>
          <w:paperSrc w:first="1023" w:other="1023"/>
          <w:cols w:space="720"/>
          <w:titlePg/>
        </w:sectPr>
      </w:pPr>
    </w:p>
    <w:p w14:paraId="792ACF9E" w14:textId="77777777" w:rsidR="003E1BFA" w:rsidRDefault="003E1BFA">
      <w:pPr>
        <w:pStyle w:val="chapternumber"/>
      </w:pPr>
      <w:bookmarkStart w:id="24" w:name="_Toc474155211"/>
      <w:r>
        <w:lastRenderedPageBreak/>
        <w:t>CHAPTER 20</w:t>
      </w:r>
      <w:bookmarkEnd w:id="24"/>
    </w:p>
    <w:p w14:paraId="7A6BE22C" w14:textId="77777777" w:rsidR="003E1BFA" w:rsidRDefault="003E1BFA">
      <w:pPr>
        <w:pStyle w:val="chaptertitle"/>
      </w:pPr>
      <w:bookmarkStart w:id="25" w:name="_Toc474155212"/>
      <w:smartTag w:uri="urn:schemas-microsoft-com:office:smarttags" w:element="stockticker">
        <w:r>
          <w:t>CITY</w:t>
        </w:r>
      </w:smartTag>
      <w:r>
        <w:t xml:space="preserve"> ATTORNEY</w:t>
      </w:r>
      <w:bookmarkEnd w:id="25"/>
      <w:r>
        <w:t xml:space="preserve"> </w:t>
      </w:r>
    </w:p>
    <w:tbl>
      <w:tblPr>
        <w:tblW w:w="0" w:type="auto"/>
        <w:tblLayout w:type="fixed"/>
        <w:tblLook w:val="0000" w:firstRow="0" w:lastRow="0" w:firstColumn="0" w:lastColumn="0" w:noHBand="0" w:noVBand="0"/>
      </w:tblPr>
      <w:tblGrid>
        <w:gridCol w:w="4284"/>
        <w:gridCol w:w="4284"/>
      </w:tblGrid>
      <w:tr w:rsidR="003E1BFA" w14:paraId="1DF462BD" w14:textId="77777777">
        <w:tc>
          <w:tcPr>
            <w:tcW w:w="4284" w:type="dxa"/>
          </w:tcPr>
          <w:p w14:paraId="17D0A2E7" w14:textId="77777777" w:rsidR="003E1BFA" w:rsidRDefault="003E1BFA">
            <w:pPr>
              <w:pStyle w:val="miniindex"/>
            </w:pPr>
            <w:r>
              <w:t>20.01  Appointment and Compensation</w:t>
            </w:r>
          </w:p>
        </w:tc>
        <w:tc>
          <w:tcPr>
            <w:tcW w:w="4284" w:type="dxa"/>
          </w:tcPr>
          <w:p w14:paraId="3A064791" w14:textId="77777777" w:rsidR="003E1BFA" w:rsidRDefault="003E1BFA">
            <w:pPr>
              <w:pStyle w:val="miniindex"/>
            </w:pPr>
            <w:r>
              <w:t>20.06  Provide Legal Opinion</w:t>
            </w:r>
          </w:p>
        </w:tc>
      </w:tr>
      <w:tr w:rsidR="003E1BFA" w14:paraId="4E2FB1E6" w14:textId="77777777">
        <w:tc>
          <w:tcPr>
            <w:tcW w:w="4284" w:type="dxa"/>
          </w:tcPr>
          <w:p w14:paraId="437CB710" w14:textId="77777777" w:rsidR="003E1BFA" w:rsidRDefault="003E1BFA">
            <w:pPr>
              <w:pStyle w:val="miniindex"/>
            </w:pPr>
            <w:r>
              <w:t>20.02  Attorney for City</w:t>
            </w:r>
          </w:p>
        </w:tc>
        <w:tc>
          <w:tcPr>
            <w:tcW w:w="4284" w:type="dxa"/>
          </w:tcPr>
          <w:p w14:paraId="2287C8D1" w14:textId="77777777" w:rsidR="003E1BFA" w:rsidRDefault="003E1BFA">
            <w:pPr>
              <w:pStyle w:val="miniindex"/>
            </w:pPr>
            <w:r>
              <w:t>20.07  Attendance at Council Meetings</w:t>
            </w:r>
          </w:p>
        </w:tc>
      </w:tr>
      <w:tr w:rsidR="003E1BFA" w14:paraId="225BE2C8" w14:textId="77777777">
        <w:tc>
          <w:tcPr>
            <w:tcW w:w="4284" w:type="dxa"/>
          </w:tcPr>
          <w:p w14:paraId="16C89255" w14:textId="77777777" w:rsidR="003E1BFA" w:rsidRDefault="003E1BFA">
            <w:pPr>
              <w:pStyle w:val="miniindex"/>
            </w:pPr>
            <w:r>
              <w:t>20.03  Power of Attorney</w:t>
            </w:r>
          </w:p>
        </w:tc>
        <w:tc>
          <w:tcPr>
            <w:tcW w:w="4284" w:type="dxa"/>
          </w:tcPr>
          <w:p w14:paraId="27A28F30" w14:textId="77777777" w:rsidR="003E1BFA" w:rsidRDefault="003E1BFA">
            <w:pPr>
              <w:pStyle w:val="miniindex"/>
            </w:pPr>
            <w:r>
              <w:t>20.08  Prepare Documents</w:t>
            </w:r>
          </w:p>
        </w:tc>
      </w:tr>
      <w:tr w:rsidR="003E1BFA" w14:paraId="0EBEB093" w14:textId="77777777">
        <w:tc>
          <w:tcPr>
            <w:tcW w:w="4284" w:type="dxa"/>
          </w:tcPr>
          <w:p w14:paraId="3A17CAEE" w14:textId="77777777" w:rsidR="003E1BFA" w:rsidRDefault="003E1BFA">
            <w:pPr>
              <w:pStyle w:val="miniindex"/>
            </w:pPr>
            <w:r>
              <w:t>20.04  Ordinance Preparation</w:t>
            </w:r>
          </w:p>
        </w:tc>
        <w:tc>
          <w:tcPr>
            <w:tcW w:w="4284" w:type="dxa"/>
          </w:tcPr>
          <w:p w14:paraId="3DD0CFBF" w14:textId="77777777" w:rsidR="003E1BFA" w:rsidRDefault="003E1BFA">
            <w:pPr>
              <w:pStyle w:val="miniindex"/>
            </w:pPr>
            <w:r>
              <w:t>20.09  Representation of City Employees</w:t>
            </w:r>
          </w:p>
        </w:tc>
      </w:tr>
      <w:tr w:rsidR="003E1BFA" w14:paraId="018C147F" w14:textId="77777777">
        <w:tc>
          <w:tcPr>
            <w:tcW w:w="4284" w:type="dxa"/>
          </w:tcPr>
          <w:p w14:paraId="4488B73E" w14:textId="77777777" w:rsidR="003E1BFA" w:rsidRDefault="003E1BFA">
            <w:pPr>
              <w:pStyle w:val="miniindex"/>
            </w:pPr>
            <w:r>
              <w:t>20.05  Review and Comment</w:t>
            </w:r>
          </w:p>
        </w:tc>
        <w:tc>
          <w:tcPr>
            <w:tcW w:w="4284" w:type="dxa"/>
          </w:tcPr>
          <w:p w14:paraId="4BEA9612" w14:textId="77777777" w:rsidR="003E1BFA" w:rsidRDefault="003E1BFA">
            <w:pPr>
              <w:pStyle w:val="miniindex"/>
            </w:pPr>
          </w:p>
        </w:tc>
      </w:tr>
    </w:tbl>
    <w:p w14:paraId="75FB0B73" w14:textId="77777777" w:rsidR="003E1BFA" w:rsidRDefault="003E1BFA" w:rsidP="003F4C55">
      <w:pPr>
        <w:pStyle w:val="section"/>
        <w:spacing w:before="600"/>
      </w:pPr>
      <w:r>
        <w:rPr>
          <w:rStyle w:val="sectiontitle"/>
        </w:rPr>
        <w:t>20.01</w:t>
      </w:r>
      <w:r>
        <w:rPr>
          <w:rStyle w:val="sectiontitle"/>
        </w:rPr>
        <w:tab/>
        <w:t xml:space="preserve">APPOINTMENT </w:t>
      </w:r>
      <w:smartTag w:uri="urn:schemas-microsoft-com:office:smarttags" w:element="stockticker">
        <w:r>
          <w:rPr>
            <w:rStyle w:val="sectiontitle"/>
          </w:rPr>
          <w:t>AND</w:t>
        </w:r>
      </w:smartTag>
      <w:r>
        <w:rPr>
          <w:rStyle w:val="sectiontitle"/>
        </w:rPr>
        <w:t xml:space="preserve"> COMPENSATION.</w:t>
      </w:r>
      <w:r>
        <w:t xml:space="preserve">  The Council shall appoint by majority vote a City Attorney to serve for an indefinite term.  The City Attorney shall receive such compensation as established by resolution of the Council.</w:t>
      </w:r>
    </w:p>
    <w:p w14:paraId="3AF32746" w14:textId="77777777" w:rsidR="003E1BFA" w:rsidRDefault="003E1BFA" w:rsidP="00B53FE1">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1D368E69" w14:textId="77777777" w:rsidR="003E1BFA" w:rsidRDefault="003E1BFA">
      <w:pPr>
        <w:pStyle w:val="section"/>
      </w:pPr>
      <w:r>
        <w:rPr>
          <w:rStyle w:val="sectiontitle"/>
        </w:rPr>
        <w:t>20.02</w:t>
      </w:r>
      <w:r>
        <w:rPr>
          <w:rStyle w:val="sectiontitle"/>
        </w:rPr>
        <w:tab/>
        <w:t xml:space="preserve">ATTORNEY </w:t>
      </w:r>
      <w:smartTag w:uri="urn:schemas-microsoft-com:office:smarttags" w:element="PlaceName">
        <w:r>
          <w:rPr>
            <w:rStyle w:val="sectiontitle"/>
          </w:rPr>
          <w:t>FOR</w:t>
        </w:r>
      </w:smartTag>
      <w:r>
        <w:rPr>
          <w:rStyle w:val="sectiontitle"/>
        </w:rPr>
        <w:t xml:space="preserve"> </w:t>
      </w:r>
      <w:smartTag w:uri="urn:schemas-microsoft-com:office:smarttags" w:element="PlaceType">
        <w:smartTag w:uri="urn:schemas-microsoft-com:office:smarttags" w:element="stockticker">
          <w:r>
            <w:rPr>
              <w:rStyle w:val="sectiontitle"/>
            </w:rPr>
            <w:t>CITY</w:t>
          </w:r>
        </w:smartTag>
      </w:smartTag>
      <w:r>
        <w:rPr>
          <w:rStyle w:val="sectiontitle"/>
        </w:rPr>
        <w:t>.</w:t>
      </w:r>
      <w:r>
        <w:t xml:space="preserve">  The City Attorney shall act as attorney for the City in all matters affecting the City’s interest and appear on behalf of the City before any court, tribunal, commission, or board.  The City Attorney shall prosecute or defend all actions and proceedings when so requested by the Mayor or Council. </w:t>
      </w:r>
    </w:p>
    <w:p w14:paraId="51020DC9"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56D7C856" w14:textId="77777777" w:rsidR="003E1BFA" w:rsidRDefault="003E1BFA">
      <w:pPr>
        <w:pStyle w:val="section"/>
      </w:pPr>
      <w:r>
        <w:rPr>
          <w:rStyle w:val="sectiontitle"/>
        </w:rPr>
        <w:t>20.03</w:t>
      </w:r>
      <w:r>
        <w:rPr>
          <w:rStyle w:val="sectiontitle"/>
        </w:rPr>
        <w:tab/>
        <w:t>POWER OF ATTORNEY.</w:t>
      </w:r>
      <w:r>
        <w:t xml:space="preserve">  The City Attorney shall sign the name of the City to all appeal bonds and to all other bonds or papers of any kind that may be essential to the prosecution of any cause in court, and when so signed the City shall be bound upon the same. </w:t>
      </w:r>
    </w:p>
    <w:p w14:paraId="2F2D6FCC"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7D26B5CE" w14:textId="77777777" w:rsidR="003E1BFA" w:rsidRDefault="003E1BFA">
      <w:pPr>
        <w:pStyle w:val="section"/>
        <w:keepNext/>
      </w:pPr>
      <w:r>
        <w:rPr>
          <w:rStyle w:val="sectiontitle"/>
        </w:rPr>
        <w:t>20.04</w:t>
      </w:r>
      <w:r>
        <w:rPr>
          <w:rStyle w:val="sectiontitle"/>
        </w:rPr>
        <w:tab/>
        <w:t>ORDINANCE PREPARATION.</w:t>
      </w:r>
      <w:r>
        <w:t xml:space="preserve">  The City Attorney shall prepare those ordinances that the Council may desire and direct to be prepared and report to the Council upon all such ordinances before their final passage by the Council and publication. </w:t>
      </w:r>
    </w:p>
    <w:p w14:paraId="511991BA"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5CF86A01" w14:textId="77777777" w:rsidR="003E1BFA" w:rsidRDefault="003E1BFA">
      <w:pPr>
        <w:pStyle w:val="section"/>
      </w:pPr>
      <w:r>
        <w:rPr>
          <w:rStyle w:val="sectiontitle"/>
        </w:rPr>
        <w:t>20.05</w:t>
      </w:r>
      <w:r>
        <w:rPr>
          <w:rStyle w:val="sectiontitle"/>
        </w:rPr>
        <w:tab/>
        <w:t xml:space="preserve">REVIEW </w:t>
      </w:r>
      <w:smartTag w:uri="urn:schemas-microsoft-com:office:smarttags" w:element="stockticker">
        <w:r>
          <w:rPr>
            <w:rStyle w:val="sectiontitle"/>
          </w:rPr>
          <w:t>AND</w:t>
        </w:r>
      </w:smartTag>
      <w:r>
        <w:rPr>
          <w:rStyle w:val="sectiontitle"/>
        </w:rPr>
        <w:t xml:space="preserve"> COMMENT.</w:t>
      </w:r>
      <w:r>
        <w:t xml:space="preserve">  The City Attorney shall, upon request, make a report to the Council giving an opinion on all contracts, documents, resolutions, or ordinances submitted to or coming under the City Attorney’s notice.</w:t>
      </w:r>
    </w:p>
    <w:p w14:paraId="4107959C"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5B035511" w14:textId="77777777" w:rsidR="003E1BFA" w:rsidRDefault="003E1BFA">
      <w:pPr>
        <w:pStyle w:val="section"/>
      </w:pPr>
      <w:r>
        <w:rPr>
          <w:rStyle w:val="sectiontitle"/>
        </w:rPr>
        <w:t>20.06</w:t>
      </w:r>
      <w:r>
        <w:rPr>
          <w:rStyle w:val="sectiontitle"/>
        </w:rPr>
        <w:tab/>
        <w:t>PROVIDE LEGAL OPINION.</w:t>
      </w:r>
      <w:r>
        <w:t xml:space="preserve">  The City Attorney shall give advice or a written legal opinion on City contracts and all questions of law relating to City matters submitted by the Mayor or Council</w:t>
      </w:r>
      <w:r w:rsidR="003F4C55">
        <w:t xml:space="preserve"> or members of the Council individually, municipal boards, or the head of any municipal department</w:t>
      </w:r>
      <w:r>
        <w:t xml:space="preserve">. </w:t>
      </w:r>
    </w:p>
    <w:p w14:paraId="29E34D63"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101C8B23" w14:textId="77777777" w:rsidR="003E1BFA" w:rsidRDefault="003E1BFA">
      <w:pPr>
        <w:pStyle w:val="section"/>
      </w:pPr>
      <w:r>
        <w:rPr>
          <w:rStyle w:val="sectiontitle"/>
        </w:rPr>
        <w:t>20.07</w:t>
      </w:r>
      <w:r>
        <w:rPr>
          <w:rStyle w:val="sectiontitle"/>
        </w:rPr>
        <w:tab/>
        <w:t>ATTENDANCE AT COUNCIL MEETINGS.</w:t>
      </w:r>
      <w:r>
        <w:t xml:space="preserve">  The City Attorney shall attend meetings of the Council at the request of the Mayor or Council. </w:t>
      </w:r>
    </w:p>
    <w:p w14:paraId="32126BB9"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07BB5FEB" w14:textId="77777777" w:rsidR="003E1BFA" w:rsidRDefault="003E1BFA">
      <w:pPr>
        <w:pStyle w:val="section"/>
      </w:pPr>
      <w:r>
        <w:rPr>
          <w:rStyle w:val="sectiontitle"/>
        </w:rPr>
        <w:t>20.08</w:t>
      </w:r>
      <w:r>
        <w:rPr>
          <w:rStyle w:val="sectiontitle"/>
        </w:rPr>
        <w:tab/>
        <w:t>PREPARE DOCUMENTS.</w:t>
      </w:r>
      <w:r>
        <w:t xml:space="preserve">  The City Attorney shall, upon request, formulate drafts for contracts, forms, and other writings that may be required for the use of the City. </w:t>
      </w:r>
    </w:p>
    <w:p w14:paraId="3A5B6754" w14:textId="77777777" w:rsidR="003E1BFA" w:rsidRDefault="003E1BFA" w:rsidP="0049347C">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5F97DAC1" w14:textId="77777777" w:rsidR="003E1BFA" w:rsidRDefault="003E1BFA">
      <w:pPr>
        <w:pStyle w:val="section"/>
      </w:pPr>
      <w:r>
        <w:rPr>
          <w:rStyle w:val="sectiontitle"/>
        </w:rPr>
        <w:lastRenderedPageBreak/>
        <w:t>20.09</w:t>
      </w:r>
      <w:r>
        <w:rPr>
          <w:rStyle w:val="sectiontitle"/>
        </w:rPr>
        <w:tab/>
        <w:t xml:space="preserve">REPRESENTATION OF </w:t>
      </w:r>
      <w:smartTag w:uri="urn:schemas-microsoft-com:office:smarttags" w:element="stockticker">
        <w:r>
          <w:rPr>
            <w:rStyle w:val="sectiontitle"/>
          </w:rPr>
          <w:t>CITY</w:t>
        </w:r>
      </w:smartTag>
      <w:r>
        <w:rPr>
          <w:rStyle w:val="sectiontitle"/>
        </w:rPr>
        <w:t xml:space="preserve"> EMPLOYEES.</w:t>
      </w:r>
      <w:r>
        <w:t xml:space="preserve">  The City Attorney shall not appear on behalf of any City officer or employee before any court or tribunal for the purely private benefit of said officer or employee.  The City Attorney shall, however, if directed by the Council, appear to defend any City officer or employee in any cause of action arising out of or in the course of the performance of the duties of his or her office or employment. </w:t>
      </w:r>
    </w:p>
    <w:p w14:paraId="5FB004C3" w14:textId="77777777" w:rsidR="003E1BFA" w:rsidRDefault="003E1BFA" w:rsidP="00583FA6">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670.8)</w:t>
      </w:r>
    </w:p>
    <w:p w14:paraId="7EB3A732" w14:textId="77777777" w:rsidR="003E1BFA" w:rsidRPr="000D0F70" w:rsidRDefault="003E1BFA" w:rsidP="00C30C0A">
      <w:pPr>
        <w:pStyle w:val="Sub1Auto0"/>
        <w:numPr>
          <w:ilvl w:val="0"/>
          <w:numId w:val="25"/>
        </w:numPr>
        <w:sectPr w:rsidR="003E1BFA" w:rsidRPr="000D0F70" w:rsidSect="0070566D">
          <w:headerReference w:type="even" r:id="rId53"/>
          <w:headerReference w:type="default" r:id="rId54"/>
          <w:headerReference w:type="first" r:id="rId55"/>
          <w:footnotePr>
            <w:numRestart w:val="eachSect"/>
          </w:footnotePr>
          <w:pgSz w:w="12240" w:h="15840"/>
          <w:pgMar w:top="1440" w:right="1800" w:bottom="1440" w:left="1800" w:header="720" w:footer="432" w:gutter="288"/>
          <w:paperSrc w:first="1023" w:other="1023"/>
          <w:cols w:space="720"/>
          <w:titlePg/>
        </w:sectPr>
      </w:pPr>
    </w:p>
    <w:p w14:paraId="4D221AC1" w14:textId="77777777" w:rsidR="003E1BFA" w:rsidRDefault="0025510A">
      <w:pPr>
        <w:pStyle w:val="chapternumber"/>
      </w:pPr>
      <w:bookmarkStart w:id="26" w:name="_Toc474155213"/>
      <w:r>
        <w:lastRenderedPageBreak/>
        <w:t>CHAPTER 21</w:t>
      </w:r>
      <w:bookmarkEnd w:id="26"/>
    </w:p>
    <w:p w14:paraId="3069460A" w14:textId="77777777" w:rsidR="003E1BFA" w:rsidRDefault="003E1BFA">
      <w:pPr>
        <w:pStyle w:val="chaptertitle"/>
      </w:pPr>
      <w:bookmarkStart w:id="27" w:name="_Toc474155214"/>
      <w:r>
        <w:t>LIBRARY BOARD OF TRUSTEES</w:t>
      </w:r>
      <w:bookmarkEnd w:id="27"/>
    </w:p>
    <w:tbl>
      <w:tblPr>
        <w:tblW w:w="0" w:type="auto"/>
        <w:tblLayout w:type="fixed"/>
        <w:tblLook w:val="0000" w:firstRow="0" w:lastRow="0" w:firstColumn="0" w:lastColumn="0" w:noHBand="0" w:noVBand="0"/>
      </w:tblPr>
      <w:tblGrid>
        <w:gridCol w:w="4284"/>
        <w:gridCol w:w="4284"/>
      </w:tblGrid>
      <w:tr w:rsidR="003E1BFA" w14:paraId="7618D97C" w14:textId="77777777">
        <w:tc>
          <w:tcPr>
            <w:tcW w:w="4284" w:type="dxa"/>
          </w:tcPr>
          <w:p w14:paraId="51B0C500" w14:textId="77777777" w:rsidR="003E1BFA" w:rsidRDefault="0025510A">
            <w:pPr>
              <w:pStyle w:val="miniindex"/>
            </w:pPr>
            <w:r>
              <w:t>21.</w:t>
            </w:r>
            <w:r w:rsidR="003E1BFA">
              <w:t>01  Public Library</w:t>
            </w:r>
          </w:p>
        </w:tc>
        <w:tc>
          <w:tcPr>
            <w:tcW w:w="4284" w:type="dxa"/>
          </w:tcPr>
          <w:p w14:paraId="058262E7" w14:textId="77777777" w:rsidR="003E1BFA" w:rsidRDefault="0025510A">
            <w:pPr>
              <w:pStyle w:val="miniindex"/>
            </w:pPr>
            <w:r>
              <w:t>21.</w:t>
            </w:r>
            <w:r w:rsidR="003E1BFA">
              <w:t>07  Nonresident Use</w:t>
            </w:r>
          </w:p>
        </w:tc>
      </w:tr>
      <w:tr w:rsidR="003E1BFA" w14:paraId="4893BBFB" w14:textId="77777777">
        <w:tc>
          <w:tcPr>
            <w:tcW w:w="4284" w:type="dxa"/>
          </w:tcPr>
          <w:p w14:paraId="325C5246" w14:textId="77777777" w:rsidR="003E1BFA" w:rsidRDefault="0025510A">
            <w:pPr>
              <w:pStyle w:val="miniindex"/>
            </w:pPr>
            <w:r>
              <w:t>21.</w:t>
            </w:r>
            <w:r w:rsidR="003E1BFA">
              <w:t>02  Library Trustees</w:t>
            </w:r>
          </w:p>
        </w:tc>
        <w:tc>
          <w:tcPr>
            <w:tcW w:w="4284" w:type="dxa"/>
          </w:tcPr>
          <w:p w14:paraId="1ACD1462" w14:textId="77777777" w:rsidR="003E1BFA" w:rsidRDefault="0025510A">
            <w:pPr>
              <w:pStyle w:val="miniindex"/>
            </w:pPr>
            <w:r>
              <w:t>21.</w:t>
            </w:r>
            <w:r w:rsidR="003E1BFA">
              <w:t>08  Expenditures</w:t>
            </w:r>
          </w:p>
        </w:tc>
      </w:tr>
      <w:tr w:rsidR="003E1BFA" w14:paraId="593E8790" w14:textId="77777777">
        <w:tc>
          <w:tcPr>
            <w:tcW w:w="4284" w:type="dxa"/>
          </w:tcPr>
          <w:p w14:paraId="669F77DB" w14:textId="77777777" w:rsidR="003E1BFA" w:rsidRDefault="0025510A">
            <w:pPr>
              <w:pStyle w:val="miniindex"/>
            </w:pPr>
            <w:r>
              <w:t>21.</w:t>
            </w:r>
            <w:r w:rsidR="003E1BFA">
              <w:t>03  Qualifications of Trustees</w:t>
            </w:r>
          </w:p>
        </w:tc>
        <w:tc>
          <w:tcPr>
            <w:tcW w:w="4284" w:type="dxa"/>
          </w:tcPr>
          <w:p w14:paraId="0EC5E713" w14:textId="77777777" w:rsidR="003E1BFA" w:rsidRDefault="0025510A">
            <w:pPr>
              <w:pStyle w:val="miniindex"/>
            </w:pPr>
            <w:r>
              <w:t>21.</w:t>
            </w:r>
            <w:r w:rsidR="003E1BFA">
              <w:t>09  Annual Report</w:t>
            </w:r>
          </w:p>
        </w:tc>
      </w:tr>
      <w:tr w:rsidR="003E1BFA" w14:paraId="1B00044B" w14:textId="77777777">
        <w:tc>
          <w:tcPr>
            <w:tcW w:w="4284" w:type="dxa"/>
          </w:tcPr>
          <w:p w14:paraId="4EE379FA" w14:textId="77777777" w:rsidR="003E1BFA" w:rsidRDefault="0025510A">
            <w:pPr>
              <w:pStyle w:val="miniindex"/>
            </w:pPr>
            <w:r>
              <w:t>21.</w:t>
            </w:r>
            <w:r w:rsidR="003E1BFA">
              <w:t>04  Organization of the Board</w:t>
            </w:r>
          </w:p>
        </w:tc>
        <w:tc>
          <w:tcPr>
            <w:tcW w:w="4284" w:type="dxa"/>
          </w:tcPr>
          <w:p w14:paraId="07CB3D6C" w14:textId="77777777" w:rsidR="003E1BFA" w:rsidRDefault="0025510A">
            <w:pPr>
              <w:pStyle w:val="miniindex"/>
            </w:pPr>
            <w:r>
              <w:t>21.</w:t>
            </w:r>
            <w:r w:rsidR="003E1BFA">
              <w:t>10  Injury to Books or Property</w:t>
            </w:r>
          </w:p>
        </w:tc>
      </w:tr>
      <w:tr w:rsidR="003E1BFA" w14:paraId="4ED2A215" w14:textId="77777777">
        <w:tc>
          <w:tcPr>
            <w:tcW w:w="4284" w:type="dxa"/>
          </w:tcPr>
          <w:p w14:paraId="6AB18397" w14:textId="77777777" w:rsidR="003E1BFA" w:rsidRDefault="0025510A">
            <w:pPr>
              <w:pStyle w:val="miniindex"/>
            </w:pPr>
            <w:r>
              <w:t>21.</w:t>
            </w:r>
            <w:r w:rsidR="003E1BFA">
              <w:t>05  Powers and Duties</w:t>
            </w:r>
          </w:p>
        </w:tc>
        <w:tc>
          <w:tcPr>
            <w:tcW w:w="4284" w:type="dxa"/>
          </w:tcPr>
          <w:p w14:paraId="37122999" w14:textId="77777777" w:rsidR="003E1BFA" w:rsidRDefault="0025510A">
            <w:pPr>
              <w:pStyle w:val="miniindex"/>
            </w:pPr>
            <w:r>
              <w:t>21.</w:t>
            </w:r>
            <w:r w:rsidR="003E1BFA">
              <w:t>11  Theft</w:t>
            </w:r>
          </w:p>
        </w:tc>
      </w:tr>
      <w:tr w:rsidR="003E1BFA" w14:paraId="5CDFBDBA" w14:textId="77777777">
        <w:tc>
          <w:tcPr>
            <w:tcW w:w="4284" w:type="dxa"/>
          </w:tcPr>
          <w:p w14:paraId="01A0CEC2" w14:textId="77777777" w:rsidR="003E1BFA" w:rsidRDefault="0025510A">
            <w:pPr>
              <w:pStyle w:val="miniindex"/>
            </w:pPr>
            <w:r>
              <w:t>21.</w:t>
            </w:r>
            <w:r w:rsidR="003E1BFA">
              <w:t>06  Contracting with Other Libraries</w:t>
            </w:r>
          </w:p>
        </w:tc>
        <w:tc>
          <w:tcPr>
            <w:tcW w:w="4284" w:type="dxa"/>
          </w:tcPr>
          <w:p w14:paraId="112894C3" w14:textId="77777777" w:rsidR="003E1BFA" w:rsidRDefault="0025510A">
            <w:pPr>
              <w:pStyle w:val="miniindex"/>
            </w:pPr>
            <w:r>
              <w:t>21.</w:t>
            </w:r>
            <w:r w:rsidR="003E1BFA">
              <w:t>12  Notice Posted</w:t>
            </w:r>
          </w:p>
        </w:tc>
      </w:tr>
    </w:tbl>
    <w:p w14:paraId="0E7E7974" w14:textId="77777777" w:rsidR="003E1BFA" w:rsidRDefault="0025510A" w:rsidP="007933B1">
      <w:pPr>
        <w:pStyle w:val="StylesectionBefore30pt"/>
      </w:pPr>
      <w:r>
        <w:rPr>
          <w:rStyle w:val="sectiontitle"/>
        </w:rPr>
        <w:t>21.</w:t>
      </w:r>
      <w:r w:rsidR="003E1BFA">
        <w:rPr>
          <w:rStyle w:val="sectiontitle"/>
        </w:rPr>
        <w:t>01</w:t>
      </w:r>
      <w:r w:rsidR="003E1BFA">
        <w:rPr>
          <w:rStyle w:val="sectiontitle"/>
        </w:rPr>
        <w:tab/>
        <w:t>PUBLIC LIBRARY.</w:t>
      </w:r>
      <w:r w:rsidR="003E1BFA">
        <w:t xml:space="preserve">  The public library for the City is known as the </w:t>
      </w:r>
      <w:r>
        <w:rPr>
          <w:noProof/>
        </w:rPr>
        <w:t xml:space="preserve">Moravia </w:t>
      </w:r>
      <w:r w:rsidR="003E1BFA">
        <w:rPr>
          <w:noProof/>
        </w:rPr>
        <w:t>Public Library</w:t>
      </w:r>
      <w:r w:rsidR="003E1BFA">
        <w:t>.  It is referred to in this chapter as the Library.</w:t>
      </w:r>
    </w:p>
    <w:p w14:paraId="25061017" w14:textId="77777777" w:rsidR="003E1BFA" w:rsidRDefault="0025510A">
      <w:pPr>
        <w:pStyle w:val="section"/>
      </w:pPr>
      <w:r>
        <w:rPr>
          <w:rStyle w:val="sectiontitle"/>
        </w:rPr>
        <w:t>21.</w:t>
      </w:r>
      <w:r w:rsidR="003E1BFA">
        <w:rPr>
          <w:rStyle w:val="sectiontitle"/>
        </w:rPr>
        <w:t>02</w:t>
      </w:r>
      <w:r w:rsidR="003E1BFA">
        <w:rPr>
          <w:rStyle w:val="sectiontitle"/>
        </w:rPr>
        <w:tab/>
        <w:t>LIBRARY TRUSTEES.</w:t>
      </w:r>
      <w:r w:rsidR="003E1BFA">
        <w:t xml:space="preserve">  The Board of Trustees of the Library, hereinafter referred to as the Board, consists of </w:t>
      </w:r>
      <w:r w:rsidR="001843F8">
        <w:rPr>
          <w:noProof/>
        </w:rPr>
        <w:t>five</w:t>
      </w:r>
      <w:r w:rsidR="003E1BFA">
        <w:t xml:space="preserve"> resident members and </w:t>
      </w:r>
      <w:r w:rsidR="001843F8">
        <w:t>two</w:t>
      </w:r>
      <w:r w:rsidR="003E1BFA">
        <w:t xml:space="preserve"> nonresident member</w:t>
      </w:r>
      <w:r w:rsidR="001843F8">
        <w:t>s</w:t>
      </w:r>
      <w:r w:rsidR="003E1BFA">
        <w:t>.  All resident members are to be appointed by the Mayor with the approval of the Council.  The nonresident member</w:t>
      </w:r>
      <w:r w:rsidR="001843F8">
        <w:t>s</w:t>
      </w:r>
      <w:r w:rsidR="003E1BFA">
        <w:t xml:space="preserve"> </w:t>
      </w:r>
      <w:r w:rsidR="001843F8">
        <w:t>are</w:t>
      </w:r>
      <w:r w:rsidR="003E1BFA">
        <w:t xml:space="preserve"> to be appointed by the Mayor with the approval of the </w:t>
      </w:r>
      <w:smartTag w:uri="urn:schemas-microsoft-com:office:smarttags" w:element="place">
        <w:smartTag w:uri="urn:schemas-microsoft-com:office:smarttags" w:element="PlaceType">
          <w:r w:rsidR="003E1BFA">
            <w:t>County</w:t>
          </w:r>
        </w:smartTag>
        <w:r w:rsidR="003E1BFA">
          <w:t xml:space="preserve"> </w:t>
        </w:r>
        <w:smartTag w:uri="urn:schemas-microsoft-com:office:smarttags" w:element="PlaceName">
          <w:r w:rsidR="003E1BFA">
            <w:t>Board</w:t>
          </w:r>
        </w:smartTag>
      </w:smartTag>
      <w:r w:rsidR="003E1BFA">
        <w:t xml:space="preserve"> of Supervisors. </w:t>
      </w:r>
    </w:p>
    <w:p w14:paraId="74A3F7A0" w14:textId="77777777" w:rsidR="003E1BFA" w:rsidRDefault="0025510A">
      <w:pPr>
        <w:pStyle w:val="section"/>
      </w:pPr>
      <w:r>
        <w:rPr>
          <w:rStyle w:val="sectiontitle"/>
        </w:rPr>
        <w:t>21.</w:t>
      </w:r>
      <w:r w:rsidR="003E1BFA">
        <w:rPr>
          <w:rStyle w:val="sectiontitle"/>
        </w:rPr>
        <w:t>03</w:t>
      </w:r>
      <w:r w:rsidR="003E1BFA">
        <w:rPr>
          <w:rStyle w:val="sectiontitle"/>
        </w:rPr>
        <w:tab/>
        <w:t>QUALIFICATIONS OF TRUSTEES.</w:t>
      </w:r>
      <w:r w:rsidR="003E1BFA">
        <w:t xml:space="preserve">  All resident members of the Board shall be bona fide citizens and residents of the City.  The nonresident member</w:t>
      </w:r>
      <w:r w:rsidR="001843F8">
        <w:t>s</w:t>
      </w:r>
      <w:r w:rsidR="003E1BFA">
        <w:t xml:space="preserve"> of the Board shall be bona fide citizen</w:t>
      </w:r>
      <w:r w:rsidR="001843F8">
        <w:t>s</w:t>
      </w:r>
      <w:r w:rsidR="003E1BFA">
        <w:t xml:space="preserve"> and resident</w:t>
      </w:r>
      <w:r w:rsidR="001843F8">
        <w:t>s</w:t>
      </w:r>
      <w:r w:rsidR="003E1BFA">
        <w:t xml:space="preserve"> of the unincorporated County.  Members shall be over the age of 18 years. </w:t>
      </w:r>
    </w:p>
    <w:p w14:paraId="515FBAF2" w14:textId="77777777" w:rsidR="003E1BFA" w:rsidRDefault="0025510A">
      <w:pPr>
        <w:pStyle w:val="section"/>
      </w:pPr>
      <w:r>
        <w:rPr>
          <w:rStyle w:val="sectiontitle"/>
        </w:rPr>
        <w:t>21.</w:t>
      </w:r>
      <w:r w:rsidR="003E1BFA">
        <w:rPr>
          <w:rStyle w:val="sectiontitle"/>
        </w:rPr>
        <w:t>04</w:t>
      </w:r>
      <w:r w:rsidR="003E1BFA">
        <w:rPr>
          <w:rStyle w:val="sectiontitle"/>
        </w:rPr>
        <w:tab/>
        <w:t>ORGANIZATION OF THE BOARD.</w:t>
      </w:r>
      <w:r w:rsidR="003E1BFA">
        <w:t xml:space="preserve">  The organization of the Board shall be as follows: </w:t>
      </w:r>
    </w:p>
    <w:p w14:paraId="6093BFA3" w14:textId="77777777" w:rsidR="003E1BFA" w:rsidRDefault="003E1BFA">
      <w:pPr>
        <w:pStyle w:val="Sub1Auto0"/>
        <w:numPr>
          <w:ilvl w:val="0"/>
          <w:numId w:val="48"/>
        </w:numPr>
      </w:pPr>
      <w:r>
        <w:t>Term of Office.  All appointments to the Board shall be for six years, except to fill vacancies.  Each term shall commence on July 1.  Appointments shall be made every two years of one-third the total number or as near as possible, to stagger the terms.</w:t>
      </w:r>
    </w:p>
    <w:p w14:paraId="1F2BB55F" w14:textId="77777777" w:rsidR="003E1BFA" w:rsidRDefault="003E1BFA">
      <w:pPr>
        <w:pStyle w:val="Sub1Auto0"/>
        <w:numPr>
          <w:ilvl w:val="0"/>
          <w:numId w:val="48"/>
        </w:numPr>
      </w:pPr>
      <w:r>
        <w:t xml:space="preserve">Vacancies.  The position of any resident Trustee shall be vacated if such member moves permanently from the City.  The position of a nonresident Trustee shall be vacated if such member moves permanently from the County.  The position of any Trustee shall be deemed vacated if such member is absent from six consecutive regular meetings of the Board, except in the case of sickness or temporary absence from the City or County.  Vacancies in the Board shall be filled in the same manner as an original appointment except that the new Trustee shall fill out the unexpired term for which the appointment is made.  </w:t>
      </w:r>
    </w:p>
    <w:p w14:paraId="6AD9B93A" w14:textId="77777777" w:rsidR="003E1BFA" w:rsidRDefault="003E1BFA">
      <w:pPr>
        <w:pStyle w:val="Sub1Auto0"/>
        <w:numPr>
          <w:ilvl w:val="0"/>
          <w:numId w:val="48"/>
        </w:numPr>
      </w:pPr>
      <w:r>
        <w:t xml:space="preserve">Compensation.  Trustees shall receive no compensation for their services.  </w:t>
      </w:r>
    </w:p>
    <w:p w14:paraId="3DA3DD5B" w14:textId="77777777" w:rsidR="003E1BFA" w:rsidRDefault="0025510A">
      <w:pPr>
        <w:pStyle w:val="section"/>
      </w:pPr>
      <w:r>
        <w:rPr>
          <w:rStyle w:val="sectiontitle"/>
        </w:rPr>
        <w:t>21.</w:t>
      </w:r>
      <w:r w:rsidR="003E1BFA">
        <w:rPr>
          <w:rStyle w:val="sectiontitle"/>
        </w:rPr>
        <w:t>05</w:t>
      </w:r>
      <w:r w:rsidR="003E1BFA">
        <w:rPr>
          <w:rStyle w:val="sectiontitle"/>
        </w:rPr>
        <w:tab/>
        <w:t xml:space="preserve">POWERS </w:t>
      </w:r>
      <w:smartTag w:uri="urn:schemas-microsoft-com:office:smarttags" w:element="stockticker">
        <w:r w:rsidR="003E1BFA">
          <w:rPr>
            <w:rStyle w:val="sectiontitle"/>
          </w:rPr>
          <w:t>AND</w:t>
        </w:r>
      </w:smartTag>
      <w:r w:rsidR="003E1BFA">
        <w:rPr>
          <w:rStyle w:val="sectiontitle"/>
        </w:rPr>
        <w:t xml:space="preserve"> DUTIES.  </w:t>
      </w:r>
      <w:r w:rsidR="003E1BFA">
        <w:t xml:space="preserve">The Board shall have and exercise the following powers and duties: </w:t>
      </w:r>
    </w:p>
    <w:p w14:paraId="526FCC7E" w14:textId="77777777" w:rsidR="003E1BFA" w:rsidRDefault="003E1BFA">
      <w:pPr>
        <w:pStyle w:val="Sub1Auto0"/>
        <w:numPr>
          <w:ilvl w:val="0"/>
          <w:numId w:val="49"/>
        </w:numPr>
      </w:pPr>
      <w:r>
        <w:t xml:space="preserve">Officers.  To meet and elect from its members a President, a Secretary, and such other officers as it deems necessary.  </w:t>
      </w:r>
    </w:p>
    <w:p w14:paraId="2604CED9" w14:textId="77777777" w:rsidR="003E1BFA" w:rsidRDefault="003E1BFA">
      <w:pPr>
        <w:pStyle w:val="Sub1Auto0"/>
        <w:numPr>
          <w:ilvl w:val="0"/>
          <w:numId w:val="49"/>
        </w:numPr>
      </w:pPr>
      <w:r>
        <w:t>Physical Plant.  To have charge, control and supervision of the Library, its appurtenances, fixtures and rooms containing the same.</w:t>
      </w:r>
    </w:p>
    <w:p w14:paraId="218022D7" w14:textId="77777777" w:rsidR="003E1BFA" w:rsidRDefault="003E1BFA">
      <w:pPr>
        <w:pStyle w:val="Sub1Auto0"/>
        <w:numPr>
          <w:ilvl w:val="0"/>
          <w:numId w:val="49"/>
        </w:numPr>
      </w:pPr>
      <w:r>
        <w:t>Charge of Affairs.  To direct and control all affairs of the Library.</w:t>
      </w:r>
    </w:p>
    <w:p w14:paraId="4BC55AEF" w14:textId="77777777" w:rsidR="003E1BFA" w:rsidRDefault="003E1BFA">
      <w:pPr>
        <w:pStyle w:val="Sub1Auto0"/>
        <w:numPr>
          <w:ilvl w:val="0"/>
          <w:numId w:val="49"/>
        </w:numPr>
      </w:pPr>
      <w:r>
        <w:lastRenderedPageBreak/>
        <w:t xml:space="preserve">Hiring of Personnel.  To employ a </w:t>
      </w:r>
      <w:r>
        <w:rPr>
          <w:noProof/>
        </w:rPr>
        <w:t>Library Director</w:t>
      </w:r>
      <w:r>
        <w:t xml:space="preserve">, and authorize the </w:t>
      </w:r>
      <w:r>
        <w:rPr>
          <w:noProof/>
        </w:rPr>
        <w:t>Library Director</w:t>
      </w:r>
      <w:r>
        <w:t xml:space="preserve"> to employ such assistants and employees as may be necessary for the proper management of the Library, and fix their compensation; provided, however, prior to such employment, the compensation of the </w:t>
      </w:r>
      <w:r>
        <w:rPr>
          <w:noProof/>
        </w:rPr>
        <w:t>Library Director</w:t>
      </w:r>
      <w:r>
        <w:t>, assistants, and employees shall have been fixed and approved by a majority of the members of the Board voting in favor thereof.</w:t>
      </w:r>
    </w:p>
    <w:p w14:paraId="6D3E71F1" w14:textId="77777777" w:rsidR="003E1BFA" w:rsidRDefault="003E1BFA">
      <w:pPr>
        <w:pStyle w:val="Sub1Auto0"/>
        <w:numPr>
          <w:ilvl w:val="0"/>
          <w:numId w:val="49"/>
        </w:numPr>
      </w:pPr>
      <w:r>
        <w:t xml:space="preserve">Removal of Personnel.  To remove the </w:t>
      </w:r>
      <w:r>
        <w:rPr>
          <w:noProof/>
        </w:rPr>
        <w:t>Library Director</w:t>
      </w:r>
      <w:r>
        <w:t xml:space="preserve">, by a two-thirds vote of the Board, and provide procedures for the removal of the assistants or employees for misdemeanor, incompetence, or inattention to duty, subject however, to the provisions of Chapter 35C of the </w:t>
      </w:r>
      <w:r w:rsidRPr="00933483">
        <w:rPr>
          <w:i/>
        </w:rPr>
        <w:t>Code of Iowa</w:t>
      </w:r>
      <w:r>
        <w:t>.</w:t>
      </w:r>
    </w:p>
    <w:p w14:paraId="0FA612B4" w14:textId="77777777" w:rsidR="003E1BFA" w:rsidRDefault="003E1BFA">
      <w:pPr>
        <w:pStyle w:val="Sub1Auto0"/>
        <w:numPr>
          <w:ilvl w:val="0"/>
          <w:numId w:val="49"/>
        </w:numPr>
      </w:pPr>
      <w:r>
        <w:t xml:space="preserve">Purchases.  To select, or authorize the </w:t>
      </w:r>
      <w:r>
        <w:rPr>
          <w:noProof/>
        </w:rPr>
        <w:t>Library Director</w:t>
      </w:r>
      <w:r>
        <w:t xml:space="preserve"> to select, and make purchases of books, pamphlets, magazines, periodicals, papers, maps, journals, other Library materials, furniture, fixtures, stationery, and supplies for the Library within budgetary limits set by the Board.</w:t>
      </w:r>
    </w:p>
    <w:p w14:paraId="71284972" w14:textId="77777777" w:rsidR="003E1BFA" w:rsidRDefault="003E1BFA">
      <w:pPr>
        <w:pStyle w:val="Sub1Auto0"/>
        <w:numPr>
          <w:ilvl w:val="0"/>
          <w:numId w:val="49"/>
        </w:numPr>
      </w:pPr>
      <w:r>
        <w:t>Use by Nonresidents.  To authorize the use of the Library by nonresidents and to fix charges therefor unless a contract for free service exists.</w:t>
      </w:r>
    </w:p>
    <w:p w14:paraId="31969440" w14:textId="77777777" w:rsidR="003E1BFA" w:rsidRDefault="003E1BFA">
      <w:pPr>
        <w:pStyle w:val="Sub1Auto0"/>
        <w:numPr>
          <w:ilvl w:val="0"/>
          <w:numId w:val="49"/>
        </w:numPr>
      </w:pPr>
      <w:r>
        <w:t>Rules and Regulations.  To make and adopt, amend, modify, or repeal rules and regulations, not inconsistent with this Code of Ordinances and the law, for the care, use, government and management of the Library and the business of the Board, fixing and enforcing penalties for violations.</w:t>
      </w:r>
    </w:p>
    <w:p w14:paraId="78C21C36" w14:textId="77777777" w:rsidR="003E1BFA" w:rsidRDefault="003E1BFA">
      <w:pPr>
        <w:pStyle w:val="Sub1Auto0"/>
        <w:numPr>
          <w:ilvl w:val="0"/>
          <w:numId w:val="49"/>
        </w:numPr>
      </w:pPr>
      <w:r>
        <w:t>Expenditures.  To have exclusive control of the expenditure of all funds allocated for Library purposes by the Council, and of all moneys available by gift or otherwise for the erection of Library buildings, and of all other moneys belonging to the Library including fines and rentals collected under the rules of the Board.</w:t>
      </w:r>
    </w:p>
    <w:p w14:paraId="49C12FF7" w14:textId="77777777" w:rsidR="003E1BFA" w:rsidRDefault="003E1BFA">
      <w:pPr>
        <w:pStyle w:val="Sub1Auto0"/>
        <w:numPr>
          <w:ilvl w:val="0"/>
          <w:numId w:val="49"/>
        </w:numPr>
      </w:pPr>
      <w:r>
        <w:t>Gifts.  To accept gifts of real property, personal property, or mixed property, and devises and bequests, including trust funds; to take the title to said property in the name of the Library; to execute deeds and bills of sale for the conveyance of said property; and to expend the funds received by them from such gifts, for the improvement of the Library.</w:t>
      </w:r>
    </w:p>
    <w:p w14:paraId="1359E363" w14:textId="77777777" w:rsidR="003E1BFA" w:rsidRDefault="003E1BFA">
      <w:pPr>
        <w:pStyle w:val="Sub1Auto0"/>
        <w:numPr>
          <w:ilvl w:val="0"/>
          <w:numId w:val="49"/>
        </w:numPr>
      </w:pPr>
      <w:r>
        <w:t xml:space="preserve">Enforce the Performance of Conditions on Gifts.  To enforce the performance of conditions on gifts, donations, devises and bequests accepted by the City by action against the Council. </w:t>
      </w:r>
    </w:p>
    <w:p w14:paraId="7A74F97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w:t>
      </w:r>
      <w:smartTag w:uri="urn:schemas-microsoft-com:office:smarttags" w:element="country-region">
        <w:smartTag w:uri="urn:schemas-microsoft-com:office:smarttags" w:element="place">
          <w:r>
            <w:t>Ch.</w:t>
          </w:r>
        </w:smartTag>
      </w:smartTag>
      <w:r>
        <w:t xml:space="preserve"> 661)</w:t>
      </w:r>
    </w:p>
    <w:p w14:paraId="74936CBF" w14:textId="77777777" w:rsidR="003E1BFA" w:rsidRDefault="003E1BFA">
      <w:pPr>
        <w:pStyle w:val="Sub1Auto0"/>
        <w:numPr>
          <w:ilvl w:val="0"/>
          <w:numId w:val="49"/>
        </w:numPr>
      </w:pPr>
      <w:r>
        <w:t>Record of Proceedings.  To keep a record of its proceedings.</w:t>
      </w:r>
    </w:p>
    <w:p w14:paraId="56BFDAD7" w14:textId="77777777" w:rsidR="003E1BFA" w:rsidRDefault="003E1BFA">
      <w:pPr>
        <w:pStyle w:val="Sub1Auto0"/>
        <w:numPr>
          <w:ilvl w:val="0"/>
          <w:numId w:val="49"/>
        </w:numPr>
      </w:pPr>
      <w:r>
        <w:t>County Historical Association.  To have authority to make agreements with the local County historical association where such exists, and to set apart the necessary room and to care for such articles as may come into the possession of the association.  The Trustees are further authorized to purchase necessary receptacles and materials for the preservation and protection of such articles as are in their judgment of a historical and educational nature and pay for the same out of funds allocated for Library purposes.</w:t>
      </w:r>
    </w:p>
    <w:p w14:paraId="193B42E6" w14:textId="77777777" w:rsidR="003E1BFA" w:rsidRDefault="0025510A">
      <w:pPr>
        <w:pStyle w:val="section"/>
      </w:pPr>
      <w:r>
        <w:rPr>
          <w:rStyle w:val="sectiontitle"/>
        </w:rPr>
        <w:t>21.</w:t>
      </w:r>
      <w:r w:rsidR="003E1BFA">
        <w:rPr>
          <w:rStyle w:val="sectiontitle"/>
        </w:rPr>
        <w:t>06</w:t>
      </w:r>
      <w:r w:rsidR="003E1BFA">
        <w:rPr>
          <w:rStyle w:val="sectiontitle"/>
        </w:rPr>
        <w:tab/>
        <w:t>CONTRACTING WITH OTHER LIBRARIES.</w:t>
      </w:r>
      <w:r w:rsidR="003E1BFA">
        <w:t xml:space="preserve">  The Board has power to contract with other libraries in accordance with the following: </w:t>
      </w:r>
    </w:p>
    <w:p w14:paraId="11822E66" w14:textId="77777777" w:rsidR="003E1BFA" w:rsidRDefault="003E1BFA">
      <w:pPr>
        <w:pStyle w:val="Sub1Auto0"/>
        <w:numPr>
          <w:ilvl w:val="0"/>
          <w:numId w:val="50"/>
        </w:numPr>
      </w:pPr>
      <w:r>
        <w:t xml:space="preserve">Contracting.  The Board may contract with any other boards of trustees of free public libraries, with any other city, school corporation, private or semiprivate </w:t>
      </w:r>
      <w:r>
        <w:lastRenderedPageBreak/>
        <w:t xml:space="preserve">organization, institution of higher learning, township, or County, or with the trustees of any County library district for the use of the Library by their respective residents.  </w:t>
      </w:r>
    </w:p>
    <w:p w14:paraId="4A3AC56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392.5 &amp; </w:t>
      </w:r>
      <w:smartTag w:uri="urn:schemas-microsoft-com:office:smarttags" w:element="country-region">
        <w:smartTag w:uri="urn:schemas-microsoft-com:office:smarttags" w:element="place">
          <w:r>
            <w:t>Ch.</w:t>
          </w:r>
        </w:smartTag>
      </w:smartTag>
      <w:r>
        <w:t xml:space="preserve"> 28E)</w:t>
      </w:r>
    </w:p>
    <w:p w14:paraId="4BB43C7D" w14:textId="77777777" w:rsidR="003E1BFA" w:rsidRDefault="003E1BFA">
      <w:pPr>
        <w:pStyle w:val="Sub1Auto0"/>
        <w:numPr>
          <w:ilvl w:val="0"/>
          <w:numId w:val="50"/>
        </w:numPr>
      </w:pPr>
      <w:r>
        <w:t xml:space="preserve">Termination.  Such a contract may be terminated at any time by mutual consent of the contracting parties.  It also may be terminated by a majority vote of the electors represented by either of the contracting parties.  Such a termination proposition shall be submitted to the electors by the governing body of a contracting party on a written petition of not less than five percent in number of the electors who voted for governor in the territory of the contracting party at the last general election.  The petition must be presented to the governing body not less than 40 days before the election.  The proposition may be submitted at any election provided by law which is held in the territory of the party seeking to terminate the contract.  </w:t>
      </w:r>
    </w:p>
    <w:p w14:paraId="5C815E1A" w14:textId="77777777" w:rsidR="003E1BFA" w:rsidRDefault="0025510A">
      <w:pPr>
        <w:pStyle w:val="section"/>
      </w:pPr>
      <w:r>
        <w:rPr>
          <w:rStyle w:val="sectiontitle"/>
        </w:rPr>
        <w:t>21.</w:t>
      </w:r>
      <w:r w:rsidR="003E1BFA">
        <w:rPr>
          <w:rStyle w:val="sectiontitle"/>
        </w:rPr>
        <w:t>07</w:t>
      </w:r>
      <w:r w:rsidR="003E1BFA">
        <w:rPr>
          <w:rStyle w:val="sectiontitle"/>
        </w:rPr>
        <w:tab/>
        <w:t>NONRESIDENT USE.</w:t>
      </w:r>
      <w:r w:rsidR="003E1BFA">
        <w:t xml:space="preserve">  The Board may authorize the use of the Library by persons not residents of the City or County in any one or more of the following ways: </w:t>
      </w:r>
    </w:p>
    <w:p w14:paraId="6A03EB5A" w14:textId="77777777" w:rsidR="003E1BFA" w:rsidRDefault="003E1BFA">
      <w:pPr>
        <w:pStyle w:val="Sub1Auto0"/>
        <w:numPr>
          <w:ilvl w:val="0"/>
          <w:numId w:val="51"/>
        </w:numPr>
      </w:pPr>
      <w:r>
        <w:t xml:space="preserve">Lending.  By lending the books or other materials of the Library to nonresidents on the same terms and conditions as to residents of the City, or County, or upon payment of a special nonresident Library fee.   </w:t>
      </w:r>
    </w:p>
    <w:p w14:paraId="3368C8B8" w14:textId="77777777" w:rsidR="003E1BFA" w:rsidRDefault="003E1BFA">
      <w:pPr>
        <w:pStyle w:val="Sub1Auto0"/>
        <w:numPr>
          <w:ilvl w:val="0"/>
          <w:numId w:val="51"/>
        </w:numPr>
      </w:pPr>
      <w:r>
        <w:t xml:space="preserve">Depository.  By establishing depositories of Library books or other materials to be loaned to nonresidents.  </w:t>
      </w:r>
    </w:p>
    <w:p w14:paraId="55E8F955" w14:textId="77777777" w:rsidR="003E1BFA" w:rsidRDefault="003E1BFA">
      <w:pPr>
        <w:pStyle w:val="Sub1Auto0"/>
        <w:numPr>
          <w:ilvl w:val="0"/>
          <w:numId w:val="51"/>
        </w:numPr>
      </w:pPr>
      <w:r>
        <w:t xml:space="preserve">Bookmobiles.  By establishing bookmobiles or a traveling library so that books or other Library materials may be loaned to nonresidents.  </w:t>
      </w:r>
    </w:p>
    <w:p w14:paraId="65B21E73" w14:textId="77777777" w:rsidR="003E1BFA" w:rsidRDefault="003E1BFA">
      <w:pPr>
        <w:pStyle w:val="Sub1Auto0"/>
        <w:numPr>
          <w:ilvl w:val="0"/>
          <w:numId w:val="51"/>
        </w:numPr>
      </w:pPr>
      <w:r>
        <w:t xml:space="preserve">Branch Library.  By establishing branch libraries for lending books or other Library materials to nonresidents.  </w:t>
      </w:r>
    </w:p>
    <w:p w14:paraId="7D47032E" w14:textId="77777777" w:rsidR="003E1BFA" w:rsidRDefault="0025510A">
      <w:pPr>
        <w:pStyle w:val="section"/>
      </w:pPr>
      <w:r>
        <w:rPr>
          <w:rStyle w:val="sectiontitle"/>
        </w:rPr>
        <w:t>21.</w:t>
      </w:r>
      <w:r w:rsidR="003E1BFA">
        <w:rPr>
          <w:rStyle w:val="sectiontitle"/>
        </w:rPr>
        <w:t>08</w:t>
      </w:r>
      <w:r w:rsidR="003E1BFA">
        <w:rPr>
          <w:rStyle w:val="sectiontitle"/>
        </w:rPr>
        <w:tab/>
        <w:t>EXPENDITURES.</w:t>
      </w:r>
      <w:r w:rsidR="003E1BFA">
        <w:t xml:space="preserve">  All money appropriated by the Council for the operation and maintenance of the Library shall be set aside in an account for the Library.  Expenditures shall be paid for only on orders of the Board, signed by its President and Secretary. </w:t>
      </w:r>
    </w:p>
    <w:p w14:paraId="2852010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384.20 &amp; 392.5)</w:t>
      </w:r>
    </w:p>
    <w:p w14:paraId="6CFD88F5" w14:textId="77777777" w:rsidR="003E1BFA" w:rsidRDefault="0025510A">
      <w:pPr>
        <w:pStyle w:val="section"/>
      </w:pPr>
      <w:r>
        <w:rPr>
          <w:rStyle w:val="sectiontitle"/>
        </w:rPr>
        <w:t>21.</w:t>
      </w:r>
      <w:r w:rsidR="003E1BFA">
        <w:rPr>
          <w:rStyle w:val="sectiontitle"/>
        </w:rPr>
        <w:t>09</w:t>
      </w:r>
      <w:r w:rsidR="003E1BFA">
        <w:rPr>
          <w:rStyle w:val="sectiontitle"/>
        </w:rPr>
        <w:tab/>
        <w:t>ANNUAL REPORT.</w:t>
      </w:r>
      <w:r w:rsidR="003E1BFA">
        <w:t xml:space="preserve">  The Board shall make a report to the Council immediately after the close of the fiscal year.  This report shall contain statements as to the condition of the Library, the number of books added, the number circulated, the amount of fines collected, and the amount of money expended in the maintenance of the Library during the year, together with such further information as may be required by the Council. </w:t>
      </w:r>
    </w:p>
    <w:p w14:paraId="557C1A09" w14:textId="77777777" w:rsidR="003E1BFA" w:rsidRDefault="0025510A">
      <w:pPr>
        <w:pStyle w:val="section"/>
      </w:pPr>
      <w:r>
        <w:rPr>
          <w:rStyle w:val="sectiontitle"/>
        </w:rPr>
        <w:t>21.</w:t>
      </w:r>
      <w:r w:rsidR="003E1BFA">
        <w:rPr>
          <w:rStyle w:val="sectiontitle"/>
        </w:rPr>
        <w:t>10</w:t>
      </w:r>
      <w:r w:rsidR="003E1BFA">
        <w:rPr>
          <w:rStyle w:val="sectiontitle"/>
        </w:rPr>
        <w:tab/>
        <w:t>INJURY TO BOOKS OR PROPERTY.</w:t>
      </w:r>
      <w:r w:rsidR="003E1BFA">
        <w:t xml:space="preserve">  It is unlawful for a person willfully, maliciously or wantonly to tear, deface, mutilate, injure or destroy, in whole or in part, any newspaper, periodical, book, map, pamphlet, chart, picture or other property belonging to the Library or reading room. </w:t>
      </w:r>
    </w:p>
    <w:p w14:paraId="14FFAF01"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716.1)</w:t>
      </w:r>
    </w:p>
    <w:p w14:paraId="2FE963C6" w14:textId="77777777" w:rsidR="003E1BFA" w:rsidRDefault="0025510A">
      <w:pPr>
        <w:pStyle w:val="section"/>
      </w:pPr>
      <w:r>
        <w:rPr>
          <w:rStyle w:val="sectiontitle"/>
        </w:rPr>
        <w:t>21.</w:t>
      </w:r>
      <w:r w:rsidR="003E1BFA">
        <w:rPr>
          <w:rStyle w:val="sectiontitle"/>
        </w:rPr>
        <w:t>11</w:t>
      </w:r>
      <w:r w:rsidR="003E1BFA">
        <w:rPr>
          <w:rStyle w:val="sectiontitle"/>
        </w:rPr>
        <w:tab/>
        <w:t>THEFT.</w:t>
      </w:r>
      <w:r w:rsidR="003E1BFA">
        <w:t xml:space="preserve">  No person shall take possession or control of property of the Library with the intent to deprive the Library thereof. </w:t>
      </w:r>
    </w:p>
    <w:p w14:paraId="27A5756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714.1)</w:t>
      </w:r>
    </w:p>
    <w:p w14:paraId="1196AFEA" w14:textId="77777777" w:rsidR="003E1BFA" w:rsidRDefault="0025510A">
      <w:pPr>
        <w:pStyle w:val="section"/>
      </w:pPr>
      <w:r>
        <w:rPr>
          <w:rStyle w:val="sectiontitle"/>
        </w:rPr>
        <w:t>21.</w:t>
      </w:r>
      <w:r w:rsidR="003E1BFA">
        <w:rPr>
          <w:rStyle w:val="sectiontitle"/>
        </w:rPr>
        <w:t>12</w:t>
      </w:r>
      <w:r w:rsidR="003E1BFA">
        <w:rPr>
          <w:rStyle w:val="sectiontitle"/>
        </w:rPr>
        <w:tab/>
        <w:t>NOTICE POSTED.</w:t>
      </w:r>
      <w:r w:rsidR="003E1BFA">
        <w:t xml:space="preserve">  There shall be posted in clear public view within the Library notices informing the public of the following:</w:t>
      </w:r>
    </w:p>
    <w:p w14:paraId="5CE76B43" w14:textId="77777777" w:rsidR="003E1BFA" w:rsidRDefault="003E1BFA">
      <w:pPr>
        <w:pStyle w:val="Sub1Auto0"/>
        <w:numPr>
          <w:ilvl w:val="0"/>
          <w:numId w:val="52"/>
        </w:numPr>
      </w:pPr>
      <w:r>
        <w:lastRenderedPageBreak/>
        <w:t xml:space="preserve">Failure to Return.  Failure to return Library materials for two months or more after the date the person agreed to return the Library materials, or failure to return Library equipment for one month or more after the date the person agreed to return the Library equipment, is evidence of intent to deprive the owner, provided a reasonable attempt, including the mailing by restricted certified mail of notice that such material or equipment is overdue and criminal actions will be taken, has been made to reclaim the materials or equipment.   </w:t>
      </w:r>
    </w:p>
    <w:p w14:paraId="350ADF9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714.5)</w:t>
      </w:r>
    </w:p>
    <w:p w14:paraId="7D2FFC5D" w14:textId="77777777" w:rsidR="003E1BFA" w:rsidRDefault="003E1BFA">
      <w:pPr>
        <w:pStyle w:val="Sub1Auto0"/>
        <w:numPr>
          <w:ilvl w:val="0"/>
          <w:numId w:val="52"/>
        </w:numPr>
      </w:pPr>
      <w:r>
        <w:t xml:space="preserve">Detention and Search.  Persons concealing Library materials may be detained and searched pursuant to law.  </w:t>
      </w:r>
    </w:p>
    <w:p w14:paraId="34F1868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808.12)</w:t>
      </w:r>
    </w:p>
    <w:p w14:paraId="30C3B859" w14:textId="77777777" w:rsidR="0025510A" w:rsidRDefault="0025510A" w:rsidP="00E45C62">
      <w:pPr>
        <w:pStyle w:val="section"/>
        <w:spacing w:before="600"/>
        <w:jc w:val="center"/>
      </w:pPr>
      <w:r>
        <w:t>[The next page is 145]</w:t>
      </w:r>
    </w:p>
    <w:p w14:paraId="5F84021A" w14:textId="77777777" w:rsidR="003E1BFA" w:rsidRPr="000D0F70" w:rsidRDefault="003E1BFA" w:rsidP="0025510A">
      <w:pPr>
        <w:pStyle w:val="section"/>
        <w:sectPr w:rsidR="003E1BFA" w:rsidRPr="000D0F70" w:rsidSect="0070566D">
          <w:headerReference w:type="even" r:id="rId56"/>
          <w:headerReference w:type="default" r:id="rId57"/>
          <w:headerReference w:type="first" r:id="rId58"/>
          <w:footnotePr>
            <w:numRestart w:val="eachSect"/>
          </w:footnotePr>
          <w:pgSz w:w="12240" w:h="15840"/>
          <w:pgMar w:top="1440" w:right="1800" w:bottom="1440" w:left="1800" w:header="720" w:footer="432" w:gutter="288"/>
          <w:paperSrc w:first="1023" w:other="1023"/>
          <w:cols w:space="720"/>
          <w:titlePg/>
        </w:sectPr>
      </w:pPr>
    </w:p>
    <w:p w14:paraId="66517C21" w14:textId="77777777" w:rsidR="0025510A" w:rsidRDefault="0025510A" w:rsidP="0025510A">
      <w:pPr>
        <w:pStyle w:val="chapternumber"/>
      </w:pPr>
      <w:bookmarkStart w:id="28" w:name="_Toc304091703"/>
      <w:bookmarkStart w:id="29" w:name="_Toc46897839"/>
      <w:bookmarkStart w:id="30" w:name="_Toc454792426"/>
      <w:bookmarkStart w:id="31" w:name="_Toc474155215"/>
      <w:r>
        <w:lastRenderedPageBreak/>
        <w:t>CHAPTER 30</w:t>
      </w:r>
      <w:bookmarkEnd w:id="28"/>
      <w:bookmarkEnd w:id="29"/>
      <w:bookmarkEnd w:id="30"/>
      <w:bookmarkEnd w:id="31"/>
      <w:r>
        <w:t xml:space="preserve"> </w:t>
      </w:r>
    </w:p>
    <w:p w14:paraId="5F13F247" w14:textId="77777777" w:rsidR="0025510A" w:rsidRDefault="0025510A" w:rsidP="0025510A">
      <w:pPr>
        <w:pStyle w:val="chaptertitle"/>
      </w:pPr>
      <w:bookmarkStart w:id="32" w:name="_Toc284146928"/>
      <w:bookmarkStart w:id="33" w:name="_Toc284147598"/>
      <w:bookmarkStart w:id="34" w:name="_Toc304091704"/>
      <w:bookmarkStart w:id="35" w:name="_Toc46897840"/>
      <w:bookmarkStart w:id="36" w:name="_Toc454792427"/>
      <w:bookmarkStart w:id="37" w:name="_Toc474155216"/>
      <w:r>
        <w:t>CONTRACT LAW ENFORCEMENT</w:t>
      </w:r>
      <w:bookmarkEnd w:id="32"/>
      <w:bookmarkEnd w:id="33"/>
      <w:bookmarkEnd w:id="34"/>
      <w:bookmarkEnd w:id="35"/>
      <w:bookmarkEnd w:id="36"/>
      <w:bookmarkEnd w:id="37"/>
      <w:r>
        <w:t xml:space="preserve"> </w:t>
      </w:r>
    </w:p>
    <w:p w14:paraId="1B42640A" w14:textId="77777777" w:rsidR="0025510A" w:rsidRDefault="0025510A" w:rsidP="0025510A">
      <w:pPr>
        <w:pStyle w:val="section"/>
        <w:spacing w:before="600"/>
      </w:pPr>
      <w:r>
        <w:rPr>
          <w:rStyle w:val="sectiontitle"/>
        </w:rPr>
        <w:t>30.01</w:t>
      </w:r>
      <w:r>
        <w:rPr>
          <w:rStyle w:val="sectiontitle"/>
        </w:rPr>
        <w:tab/>
        <w:t xml:space="preserve">CONTRACT LAW ENFORCEMENT.  </w:t>
      </w:r>
      <w:r>
        <w:t xml:space="preserve">The Council may contract with the </w:t>
      </w:r>
      <w:smartTag w:uri="urn:schemas-microsoft-com:office:smarttags" w:element="place">
        <w:smartTag w:uri="urn:schemas-microsoft-com:office:smarttags" w:element="PlaceType">
          <w:r>
            <w:t>County</w:t>
          </w:r>
        </w:smartTag>
        <w:r>
          <w:t xml:space="preserve"> </w:t>
        </w:r>
        <w:smartTag w:uri="urn:schemas-microsoft-com:office:smarttags" w:element="PlaceName">
          <w:r>
            <w:t>Sheriff</w:t>
          </w:r>
        </w:smartTag>
      </w:smartTag>
      <w:r>
        <w:t xml:space="preserve"> or any other qualified lawful entity to provide law enforcement services within the City, and the Sheriff or such other entity shall have and exercise the powers and duties as provided in said contract and as required by law or ordinance.</w:t>
      </w:r>
    </w:p>
    <w:p w14:paraId="5D0489BB" w14:textId="77777777" w:rsidR="0025510A" w:rsidRDefault="0025510A" w:rsidP="0025510A">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28E.30)</w:t>
      </w:r>
    </w:p>
    <w:p w14:paraId="1224AA52" w14:textId="77777777" w:rsidR="0025510A" w:rsidRDefault="0025510A" w:rsidP="00E45C62">
      <w:pPr>
        <w:pStyle w:val="section"/>
        <w:pageBreakBefore/>
        <w:spacing w:before="600"/>
        <w:jc w:val="center"/>
      </w:pPr>
      <w:r>
        <w:lastRenderedPageBreak/>
        <w:t xml:space="preserve">[The next page is </w:t>
      </w:r>
      <w:r w:rsidR="0020282D">
        <w:t>151</w:t>
      </w:r>
      <w:r>
        <w:t>]</w:t>
      </w:r>
    </w:p>
    <w:p w14:paraId="23A6C809" w14:textId="77777777" w:rsidR="003E1BFA" w:rsidRPr="000D0F70" w:rsidRDefault="003E1BFA" w:rsidP="0025510A">
      <w:pPr>
        <w:pStyle w:val="section"/>
        <w:sectPr w:rsidR="003E1BFA" w:rsidRPr="000D0F70" w:rsidSect="0070566D">
          <w:headerReference w:type="even" r:id="rId59"/>
          <w:headerReference w:type="default" r:id="rId60"/>
          <w:headerReference w:type="first" r:id="rId61"/>
          <w:footnotePr>
            <w:numRestart w:val="eachSect"/>
          </w:footnotePr>
          <w:pgSz w:w="12240" w:h="15840"/>
          <w:pgMar w:top="1440" w:right="1800" w:bottom="1440" w:left="1800" w:header="720" w:footer="432" w:gutter="288"/>
          <w:paperSrc w:first="1023" w:other="1023"/>
          <w:pgNumType w:start="145"/>
          <w:cols w:space="720"/>
          <w:titlePg/>
        </w:sectPr>
      </w:pPr>
    </w:p>
    <w:p w14:paraId="5054B63E" w14:textId="77777777" w:rsidR="003E1BFA" w:rsidRDefault="003E1BFA">
      <w:pPr>
        <w:pStyle w:val="chapternumber"/>
      </w:pPr>
      <w:bookmarkStart w:id="38" w:name="_Toc474155217"/>
      <w:r>
        <w:lastRenderedPageBreak/>
        <w:t>CHAPTER 35</w:t>
      </w:r>
      <w:bookmarkEnd w:id="38"/>
      <w:r>
        <w:t xml:space="preserve"> </w:t>
      </w:r>
    </w:p>
    <w:p w14:paraId="5CE05278" w14:textId="77777777" w:rsidR="003E1BFA" w:rsidRDefault="003E1BFA">
      <w:pPr>
        <w:pStyle w:val="chaptertitle"/>
      </w:pPr>
      <w:bookmarkStart w:id="39" w:name="_Toc474155218"/>
      <w:smartTag w:uri="urn:schemas-microsoft-com:office:smarttags" w:element="stockticker">
        <w:r>
          <w:t>FIRE</w:t>
        </w:r>
      </w:smartTag>
      <w:r>
        <w:t xml:space="preserve"> DEPARTMENT</w:t>
      </w:r>
      <w:bookmarkEnd w:id="39"/>
      <w:r>
        <w:t xml:space="preserve"> </w:t>
      </w:r>
    </w:p>
    <w:tbl>
      <w:tblPr>
        <w:tblW w:w="8568" w:type="dxa"/>
        <w:tblLayout w:type="fixed"/>
        <w:tblLook w:val="0000" w:firstRow="0" w:lastRow="0" w:firstColumn="0" w:lastColumn="0" w:noHBand="0" w:noVBand="0"/>
      </w:tblPr>
      <w:tblGrid>
        <w:gridCol w:w="4284"/>
        <w:gridCol w:w="4284"/>
      </w:tblGrid>
      <w:tr w:rsidR="003E1BFA" w14:paraId="2E258B03" w14:textId="77777777" w:rsidTr="0020282D">
        <w:tc>
          <w:tcPr>
            <w:tcW w:w="4284" w:type="dxa"/>
          </w:tcPr>
          <w:p w14:paraId="24C8BFA7" w14:textId="77777777" w:rsidR="003E1BFA" w:rsidRDefault="003E1BFA">
            <w:pPr>
              <w:pStyle w:val="miniindex"/>
            </w:pPr>
            <w:r>
              <w:t>35.01  Establishment and Purpose</w:t>
            </w:r>
          </w:p>
        </w:tc>
        <w:tc>
          <w:tcPr>
            <w:tcW w:w="4284" w:type="dxa"/>
          </w:tcPr>
          <w:p w14:paraId="446D3F63" w14:textId="77777777" w:rsidR="003E1BFA" w:rsidRDefault="003E1BFA">
            <w:pPr>
              <w:pStyle w:val="miniindex"/>
            </w:pPr>
            <w:r>
              <w:t>35.0</w:t>
            </w:r>
            <w:r w:rsidR="0020282D">
              <w:t>8</w:t>
            </w:r>
            <w:r>
              <w:t xml:space="preserve">  Constitution</w:t>
            </w:r>
          </w:p>
        </w:tc>
      </w:tr>
      <w:tr w:rsidR="003E1BFA" w14:paraId="6863749C" w14:textId="77777777" w:rsidTr="0020282D">
        <w:tc>
          <w:tcPr>
            <w:tcW w:w="4284" w:type="dxa"/>
          </w:tcPr>
          <w:p w14:paraId="7152C7F4" w14:textId="77777777" w:rsidR="003E1BFA" w:rsidRDefault="003E1BFA">
            <w:pPr>
              <w:pStyle w:val="miniindex"/>
            </w:pPr>
            <w:r>
              <w:t>35.02  Organization</w:t>
            </w:r>
          </w:p>
        </w:tc>
        <w:tc>
          <w:tcPr>
            <w:tcW w:w="4284" w:type="dxa"/>
          </w:tcPr>
          <w:p w14:paraId="0FCDE1FE" w14:textId="77777777" w:rsidR="003E1BFA" w:rsidRDefault="0020282D">
            <w:pPr>
              <w:pStyle w:val="miniindex"/>
            </w:pPr>
            <w:r>
              <w:t>35.09</w:t>
            </w:r>
            <w:r w:rsidR="003E1BFA">
              <w:t xml:space="preserve">  Accidental Injury Insurance</w:t>
            </w:r>
          </w:p>
        </w:tc>
      </w:tr>
      <w:tr w:rsidR="0020282D" w14:paraId="24A9FE81" w14:textId="77777777" w:rsidTr="0020282D">
        <w:tc>
          <w:tcPr>
            <w:tcW w:w="4284" w:type="dxa"/>
          </w:tcPr>
          <w:p w14:paraId="4A7D6C5F" w14:textId="77777777" w:rsidR="0020282D" w:rsidRDefault="0020282D">
            <w:pPr>
              <w:pStyle w:val="miniindex"/>
            </w:pPr>
            <w:r>
              <w:t>35.03  Training</w:t>
            </w:r>
          </w:p>
        </w:tc>
        <w:tc>
          <w:tcPr>
            <w:tcW w:w="4284" w:type="dxa"/>
          </w:tcPr>
          <w:p w14:paraId="48B36156" w14:textId="77777777" w:rsidR="0020282D" w:rsidRDefault="0020282D">
            <w:pPr>
              <w:pStyle w:val="miniindex"/>
            </w:pPr>
            <w:r>
              <w:t>35.10  Liability Insurance</w:t>
            </w:r>
          </w:p>
        </w:tc>
      </w:tr>
      <w:tr w:rsidR="00C509F1" w14:paraId="36C501F9" w14:textId="77777777" w:rsidTr="0020282D">
        <w:tc>
          <w:tcPr>
            <w:tcW w:w="4284" w:type="dxa"/>
          </w:tcPr>
          <w:p w14:paraId="289561AC" w14:textId="77777777" w:rsidR="00C509F1" w:rsidRDefault="00C509F1" w:rsidP="00C509F1">
            <w:pPr>
              <w:pStyle w:val="miniindex"/>
            </w:pPr>
            <w:r>
              <w:t>35.04  Compensation</w:t>
            </w:r>
          </w:p>
        </w:tc>
        <w:tc>
          <w:tcPr>
            <w:tcW w:w="4284" w:type="dxa"/>
          </w:tcPr>
          <w:p w14:paraId="05D0CFEA" w14:textId="77777777" w:rsidR="00C509F1" w:rsidRDefault="00C509F1" w:rsidP="00C509F1">
            <w:pPr>
              <w:pStyle w:val="miniindex"/>
            </w:pPr>
            <w:r>
              <w:t>35.11  Mutual Aid</w:t>
            </w:r>
          </w:p>
        </w:tc>
      </w:tr>
      <w:tr w:rsidR="00C509F1" w14:paraId="624ECD68" w14:textId="77777777" w:rsidTr="0020282D">
        <w:tc>
          <w:tcPr>
            <w:tcW w:w="4284" w:type="dxa"/>
          </w:tcPr>
          <w:p w14:paraId="3EE98F9D" w14:textId="77777777" w:rsidR="00C509F1" w:rsidRDefault="00C509F1" w:rsidP="00C509F1">
            <w:pPr>
              <w:pStyle w:val="miniindex"/>
            </w:pPr>
            <w:r>
              <w:t>35.05  Election of Officers</w:t>
            </w:r>
          </w:p>
        </w:tc>
        <w:tc>
          <w:tcPr>
            <w:tcW w:w="4284" w:type="dxa"/>
          </w:tcPr>
          <w:p w14:paraId="213751EE" w14:textId="77777777" w:rsidR="00C509F1" w:rsidRDefault="00C509F1" w:rsidP="00C509F1">
            <w:pPr>
              <w:pStyle w:val="miniindex"/>
            </w:pPr>
            <w:r>
              <w:t>35.12  Authority to Cite Violations</w:t>
            </w:r>
          </w:p>
        </w:tc>
      </w:tr>
      <w:tr w:rsidR="00C509F1" w14:paraId="40E908FB" w14:textId="77777777" w:rsidTr="0020282D">
        <w:tc>
          <w:tcPr>
            <w:tcW w:w="4284" w:type="dxa"/>
          </w:tcPr>
          <w:p w14:paraId="042B0698" w14:textId="77777777" w:rsidR="00C509F1" w:rsidRDefault="00C509F1" w:rsidP="00C509F1">
            <w:pPr>
              <w:pStyle w:val="miniindex"/>
            </w:pPr>
            <w:r>
              <w:t>35.06  Duties of Fire Chief</w:t>
            </w:r>
          </w:p>
        </w:tc>
        <w:tc>
          <w:tcPr>
            <w:tcW w:w="4284" w:type="dxa"/>
          </w:tcPr>
          <w:p w14:paraId="01A8B9B5" w14:textId="77777777" w:rsidR="00C509F1" w:rsidRDefault="00C509F1" w:rsidP="00C509F1">
            <w:pPr>
              <w:pStyle w:val="miniindex"/>
            </w:pPr>
            <w:r>
              <w:t>35.13  Emergency Ambulance Service</w:t>
            </w:r>
          </w:p>
        </w:tc>
      </w:tr>
      <w:tr w:rsidR="0020282D" w14:paraId="587C6AFE" w14:textId="77777777" w:rsidTr="0020282D">
        <w:tc>
          <w:tcPr>
            <w:tcW w:w="4284" w:type="dxa"/>
          </w:tcPr>
          <w:p w14:paraId="470A4FD0" w14:textId="77777777" w:rsidR="0020282D" w:rsidRDefault="0020282D" w:rsidP="007B2DE2">
            <w:pPr>
              <w:pStyle w:val="miniindex"/>
            </w:pPr>
            <w:r>
              <w:t>35.07  Obedience to Fire Chief</w:t>
            </w:r>
          </w:p>
        </w:tc>
        <w:tc>
          <w:tcPr>
            <w:tcW w:w="4284" w:type="dxa"/>
          </w:tcPr>
          <w:p w14:paraId="71A4C091" w14:textId="77777777" w:rsidR="0020282D" w:rsidRDefault="0020282D">
            <w:pPr>
              <w:pStyle w:val="miniindex"/>
            </w:pPr>
          </w:p>
        </w:tc>
      </w:tr>
    </w:tbl>
    <w:p w14:paraId="382176E7" w14:textId="77777777" w:rsidR="003E1BFA" w:rsidRDefault="003E1BFA" w:rsidP="007933B1">
      <w:pPr>
        <w:pStyle w:val="StylesectionBefore30pt"/>
      </w:pPr>
      <w:r>
        <w:rPr>
          <w:rStyle w:val="sectiontitle"/>
        </w:rPr>
        <w:t>35.01</w:t>
      </w:r>
      <w:r>
        <w:rPr>
          <w:rStyle w:val="sectiontitle"/>
        </w:rPr>
        <w:tab/>
        <w:t xml:space="preserve">ESTABLISHMENT </w:t>
      </w:r>
      <w:smartTag w:uri="urn:schemas-microsoft-com:office:smarttags" w:element="stockticker">
        <w:r>
          <w:rPr>
            <w:rStyle w:val="sectiontitle"/>
          </w:rPr>
          <w:t>AND</w:t>
        </w:r>
      </w:smartTag>
      <w:r>
        <w:rPr>
          <w:rStyle w:val="sectiontitle"/>
        </w:rPr>
        <w:t xml:space="preserve"> PURPOSE.  </w:t>
      </w:r>
      <w:r>
        <w:t>A volunteer fire department is hereby established to prevent and extinguish fires and to protect lives and property against fires, to promote fire prevention and fire safety, and to answer all emergency calls for which there is no other established agency.</w:t>
      </w:r>
    </w:p>
    <w:p w14:paraId="76DB539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364.16)</w:t>
      </w:r>
    </w:p>
    <w:p w14:paraId="572268E6" w14:textId="77777777" w:rsidR="003E1BFA" w:rsidRDefault="003E1BFA">
      <w:pPr>
        <w:pStyle w:val="section"/>
      </w:pPr>
      <w:r>
        <w:rPr>
          <w:rStyle w:val="sectiontitle"/>
        </w:rPr>
        <w:t>35.02</w:t>
      </w:r>
      <w:r>
        <w:rPr>
          <w:rStyle w:val="sectiontitle"/>
        </w:rPr>
        <w:tab/>
        <w:t>ORGANIZATION.  </w:t>
      </w:r>
      <w:r>
        <w:t>The department consists of the Fire Chief and such other officers and personnel as may be authorized by the Council.</w:t>
      </w:r>
      <w:r w:rsidR="0020282D">
        <w:t xml:space="preserve">  Volunteer firefighters shall be at least 18 years of age, and prior to appointment and every two years thereafter volunteer firefighters must pass a medical physical examination.</w:t>
      </w:r>
    </w:p>
    <w:p w14:paraId="5E1F1D7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6AB94261" w14:textId="77777777" w:rsidR="003E1BFA" w:rsidRDefault="00FD70B2">
      <w:pPr>
        <w:pStyle w:val="section"/>
      </w:pPr>
      <w:r>
        <w:rPr>
          <w:rStyle w:val="sectiontitle"/>
        </w:rPr>
        <w:t>35.03</w:t>
      </w:r>
      <w:r w:rsidR="003E1BFA">
        <w:rPr>
          <w:rStyle w:val="sectiontitle"/>
        </w:rPr>
        <w:tab/>
        <w:t>TRAINING.</w:t>
      </w:r>
      <w:r w:rsidR="003E1BFA">
        <w:t>  All members of the department shall meet the minimum training standards established by the State Fire Marshal and attend and actively participate in regular or special training drills or programs as directed by the Fire Chief.</w:t>
      </w:r>
    </w:p>
    <w:p w14:paraId="6034644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100B.2[4])</w:t>
      </w:r>
    </w:p>
    <w:p w14:paraId="54F78D85" w14:textId="77777777" w:rsidR="003E1BFA" w:rsidRDefault="00FD70B2">
      <w:pPr>
        <w:pStyle w:val="section"/>
      </w:pPr>
      <w:bookmarkStart w:id="40" w:name="_Hlk484097880"/>
      <w:r>
        <w:rPr>
          <w:rStyle w:val="sectiontitle"/>
        </w:rPr>
        <w:t>35.04</w:t>
      </w:r>
      <w:r w:rsidR="003E1BFA">
        <w:rPr>
          <w:rStyle w:val="sectiontitle"/>
        </w:rPr>
        <w:tab/>
        <w:t>COMPENSATION.</w:t>
      </w:r>
      <w:r w:rsidR="00691C98">
        <w:t xml:space="preserve">  Members of the department are volunteers </w:t>
      </w:r>
      <w:r w:rsidR="003E1BFA">
        <w:t xml:space="preserve">and </w:t>
      </w:r>
      <w:r w:rsidR="00691C98">
        <w:t>shall receive no compensation.</w:t>
      </w:r>
    </w:p>
    <w:p w14:paraId="37FD1B1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bookmarkEnd w:id="40"/>
    <w:p w14:paraId="0404C076" w14:textId="77777777" w:rsidR="003E1BFA" w:rsidRDefault="00FD70B2">
      <w:pPr>
        <w:pStyle w:val="section"/>
      </w:pPr>
      <w:r>
        <w:rPr>
          <w:rStyle w:val="sectiontitle"/>
        </w:rPr>
        <w:t>35.05</w:t>
      </w:r>
      <w:r w:rsidR="003E1BFA">
        <w:rPr>
          <w:rStyle w:val="sectiontitle"/>
        </w:rPr>
        <w:tab/>
        <w:t>ELECTION OF OFFICERS.</w:t>
      </w:r>
      <w:r w:rsidR="003E1BFA">
        <w:t>  The department shall elect a Fire Chief and such other officers as its constitution and bylaws may provide, but the election of the Fire Chief shall be subject to the approval of the Council.  In case of absence of the Fire Chief, the officer next in rank shall be in charge and have and exercise all the powers of Fire Chief.</w:t>
      </w:r>
    </w:p>
    <w:p w14:paraId="45581B73" w14:textId="77777777" w:rsidR="003E1BFA" w:rsidRDefault="00FD70B2">
      <w:pPr>
        <w:pStyle w:val="section"/>
      </w:pPr>
      <w:r>
        <w:rPr>
          <w:rStyle w:val="sectiontitle"/>
        </w:rPr>
        <w:t>35.06</w:t>
      </w:r>
      <w:r w:rsidR="003E1BFA">
        <w:rPr>
          <w:rStyle w:val="sectiontitle"/>
        </w:rPr>
        <w:tab/>
        <w:t>DUTIES OF FIRE CHIEF.</w:t>
      </w:r>
      <w:r w:rsidR="003E1BFA">
        <w:t>  The Fire Chief shall perform all duties required of the Fire Chief by law or ordinance, including (but not limited to) the following:</w:t>
      </w:r>
    </w:p>
    <w:p w14:paraId="6021E78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0FBC6E08" w14:textId="77777777" w:rsidR="003E1BFA" w:rsidRDefault="003E1BFA">
      <w:pPr>
        <w:pStyle w:val="Sub1Auto0"/>
        <w:numPr>
          <w:ilvl w:val="0"/>
          <w:numId w:val="53"/>
        </w:numPr>
      </w:pPr>
      <w:r>
        <w:t>Enforce Laws.  Enforce ordinances and laws regulating fire prevention and the investigation of the cause, origin, and circumstances of fires.</w:t>
      </w:r>
    </w:p>
    <w:p w14:paraId="4AD5D4AA" w14:textId="77777777" w:rsidR="003E1BFA" w:rsidRDefault="003E1BFA">
      <w:pPr>
        <w:pStyle w:val="Sub1Auto0"/>
        <w:numPr>
          <w:ilvl w:val="0"/>
          <w:numId w:val="53"/>
        </w:numPr>
      </w:pPr>
      <w:r>
        <w:t>Technical Assistance.  Upon request, give advice concerning private fire alarm systems, fire extinguishing equipment, fire escapes and exits, and development of fire emergency plans.</w:t>
      </w:r>
    </w:p>
    <w:p w14:paraId="084C5A99" w14:textId="77777777" w:rsidR="003E1BFA" w:rsidRDefault="003E1BFA">
      <w:pPr>
        <w:pStyle w:val="Sub1Auto0"/>
        <w:numPr>
          <w:ilvl w:val="0"/>
          <w:numId w:val="53"/>
        </w:numPr>
      </w:pPr>
      <w:r>
        <w:t xml:space="preserve">Authority at Fires.  When in charge of a fire scene, direct an operation as necessary to extinguish or control a fire, perform a rescue operation, investigate the existence of a suspected or reported fire, gas leak, or other hazardous condition, or take </w:t>
      </w:r>
      <w:r>
        <w:lastRenderedPageBreak/>
        <w:t>any other action deemed necessary in the reasonable performance of the department’s duties.</w:t>
      </w:r>
    </w:p>
    <w:p w14:paraId="743C551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102.2)</w:t>
      </w:r>
    </w:p>
    <w:p w14:paraId="4998D4A1" w14:textId="77777777" w:rsidR="003E1BFA" w:rsidRDefault="003E1BFA">
      <w:pPr>
        <w:pStyle w:val="Sub1Auto0"/>
        <w:numPr>
          <w:ilvl w:val="0"/>
          <w:numId w:val="53"/>
        </w:numPr>
      </w:pPr>
      <w:r>
        <w:t>Control of Scenes.  Prohibit an individual, vehicle, or vessel from approaching a fire scene and remove from the scene any object, vehicle, vessel, or individual that may impede or interfere with the operation of the Fire Department.</w:t>
      </w:r>
    </w:p>
    <w:p w14:paraId="072201C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102.2)</w:t>
      </w:r>
    </w:p>
    <w:p w14:paraId="3EAAE83D" w14:textId="77777777" w:rsidR="003E1BFA" w:rsidRDefault="003E1BFA">
      <w:pPr>
        <w:pStyle w:val="Sub1Auto0"/>
        <w:numPr>
          <w:ilvl w:val="0"/>
          <w:numId w:val="53"/>
        </w:numPr>
      </w:pPr>
      <w:r>
        <w:t>Authority to Barricade.  When in charge of a fire scene, place or erect ropes, guards, barricades, or other obstructions across a street, alley, right-of-way, or private property near the location of the fire or emergency so as to prevent accidents or interference with the firefighting efforts of the Fire Department, to control the scene until any required investigation is complete, or to preserve evidence related to the fire or other emergency.</w:t>
      </w:r>
    </w:p>
    <w:p w14:paraId="3D9C47CC"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102.3)</w:t>
      </w:r>
    </w:p>
    <w:p w14:paraId="2F7B3C92" w14:textId="77777777" w:rsidR="003E1BFA" w:rsidRDefault="003E1BFA">
      <w:pPr>
        <w:pStyle w:val="Sub1Auto0"/>
        <w:numPr>
          <w:ilvl w:val="0"/>
          <w:numId w:val="53"/>
        </w:numPr>
      </w:pPr>
      <w:r>
        <w:t>Command.  Be charged with the duty of maintaining the efficiency, discipline, and control of the Fire Department.  The members of the Fire Department shall, at all times, be subject to the direction of the Fire Chief.</w:t>
      </w:r>
    </w:p>
    <w:p w14:paraId="25CF7040" w14:textId="77777777" w:rsidR="003E1BFA" w:rsidRDefault="003E1BFA">
      <w:pPr>
        <w:pStyle w:val="Sub1Auto0"/>
        <w:numPr>
          <w:ilvl w:val="0"/>
          <w:numId w:val="53"/>
        </w:numPr>
      </w:pPr>
      <w:r>
        <w:t>Property.  Exercise and have full control over the disposition of all fire apparatus, tools, equipment, and other property used by or belonging to the Fire Department.</w:t>
      </w:r>
    </w:p>
    <w:p w14:paraId="22121E78" w14:textId="77777777" w:rsidR="003E1BFA" w:rsidRDefault="003E1BFA">
      <w:pPr>
        <w:pStyle w:val="Sub1Auto0"/>
        <w:numPr>
          <w:ilvl w:val="0"/>
          <w:numId w:val="53"/>
        </w:numPr>
      </w:pPr>
      <w:r>
        <w:t xml:space="preserve">Notification.  Whenever death, serious bodily injury, or property damage in excess of $200,000.00 has occurred as a result of a fire, or if arson is suspected, notify the State Fire Marshal’s Division immediately.  For all other fires causing an estimated damage of $50.00 or more or emergency responses by the Fire Department, file a report with the Fire Marshal’s Division within 10 days following the end of the month.  The report shall indicate all fire incidents occurring and state the name of the owners and occupants of the property at the time of the fire, the value of the property, the estimated total loss to the property, origin of the fire as determined by investigation, and other facts, statistics, and circumstances concerning the fire incidents.  </w:t>
      </w:r>
    </w:p>
    <w:p w14:paraId="2C27A58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100.2 &amp; 100.3)</w:t>
      </w:r>
    </w:p>
    <w:p w14:paraId="080708C3" w14:textId="77777777" w:rsidR="003E1BFA" w:rsidRDefault="003E1BFA">
      <w:pPr>
        <w:pStyle w:val="Sub1Auto0"/>
        <w:numPr>
          <w:ilvl w:val="0"/>
          <w:numId w:val="53"/>
        </w:numPr>
      </w:pPr>
      <w:r>
        <w:t>Right of Entry.  Have the right, during reasonable hours, to enter any building or premises within the Fire Chief’s jurisdiction for the purpose of making such investigation or inspection that under law or ordinance may be necessary to be made and that is reasonably necessary to protect the public health, safety, and welfare.</w:t>
      </w:r>
    </w:p>
    <w:p w14:paraId="10E7E1F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100.12)</w:t>
      </w:r>
    </w:p>
    <w:p w14:paraId="2AD42190" w14:textId="77777777" w:rsidR="003E1BFA" w:rsidRDefault="003E1BFA">
      <w:pPr>
        <w:pStyle w:val="Sub1Auto0"/>
        <w:numPr>
          <w:ilvl w:val="0"/>
          <w:numId w:val="53"/>
        </w:numPr>
      </w:pPr>
      <w:r>
        <w:t xml:space="preserve">Recommendation.  Make such recommendations to owners, occupants, caretakers, or managers of buildings necessary to eliminate fire hazards.  </w:t>
      </w:r>
    </w:p>
    <w:p w14:paraId="2718559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100.13)</w:t>
      </w:r>
    </w:p>
    <w:p w14:paraId="6B97AE15" w14:textId="77777777" w:rsidR="003E1BFA" w:rsidRDefault="003E1BFA">
      <w:pPr>
        <w:pStyle w:val="Sub1Auto0"/>
        <w:numPr>
          <w:ilvl w:val="0"/>
          <w:numId w:val="53"/>
        </w:numPr>
      </w:pPr>
      <w:r>
        <w:t>Assist State Fire Marshal.  At the request of the State Fire Marshal, and as provided by law, aid said marshal in the performance of duties by investigating, preventing and reporting data pertaining to fires.</w:t>
      </w:r>
    </w:p>
    <w:p w14:paraId="34FE58FC" w14:textId="77777777" w:rsidR="003E1BFA" w:rsidRDefault="003E1BFA">
      <w:pPr>
        <w:pStyle w:val="Sub1Auto0"/>
        <w:numPr>
          <w:ilvl w:val="0"/>
          <w:numId w:val="53"/>
        </w:numPr>
      </w:pPr>
      <w:r>
        <w:t>Records.  Cause to be kept records of the Fire Department personnel, firefighting equipment, depreciation of all equipment and apparatus, the number of responses to alarms, their cause, and location, and an analysis of losses by value, type and location of buildings.</w:t>
      </w:r>
    </w:p>
    <w:p w14:paraId="1CA8910B" w14:textId="77777777" w:rsidR="003E1BFA" w:rsidRDefault="003E1BFA">
      <w:pPr>
        <w:pStyle w:val="Sub1Auto0"/>
        <w:numPr>
          <w:ilvl w:val="0"/>
          <w:numId w:val="53"/>
        </w:numPr>
      </w:pPr>
      <w:r>
        <w:lastRenderedPageBreak/>
        <w:t xml:space="preserve">Reports.  Compile and submit to the Mayor and Council </w:t>
      </w:r>
      <w:r w:rsidR="0020282D">
        <w:t xml:space="preserve">monthly written </w:t>
      </w:r>
      <w:r>
        <w:t>report</w:t>
      </w:r>
      <w:r w:rsidR="0020282D">
        <w:t xml:space="preserve">s, on or before the fifth day of each month, concerning the general </w:t>
      </w:r>
      <w:r>
        <w:t xml:space="preserve">status and </w:t>
      </w:r>
      <w:r w:rsidR="0020282D">
        <w:t>efficiency of the Fire Department, the number of alarms answered during the previous month, and additional information that may be requested by the Mayor or Council.  The Fire Chief shall compile an annual report based upon the records maintained by the Fire Department and summarizing the activities of the Fire Department for the year.  This report shall be filed with the Mayor.  The annual report shall also contain recommendations for the improvement of the department.</w:t>
      </w:r>
    </w:p>
    <w:p w14:paraId="09D11024" w14:textId="77777777" w:rsidR="003E1BFA" w:rsidRDefault="00FD70B2">
      <w:pPr>
        <w:pStyle w:val="section"/>
      </w:pPr>
      <w:r>
        <w:rPr>
          <w:rStyle w:val="sectiontitle"/>
        </w:rPr>
        <w:t>35.07</w:t>
      </w:r>
      <w:r w:rsidR="003E1BFA">
        <w:rPr>
          <w:rStyle w:val="sectiontitle"/>
        </w:rPr>
        <w:tab/>
        <w:t xml:space="preserve">OBEDIENCE TO </w:t>
      </w:r>
      <w:smartTag w:uri="urn:schemas-microsoft-com:office:smarttags" w:element="stockticker">
        <w:r w:rsidR="003E1BFA">
          <w:rPr>
            <w:rStyle w:val="sectiontitle"/>
          </w:rPr>
          <w:t>FIRE</w:t>
        </w:r>
      </w:smartTag>
      <w:r w:rsidR="003E1BFA">
        <w:rPr>
          <w:rStyle w:val="sectiontitle"/>
        </w:rPr>
        <w:t xml:space="preserve"> CHIEF.</w:t>
      </w:r>
      <w:r w:rsidR="003E1BFA">
        <w:t>  No person shall willfully fail or refuse to comply with any lawful order or direction of the Fire Chief.</w:t>
      </w:r>
    </w:p>
    <w:p w14:paraId="3464F0F2" w14:textId="77777777" w:rsidR="003E1BFA" w:rsidRDefault="00FD70B2">
      <w:pPr>
        <w:pStyle w:val="section"/>
      </w:pPr>
      <w:r>
        <w:rPr>
          <w:rStyle w:val="sectiontitle"/>
        </w:rPr>
        <w:t>35.08</w:t>
      </w:r>
      <w:r w:rsidR="003E1BFA">
        <w:rPr>
          <w:rStyle w:val="sectiontitle"/>
        </w:rPr>
        <w:tab/>
        <w:t>CONSTITUTION.</w:t>
      </w:r>
      <w:r w:rsidR="003E1BFA">
        <w:t>  The department shall adopt a constitution and bylaws as they deem calculated to accomplish the object contemplated, and such constitution and bylaws and any change or amendment to such constitution and bylaws before being effective, must be approved by the Council.</w:t>
      </w:r>
    </w:p>
    <w:p w14:paraId="1F7C52C7" w14:textId="77777777" w:rsidR="003E1BFA" w:rsidRDefault="00FD70B2">
      <w:pPr>
        <w:pStyle w:val="section"/>
      </w:pPr>
      <w:r>
        <w:rPr>
          <w:rStyle w:val="sectiontitle"/>
        </w:rPr>
        <w:t>35.09</w:t>
      </w:r>
      <w:r w:rsidR="003E1BFA">
        <w:rPr>
          <w:rStyle w:val="sectiontitle"/>
        </w:rPr>
        <w:tab/>
        <w:t>ACCIDENTAL INJURY INSURANCE.</w:t>
      </w:r>
      <w:r w:rsidR="003E1BFA">
        <w:t xml:space="preserve">  The Council shall contract to insure the City against liability for worker’s compensation and against statutory liability for the costs of hospitalization, nursing, and medical attention for volunteer firefighters injured in the performance of their duties as firefighters whether within or outside the corporate limits of the City.  All volunteer firefighters shall be covered by the contract.   </w:t>
      </w:r>
    </w:p>
    <w:p w14:paraId="7F804E1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85.2, 85.61 and Sec. 410.18)</w:t>
      </w:r>
    </w:p>
    <w:p w14:paraId="7841CD15" w14:textId="77777777" w:rsidR="003E1BFA" w:rsidRDefault="00FD70B2">
      <w:pPr>
        <w:pStyle w:val="section"/>
        <w:keepNext/>
      </w:pPr>
      <w:r>
        <w:rPr>
          <w:rStyle w:val="sectiontitle"/>
        </w:rPr>
        <w:t>35.10</w:t>
      </w:r>
      <w:r w:rsidR="003E1BFA">
        <w:rPr>
          <w:rStyle w:val="sectiontitle"/>
        </w:rPr>
        <w:tab/>
        <w:t xml:space="preserve">LIABILITY INSURANCE.  </w:t>
      </w:r>
      <w:r w:rsidR="003E1BFA">
        <w:t>The Council shall contract to insure against liability of the City or members of the department for injuries, death or property damage arising out of and resulting from the performance of departmental duties within or outside the corporate limits of the City.</w:t>
      </w:r>
    </w:p>
    <w:p w14:paraId="0F6585F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670.2 &amp; 517A.1)</w:t>
      </w:r>
    </w:p>
    <w:p w14:paraId="44D0CE10" w14:textId="77777777" w:rsidR="003E1BFA" w:rsidRDefault="00FD70B2">
      <w:pPr>
        <w:pStyle w:val="section"/>
      </w:pPr>
      <w:r>
        <w:rPr>
          <w:rStyle w:val="sectiontitle"/>
        </w:rPr>
        <w:t>35.1</w:t>
      </w:r>
      <w:r w:rsidR="00C509F1">
        <w:rPr>
          <w:rStyle w:val="sectiontitle"/>
        </w:rPr>
        <w:t>1</w:t>
      </w:r>
      <w:r w:rsidR="003E1BFA">
        <w:rPr>
          <w:rStyle w:val="sectiontitle"/>
        </w:rPr>
        <w:tab/>
        <w:t xml:space="preserve">MUTUAL AID.  </w:t>
      </w:r>
      <w:r w:rsidR="003E1BFA">
        <w:t xml:space="preserve">Subject to approval by resolution of the Council, the department may enter into mutual aid agreements with other legally constituted fire departments.  Copies of any such agreements shall be filed with the Clerk.   </w:t>
      </w:r>
    </w:p>
    <w:p w14:paraId="197E0F4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364.4[2 &amp; 3])</w:t>
      </w:r>
    </w:p>
    <w:p w14:paraId="141D2456" w14:textId="77777777" w:rsidR="003E1BFA" w:rsidRDefault="00FD70B2">
      <w:pPr>
        <w:pStyle w:val="section"/>
      </w:pPr>
      <w:r>
        <w:rPr>
          <w:rStyle w:val="sectiontitle"/>
        </w:rPr>
        <w:t>35.1</w:t>
      </w:r>
      <w:r w:rsidR="00C509F1">
        <w:rPr>
          <w:rStyle w:val="sectiontitle"/>
        </w:rPr>
        <w:t>2</w:t>
      </w:r>
      <w:r w:rsidR="003E1BFA">
        <w:rPr>
          <w:rStyle w:val="sectiontitle"/>
        </w:rPr>
        <w:tab/>
        <w:t xml:space="preserve">AUTHORITY TO CITE VIOLATIONS.  </w:t>
      </w:r>
      <w:r w:rsidR="003E1BFA">
        <w:t xml:space="preserve">Fire officials acting under the authority of Chapter 100 of the </w:t>
      </w:r>
      <w:r w:rsidR="003E1BFA" w:rsidRPr="00933483">
        <w:rPr>
          <w:i/>
        </w:rPr>
        <w:t>Code of Iowa</w:t>
      </w:r>
      <w:r w:rsidR="003E1BFA">
        <w:t xml:space="preserve"> may issue citations in accordance to Chapter 805 of the </w:t>
      </w:r>
      <w:r w:rsidR="003E1BFA" w:rsidRPr="00933483">
        <w:rPr>
          <w:i/>
        </w:rPr>
        <w:t>Code of Iowa</w:t>
      </w:r>
      <w:r w:rsidR="003E1BFA">
        <w:t xml:space="preserve">, for violations of State and/or local fire safety regulations.   </w:t>
      </w:r>
    </w:p>
    <w:p w14:paraId="3D07AF4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100.41)</w:t>
      </w:r>
    </w:p>
    <w:p w14:paraId="6ADC7EA0" w14:textId="77777777" w:rsidR="003E1BFA" w:rsidRDefault="00FD70B2">
      <w:pPr>
        <w:pStyle w:val="section"/>
      </w:pPr>
      <w:r>
        <w:rPr>
          <w:rStyle w:val="sectiontitle"/>
        </w:rPr>
        <w:t>35.1</w:t>
      </w:r>
      <w:r w:rsidR="00C509F1">
        <w:rPr>
          <w:rStyle w:val="sectiontitle"/>
        </w:rPr>
        <w:t>3</w:t>
      </w:r>
      <w:r w:rsidR="003E1BFA">
        <w:rPr>
          <w:rStyle w:val="sectiontitle"/>
        </w:rPr>
        <w:tab/>
        <w:t xml:space="preserve">EMERGENCY AMBULANCE SERVICE.  </w:t>
      </w:r>
      <w:r w:rsidR="003E1BFA">
        <w:t>The department is authorized to provide emergency ambulance or rescue services, and the accidental injury and liability insurance provided for herein shall include such operation.</w:t>
      </w:r>
    </w:p>
    <w:p w14:paraId="27F2AAAD" w14:textId="77777777" w:rsidR="00FD70B2" w:rsidRDefault="00FD70B2" w:rsidP="00E45C62">
      <w:pPr>
        <w:pStyle w:val="section"/>
        <w:pageBreakBefore/>
        <w:spacing w:before="600"/>
        <w:jc w:val="center"/>
      </w:pPr>
      <w:r>
        <w:lastRenderedPageBreak/>
        <w:t>[The next page is 185]</w:t>
      </w:r>
    </w:p>
    <w:p w14:paraId="238A6DB7" w14:textId="77777777" w:rsidR="003E1BFA" w:rsidRPr="000D0F70" w:rsidRDefault="003E1BFA" w:rsidP="00FD70B2">
      <w:pPr>
        <w:pStyle w:val="section"/>
        <w:sectPr w:rsidR="003E1BFA" w:rsidRPr="000D0F70" w:rsidSect="0070566D">
          <w:headerReference w:type="even" r:id="rId62"/>
          <w:headerReference w:type="default" r:id="rId63"/>
          <w:headerReference w:type="first" r:id="rId64"/>
          <w:footnotePr>
            <w:numRestart w:val="eachSect"/>
          </w:footnotePr>
          <w:pgSz w:w="12240" w:h="15840"/>
          <w:pgMar w:top="1440" w:right="1800" w:bottom="1440" w:left="1800" w:header="720" w:footer="432" w:gutter="288"/>
          <w:paperSrc w:first="1023" w:other="1023"/>
          <w:pgNumType w:start="151"/>
          <w:cols w:space="720"/>
          <w:titlePg/>
        </w:sectPr>
      </w:pPr>
    </w:p>
    <w:p w14:paraId="109FC82B" w14:textId="77777777" w:rsidR="00E45C62" w:rsidRDefault="00E45C62" w:rsidP="00E45C62">
      <w:pPr>
        <w:pStyle w:val="chapternumber"/>
        <w:tabs>
          <w:tab w:val="left" w:pos="2700"/>
        </w:tabs>
      </w:pPr>
      <w:bookmarkStart w:id="41" w:name="_Toc304091707"/>
      <w:bookmarkStart w:id="42" w:name="_Toc46897843"/>
      <w:bookmarkStart w:id="43" w:name="_Toc454792430"/>
      <w:bookmarkStart w:id="44" w:name="_Toc474155219"/>
      <w:r>
        <w:lastRenderedPageBreak/>
        <w:t>CHAPTER 45</w:t>
      </w:r>
      <w:bookmarkEnd w:id="41"/>
      <w:bookmarkEnd w:id="42"/>
      <w:bookmarkEnd w:id="43"/>
      <w:bookmarkEnd w:id="44"/>
      <w:r>
        <w:t xml:space="preserve"> </w:t>
      </w:r>
    </w:p>
    <w:p w14:paraId="5CCEE66C" w14:textId="77777777" w:rsidR="00E45C62" w:rsidRDefault="00E45C62" w:rsidP="00E45C62">
      <w:pPr>
        <w:pStyle w:val="chaptertitle"/>
      </w:pPr>
      <w:bookmarkStart w:id="45" w:name="_Toc284146932"/>
      <w:bookmarkStart w:id="46" w:name="_Toc284147602"/>
      <w:bookmarkStart w:id="47" w:name="_Toc304091708"/>
      <w:bookmarkStart w:id="48" w:name="_Toc46897844"/>
      <w:bookmarkStart w:id="49" w:name="_Toc454792431"/>
      <w:bookmarkStart w:id="50" w:name="_Toc474155220"/>
      <w:r>
        <w:t>PUBLIC OFFENSES</w:t>
      </w:r>
      <w:bookmarkEnd w:id="45"/>
      <w:bookmarkEnd w:id="46"/>
      <w:bookmarkEnd w:id="47"/>
      <w:bookmarkEnd w:id="48"/>
      <w:bookmarkEnd w:id="49"/>
      <w:bookmarkEnd w:id="50"/>
      <w:r>
        <w:t xml:space="preserve"> </w:t>
      </w:r>
    </w:p>
    <w:tbl>
      <w:tblPr>
        <w:tblW w:w="8568" w:type="dxa"/>
        <w:tblLayout w:type="fixed"/>
        <w:tblLook w:val="0000" w:firstRow="0" w:lastRow="0" w:firstColumn="0" w:lastColumn="0" w:noHBand="0" w:noVBand="0"/>
      </w:tblPr>
      <w:tblGrid>
        <w:gridCol w:w="4284"/>
        <w:gridCol w:w="4284"/>
      </w:tblGrid>
      <w:tr w:rsidR="00F655AC" w14:paraId="48CFA9A0" w14:textId="77777777" w:rsidTr="005815F9">
        <w:tc>
          <w:tcPr>
            <w:tcW w:w="4284" w:type="dxa"/>
          </w:tcPr>
          <w:p w14:paraId="086A9E0C" w14:textId="77777777" w:rsidR="00F655AC" w:rsidRDefault="00F655AC" w:rsidP="00F655AC">
            <w:pPr>
              <w:pStyle w:val="miniindex"/>
            </w:pPr>
            <w:r>
              <w:t xml:space="preserve">45.01  Assault  </w:t>
            </w:r>
          </w:p>
        </w:tc>
        <w:tc>
          <w:tcPr>
            <w:tcW w:w="4284" w:type="dxa"/>
          </w:tcPr>
          <w:p w14:paraId="7D3DD98B" w14:textId="5C6431B7" w:rsidR="00F655AC" w:rsidRDefault="00F655AC" w:rsidP="00F655AC">
            <w:pPr>
              <w:pStyle w:val="miniindex"/>
            </w:pPr>
            <w:r>
              <w:t>45.15  Antenna and Radio Wires</w:t>
            </w:r>
          </w:p>
        </w:tc>
      </w:tr>
      <w:tr w:rsidR="00F655AC" w14:paraId="1A98E7AD" w14:textId="77777777" w:rsidTr="005815F9">
        <w:tc>
          <w:tcPr>
            <w:tcW w:w="4284" w:type="dxa"/>
          </w:tcPr>
          <w:p w14:paraId="61AB29FA" w14:textId="77777777" w:rsidR="00F655AC" w:rsidRDefault="00F655AC" w:rsidP="00F655AC">
            <w:pPr>
              <w:pStyle w:val="miniindex"/>
            </w:pPr>
            <w:r>
              <w:t xml:space="preserve">45.02  Harassment  </w:t>
            </w:r>
          </w:p>
        </w:tc>
        <w:tc>
          <w:tcPr>
            <w:tcW w:w="4284" w:type="dxa"/>
          </w:tcPr>
          <w:p w14:paraId="7E764744" w14:textId="0AD42442" w:rsidR="00F655AC" w:rsidRDefault="00F655AC" w:rsidP="00F655AC">
            <w:pPr>
              <w:pStyle w:val="miniindex"/>
            </w:pPr>
            <w:r>
              <w:t xml:space="preserve">45.16  Barbed Wire and Electric Fences  </w:t>
            </w:r>
          </w:p>
        </w:tc>
      </w:tr>
      <w:tr w:rsidR="00F655AC" w14:paraId="53F93A46" w14:textId="77777777" w:rsidTr="005815F9">
        <w:tc>
          <w:tcPr>
            <w:tcW w:w="4284" w:type="dxa"/>
          </w:tcPr>
          <w:p w14:paraId="76FCA7F1" w14:textId="77777777" w:rsidR="00F655AC" w:rsidRDefault="00F655AC" w:rsidP="00F655AC">
            <w:pPr>
              <w:pStyle w:val="miniindex"/>
            </w:pPr>
            <w:r>
              <w:t xml:space="preserve">45.03  Disorderly Conduct  </w:t>
            </w:r>
          </w:p>
        </w:tc>
        <w:tc>
          <w:tcPr>
            <w:tcW w:w="4284" w:type="dxa"/>
          </w:tcPr>
          <w:p w14:paraId="55C3CF6C" w14:textId="077FA53D" w:rsidR="00F655AC" w:rsidRDefault="00F655AC" w:rsidP="00F655AC">
            <w:pPr>
              <w:pStyle w:val="miniindex"/>
            </w:pPr>
            <w:r>
              <w:t xml:space="preserve">45.17  Discharging Weapons  </w:t>
            </w:r>
          </w:p>
        </w:tc>
      </w:tr>
      <w:tr w:rsidR="00F655AC" w14:paraId="497BBB1B" w14:textId="77777777" w:rsidTr="005815F9">
        <w:tc>
          <w:tcPr>
            <w:tcW w:w="4284" w:type="dxa"/>
          </w:tcPr>
          <w:p w14:paraId="1B3D79AE" w14:textId="77777777" w:rsidR="00F655AC" w:rsidRDefault="00F655AC" w:rsidP="00F655AC">
            <w:pPr>
              <w:pStyle w:val="miniindex"/>
            </w:pPr>
            <w:r>
              <w:t xml:space="preserve">45.04  Unlawful Assembly </w:t>
            </w:r>
          </w:p>
        </w:tc>
        <w:tc>
          <w:tcPr>
            <w:tcW w:w="4284" w:type="dxa"/>
          </w:tcPr>
          <w:p w14:paraId="2071D16B" w14:textId="46F2BD8C" w:rsidR="00F655AC" w:rsidRDefault="00F655AC" w:rsidP="00F655AC">
            <w:pPr>
              <w:pStyle w:val="miniindex"/>
            </w:pPr>
            <w:r>
              <w:t xml:space="preserve">45.18  Throwing and Shooting  </w:t>
            </w:r>
          </w:p>
        </w:tc>
      </w:tr>
      <w:tr w:rsidR="00F655AC" w14:paraId="2FE65265" w14:textId="77777777" w:rsidTr="005815F9">
        <w:tc>
          <w:tcPr>
            <w:tcW w:w="4284" w:type="dxa"/>
          </w:tcPr>
          <w:p w14:paraId="2AC5CE5B" w14:textId="77777777" w:rsidR="00F655AC" w:rsidRDefault="00F655AC" w:rsidP="00F655AC">
            <w:pPr>
              <w:pStyle w:val="miniindex"/>
            </w:pPr>
            <w:r>
              <w:t xml:space="preserve">45.05  Failure to Disperse </w:t>
            </w:r>
          </w:p>
        </w:tc>
        <w:tc>
          <w:tcPr>
            <w:tcW w:w="4284" w:type="dxa"/>
          </w:tcPr>
          <w:p w14:paraId="018A40D8" w14:textId="695E7A06" w:rsidR="00F655AC" w:rsidRDefault="00F655AC" w:rsidP="00F655AC">
            <w:pPr>
              <w:pStyle w:val="miniindex"/>
            </w:pPr>
            <w:r>
              <w:t xml:space="preserve">45.19  Criminal Mischief </w:t>
            </w:r>
          </w:p>
        </w:tc>
      </w:tr>
      <w:tr w:rsidR="00F655AC" w14:paraId="2DAB02B1" w14:textId="77777777" w:rsidTr="005815F9">
        <w:tc>
          <w:tcPr>
            <w:tcW w:w="4284" w:type="dxa"/>
          </w:tcPr>
          <w:p w14:paraId="31F3C1D0" w14:textId="77777777" w:rsidR="00F655AC" w:rsidRDefault="00F655AC" w:rsidP="00F655AC">
            <w:pPr>
              <w:pStyle w:val="miniindex"/>
            </w:pPr>
            <w:r>
              <w:t>45.06  Urinating and Defecating</w:t>
            </w:r>
          </w:p>
        </w:tc>
        <w:tc>
          <w:tcPr>
            <w:tcW w:w="4284" w:type="dxa"/>
          </w:tcPr>
          <w:p w14:paraId="6F5F14B9" w14:textId="687C3409" w:rsidR="00F655AC" w:rsidRDefault="00F655AC" w:rsidP="00F655AC">
            <w:pPr>
              <w:pStyle w:val="miniindex"/>
            </w:pPr>
            <w:r>
              <w:t xml:space="preserve">45.20  Defacing Proclamations or Notices </w:t>
            </w:r>
          </w:p>
        </w:tc>
      </w:tr>
      <w:tr w:rsidR="00F655AC" w14:paraId="79B081E3" w14:textId="77777777" w:rsidTr="005815F9">
        <w:tc>
          <w:tcPr>
            <w:tcW w:w="4284" w:type="dxa"/>
          </w:tcPr>
          <w:p w14:paraId="14931DBD" w14:textId="77777777" w:rsidR="00F655AC" w:rsidRDefault="00F655AC" w:rsidP="00F655AC">
            <w:pPr>
              <w:pStyle w:val="miniindex"/>
            </w:pPr>
            <w:r>
              <w:t>45.07  Distributing Dangerous Substances</w:t>
            </w:r>
          </w:p>
        </w:tc>
        <w:tc>
          <w:tcPr>
            <w:tcW w:w="4284" w:type="dxa"/>
          </w:tcPr>
          <w:p w14:paraId="6AE8A28A" w14:textId="7FE520C5" w:rsidR="00F655AC" w:rsidRDefault="00F655AC" w:rsidP="00F655AC">
            <w:pPr>
              <w:pStyle w:val="miniindex"/>
            </w:pPr>
            <w:r>
              <w:t xml:space="preserve">45.21  Unauthorized Entry </w:t>
            </w:r>
          </w:p>
        </w:tc>
      </w:tr>
      <w:tr w:rsidR="00F655AC" w14:paraId="5AAB6D9A" w14:textId="77777777" w:rsidTr="005815F9">
        <w:tc>
          <w:tcPr>
            <w:tcW w:w="4284" w:type="dxa"/>
          </w:tcPr>
          <w:p w14:paraId="0373E81D" w14:textId="77777777" w:rsidR="00F655AC" w:rsidRDefault="00F655AC" w:rsidP="00F655AC">
            <w:pPr>
              <w:pStyle w:val="miniindex"/>
            </w:pPr>
            <w:r>
              <w:t xml:space="preserve">45.08  False Reports to or Communications with </w:t>
            </w:r>
          </w:p>
        </w:tc>
        <w:tc>
          <w:tcPr>
            <w:tcW w:w="4284" w:type="dxa"/>
          </w:tcPr>
          <w:p w14:paraId="109C63C0" w14:textId="14272E2A" w:rsidR="00F655AC" w:rsidRDefault="00F655AC" w:rsidP="00F655AC">
            <w:pPr>
              <w:pStyle w:val="miniindex"/>
            </w:pPr>
            <w:r>
              <w:t xml:space="preserve">45.22  Trespassing </w:t>
            </w:r>
          </w:p>
        </w:tc>
      </w:tr>
      <w:tr w:rsidR="00F655AC" w14:paraId="4F92C5C9" w14:textId="77777777" w:rsidTr="005815F9">
        <w:tc>
          <w:tcPr>
            <w:tcW w:w="4284" w:type="dxa"/>
          </w:tcPr>
          <w:p w14:paraId="7D989744" w14:textId="77777777" w:rsidR="00F655AC" w:rsidRDefault="00F655AC" w:rsidP="00F655AC">
            <w:pPr>
              <w:pStyle w:val="miniindex"/>
              <w:ind w:left="720"/>
            </w:pPr>
            <w:r>
              <w:t>Public Safety Entities</w:t>
            </w:r>
          </w:p>
        </w:tc>
        <w:tc>
          <w:tcPr>
            <w:tcW w:w="4284" w:type="dxa"/>
          </w:tcPr>
          <w:p w14:paraId="61F0023D" w14:textId="3E22B9D4" w:rsidR="00F655AC" w:rsidRDefault="00F655AC" w:rsidP="00F655AC">
            <w:pPr>
              <w:pStyle w:val="miniindex"/>
            </w:pPr>
            <w:r>
              <w:t xml:space="preserve">45.23  Fraud </w:t>
            </w:r>
          </w:p>
        </w:tc>
      </w:tr>
      <w:tr w:rsidR="00F655AC" w14:paraId="0AA478EA" w14:textId="77777777" w:rsidTr="005815F9">
        <w:tc>
          <w:tcPr>
            <w:tcW w:w="4284" w:type="dxa"/>
          </w:tcPr>
          <w:p w14:paraId="4CBA91E0" w14:textId="77777777" w:rsidR="00F655AC" w:rsidRDefault="00F655AC" w:rsidP="00F655AC">
            <w:pPr>
              <w:pStyle w:val="miniindex"/>
            </w:pPr>
            <w:r>
              <w:t>45.09  Providing False Identification Information</w:t>
            </w:r>
          </w:p>
        </w:tc>
        <w:tc>
          <w:tcPr>
            <w:tcW w:w="4284" w:type="dxa"/>
          </w:tcPr>
          <w:p w14:paraId="2C7B20C2" w14:textId="553FD92C" w:rsidR="00F655AC" w:rsidRDefault="00F655AC" w:rsidP="00F655AC">
            <w:pPr>
              <w:pStyle w:val="miniindex"/>
            </w:pPr>
            <w:r>
              <w:t xml:space="preserve">45.24  Theft </w:t>
            </w:r>
          </w:p>
        </w:tc>
      </w:tr>
      <w:tr w:rsidR="00F655AC" w14:paraId="35911CAB" w14:textId="77777777" w:rsidTr="005815F9">
        <w:tc>
          <w:tcPr>
            <w:tcW w:w="4284" w:type="dxa"/>
          </w:tcPr>
          <w:p w14:paraId="62BF5297" w14:textId="77777777" w:rsidR="00F655AC" w:rsidRDefault="00F655AC" w:rsidP="00F655AC">
            <w:pPr>
              <w:pStyle w:val="miniindex"/>
            </w:pPr>
            <w:r>
              <w:t xml:space="preserve">45.10  Refusing to Assist Officer  </w:t>
            </w:r>
          </w:p>
        </w:tc>
        <w:tc>
          <w:tcPr>
            <w:tcW w:w="4284" w:type="dxa"/>
          </w:tcPr>
          <w:p w14:paraId="60D063CA" w14:textId="0D7B610D" w:rsidR="00F655AC" w:rsidRDefault="00F655AC" w:rsidP="00F655AC">
            <w:pPr>
              <w:pStyle w:val="miniindex"/>
            </w:pPr>
            <w:r>
              <w:t xml:space="preserve">45.25  Fireworks </w:t>
            </w:r>
          </w:p>
        </w:tc>
      </w:tr>
      <w:tr w:rsidR="00F655AC" w14:paraId="53FD2427" w14:textId="77777777" w:rsidTr="005815F9">
        <w:tc>
          <w:tcPr>
            <w:tcW w:w="4284" w:type="dxa"/>
          </w:tcPr>
          <w:p w14:paraId="1B058F42" w14:textId="77777777" w:rsidR="00F655AC" w:rsidRDefault="00F655AC" w:rsidP="00F655AC">
            <w:pPr>
              <w:pStyle w:val="miniindex"/>
            </w:pPr>
            <w:r>
              <w:t>45.11  Harassment of Public Officers and Employees</w:t>
            </w:r>
          </w:p>
        </w:tc>
        <w:tc>
          <w:tcPr>
            <w:tcW w:w="4284" w:type="dxa"/>
          </w:tcPr>
          <w:p w14:paraId="3F55A73A" w14:textId="5146F10F" w:rsidR="00F655AC" w:rsidRDefault="00F655AC" w:rsidP="00F655AC">
            <w:pPr>
              <w:pStyle w:val="miniindex"/>
            </w:pPr>
            <w:r>
              <w:t>45.26  Amusement Devices</w:t>
            </w:r>
          </w:p>
        </w:tc>
      </w:tr>
      <w:tr w:rsidR="00F655AC" w14:paraId="19A21119" w14:textId="77777777" w:rsidTr="005815F9">
        <w:tc>
          <w:tcPr>
            <w:tcW w:w="4284" w:type="dxa"/>
          </w:tcPr>
          <w:p w14:paraId="3160BBF8" w14:textId="77777777" w:rsidR="00F655AC" w:rsidRDefault="00F655AC" w:rsidP="00F655AC">
            <w:pPr>
              <w:pStyle w:val="miniindex"/>
            </w:pPr>
            <w:r>
              <w:t>45.12  Interference with Official Acts</w:t>
            </w:r>
          </w:p>
        </w:tc>
        <w:tc>
          <w:tcPr>
            <w:tcW w:w="4284" w:type="dxa"/>
          </w:tcPr>
          <w:p w14:paraId="6717DDBA" w14:textId="299AB547" w:rsidR="00F655AC" w:rsidRDefault="00F655AC" w:rsidP="00F655AC">
            <w:pPr>
              <w:pStyle w:val="miniindex"/>
            </w:pPr>
            <w:r>
              <w:t>45.27  Drug Paraphernalia</w:t>
            </w:r>
          </w:p>
        </w:tc>
      </w:tr>
      <w:tr w:rsidR="00F655AC" w14:paraId="5731B778" w14:textId="77777777" w:rsidTr="005815F9">
        <w:tc>
          <w:tcPr>
            <w:tcW w:w="4284" w:type="dxa"/>
          </w:tcPr>
          <w:p w14:paraId="7976AE77" w14:textId="77777777" w:rsidR="00F655AC" w:rsidRDefault="00F655AC" w:rsidP="00F655AC">
            <w:pPr>
              <w:pStyle w:val="miniindex"/>
            </w:pPr>
            <w:r>
              <w:t>45.13  Removal of an Officer’s Communication or</w:t>
            </w:r>
          </w:p>
        </w:tc>
        <w:tc>
          <w:tcPr>
            <w:tcW w:w="4284" w:type="dxa"/>
          </w:tcPr>
          <w:p w14:paraId="591008E2" w14:textId="2F291CB1" w:rsidR="00F655AC" w:rsidRDefault="00F655AC" w:rsidP="00F655AC">
            <w:pPr>
              <w:pStyle w:val="miniindex"/>
            </w:pPr>
            <w:r>
              <w:t>45.28  Other Public Property Offenses</w:t>
            </w:r>
          </w:p>
        </w:tc>
      </w:tr>
      <w:tr w:rsidR="00F655AC" w14:paraId="7A5702F9" w14:textId="77777777" w:rsidTr="005815F9">
        <w:tc>
          <w:tcPr>
            <w:tcW w:w="4284" w:type="dxa"/>
          </w:tcPr>
          <w:p w14:paraId="2958499E" w14:textId="77777777" w:rsidR="00F655AC" w:rsidRDefault="00F655AC" w:rsidP="00F655AC">
            <w:pPr>
              <w:pStyle w:val="miniindex"/>
              <w:ind w:left="720"/>
            </w:pPr>
            <w:r>
              <w:t>Control Device</w:t>
            </w:r>
          </w:p>
        </w:tc>
        <w:tc>
          <w:tcPr>
            <w:tcW w:w="4284" w:type="dxa"/>
          </w:tcPr>
          <w:p w14:paraId="3B0CEFC4" w14:textId="0C3B051D" w:rsidR="00F655AC" w:rsidRDefault="00F655AC" w:rsidP="00F655AC">
            <w:pPr>
              <w:pStyle w:val="miniindex"/>
            </w:pPr>
            <w:r>
              <w:t>45.29  Failure to Assist</w:t>
            </w:r>
          </w:p>
        </w:tc>
      </w:tr>
      <w:tr w:rsidR="00F655AC" w14:paraId="1ED807C6" w14:textId="77777777" w:rsidTr="005815F9">
        <w:tc>
          <w:tcPr>
            <w:tcW w:w="4284" w:type="dxa"/>
          </w:tcPr>
          <w:p w14:paraId="0106E59E" w14:textId="745555E8" w:rsidR="00F655AC" w:rsidRDefault="00F655AC" w:rsidP="00F655AC">
            <w:pPr>
              <w:pStyle w:val="miniindex"/>
              <w:ind w:left="-15"/>
            </w:pPr>
            <w:r>
              <w:t>45.14  Abandoned or Unattended Refrigerators</w:t>
            </w:r>
          </w:p>
        </w:tc>
        <w:tc>
          <w:tcPr>
            <w:tcW w:w="4284" w:type="dxa"/>
          </w:tcPr>
          <w:p w14:paraId="00A396AC" w14:textId="77777777" w:rsidR="00F655AC" w:rsidRDefault="00F655AC" w:rsidP="00F655AC">
            <w:pPr>
              <w:pStyle w:val="miniindex"/>
            </w:pPr>
          </w:p>
        </w:tc>
      </w:tr>
    </w:tbl>
    <w:p w14:paraId="771A0350" w14:textId="77777777" w:rsidR="00E45C62" w:rsidRDefault="00E45C62" w:rsidP="00E45C62">
      <w:pPr>
        <w:pStyle w:val="section30"/>
      </w:pPr>
      <w:r>
        <w:rPr>
          <w:rStyle w:val="sectiontitle"/>
        </w:rPr>
        <w:t>45.01</w:t>
      </w:r>
      <w:r>
        <w:rPr>
          <w:rStyle w:val="sectiontitle"/>
        </w:rPr>
        <w:tab/>
        <w:t>ASSAULT.</w:t>
      </w:r>
      <w:r>
        <w:t xml:space="preserve">  No person shall, without justification, commit any of the following:</w:t>
      </w:r>
    </w:p>
    <w:p w14:paraId="3BFE13D1" w14:textId="77777777" w:rsidR="00E45C62" w:rsidRDefault="00E45C62">
      <w:pPr>
        <w:pStyle w:val="Sub1Auto0"/>
        <w:numPr>
          <w:ilvl w:val="0"/>
          <w:numId w:val="119"/>
        </w:numPr>
      </w:pPr>
      <w:r>
        <w:t>Pain or Injury.  Any act that is intended to cause pain or injury to another or that is intended to result in physical contact that will be insulting or offensive to another, coupled with the apparent ability to execute the act.</w:t>
      </w:r>
    </w:p>
    <w:p w14:paraId="1D4B073A" w14:textId="77777777" w:rsidR="00E45C62" w:rsidRDefault="00E45C62" w:rsidP="00E45C62">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708.1[1])</w:t>
      </w:r>
    </w:p>
    <w:p w14:paraId="62610ECA" w14:textId="77777777" w:rsidR="00E45C62" w:rsidRDefault="00E45C62">
      <w:pPr>
        <w:pStyle w:val="Sub1Auto0"/>
        <w:numPr>
          <w:ilvl w:val="0"/>
          <w:numId w:val="119"/>
        </w:numPr>
      </w:pPr>
      <w:r>
        <w:t>Threat of Pain or Injury.  Any act that is intended to place another in fear of immediate physical contact which will be painful, injurious, insulting, or offensive, coupled with the apparent ability to execute the act.</w:t>
      </w:r>
    </w:p>
    <w:p w14:paraId="4081499A" w14:textId="77777777" w:rsidR="00E45C62" w:rsidRDefault="00E45C62" w:rsidP="00E45C62">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708.1[2])</w:t>
      </w:r>
    </w:p>
    <w:p w14:paraId="3AF17A34" w14:textId="77777777" w:rsidR="00E45C62" w:rsidRDefault="00E45C62" w:rsidP="00E45C62">
      <w:pPr>
        <w:pStyle w:val="section"/>
        <w:spacing w:before="120"/>
      </w:pPr>
      <w:r w:rsidRPr="004C6707">
        <w:t>An act described in subsections 1 and 2 shall not be an assault under the following circumstances:  (i)</w:t>
      </w:r>
      <w:r>
        <w:t xml:space="preserve"> i</w:t>
      </w:r>
      <w:r w:rsidRPr="004C6707">
        <w:t>f</w:t>
      </w:r>
      <w:r>
        <w:t xml:space="preserve"> the person doing any of the enumerated acts, and such other person, are voluntary participants in a sport, social or other activity, not in itself criminal, and such act is a reasonably foreseeable incident of such sport or activity, and does not create an unreasonable risk of serious injury or breach of the peace; </w:t>
      </w:r>
      <w:r w:rsidRPr="004C6707">
        <w:t>(i</w:t>
      </w:r>
      <w:r>
        <w:t>i</w:t>
      </w:r>
      <w:r w:rsidRPr="004C6707">
        <w:t>)</w:t>
      </w:r>
      <w:r>
        <w:t xml:space="preserve"> i</w:t>
      </w:r>
      <w:r w:rsidRPr="004C6707">
        <w:t>f</w:t>
      </w:r>
      <w:r>
        <w:t xml:space="preserve"> the person doing any of the enumerated acts is employed by a school district or accredited nonpublic school, or is an area education agency staff member who provides services to a school or school district, and intervenes in a fight or physical struggle or other disruptive situation that takes place in the presence of the employee or staff member performing employment duties in a school building, on school grounds, or at an official school function, regardless of the location, whether the fight or physical struggle or other disruptive situation is between students or other individuals, if the degree and the force of the intervention is reasonably necessary to restore order and to protect the safety of those assembled.</w:t>
      </w:r>
    </w:p>
    <w:p w14:paraId="5CE9EDE3" w14:textId="77777777" w:rsidR="00E45C62" w:rsidRDefault="00E45C62" w:rsidP="00E45C62">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708.1)</w:t>
      </w:r>
    </w:p>
    <w:p w14:paraId="155804DE" w14:textId="77777777" w:rsidR="00E45C62" w:rsidRDefault="00E45C62" w:rsidP="00E45C62">
      <w:pPr>
        <w:pStyle w:val="section"/>
      </w:pPr>
      <w:r>
        <w:rPr>
          <w:rStyle w:val="sectiontitle"/>
        </w:rPr>
        <w:t>45.02</w:t>
      </w:r>
      <w:r>
        <w:rPr>
          <w:rStyle w:val="sectiontitle"/>
        </w:rPr>
        <w:tab/>
        <w:t xml:space="preserve">HARASSMENT.  </w:t>
      </w:r>
      <w:r>
        <w:t>No person shall commit harassment.</w:t>
      </w:r>
    </w:p>
    <w:p w14:paraId="6CBF8599" w14:textId="77777777" w:rsidR="00E45C62" w:rsidRDefault="00E45C62">
      <w:pPr>
        <w:pStyle w:val="Sub1Auto0"/>
        <w:numPr>
          <w:ilvl w:val="0"/>
          <w:numId w:val="137"/>
        </w:numPr>
      </w:pPr>
      <w:r>
        <w:t>A person commits harassment when, with intent to intimidate, annoy or alarm another person, the person does any of the following:</w:t>
      </w:r>
    </w:p>
    <w:p w14:paraId="0A752D54" w14:textId="77777777" w:rsidR="00E45C62" w:rsidRDefault="00E45C62">
      <w:pPr>
        <w:pStyle w:val="subAauto"/>
        <w:keepNext/>
        <w:numPr>
          <w:ilvl w:val="0"/>
          <w:numId w:val="138"/>
        </w:numPr>
      </w:pPr>
      <w:r>
        <w:lastRenderedPageBreak/>
        <w:t>Communicates with another by telephone, telegraph, writing or via electronic communication without legitimate purpose and in a manner likely to cause the other person annoyance or harm.</w:t>
      </w:r>
    </w:p>
    <w:p w14:paraId="4C58B4F9"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708.7)</w:t>
      </w:r>
    </w:p>
    <w:p w14:paraId="02239CE9" w14:textId="77777777" w:rsidR="00E45C62" w:rsidRDefault="00E45C62">
      <w:pPr>
        <w:pStyle w:val="subAauto"/>
        <w:numPr>
          <w:ilvl w:val="0"/>
          <w:numId w:val="138"/>
        </w:numPr>
      </w:pPr>
      <w:r>
        <w:t>Places any simulated explosive or simulated incendiary device in or near any building, vehicle, airplane, railroad engine or railroad car, or boat occupied by such other person.</w:t>
      </w:r>
    </w:p>
    <w:p w14:paraId="2B475210"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708.7)</w:t>
      </w:r>
    </w:p>
    <w:p w14:paraId="6A240B3A" w14:textId="77777777" w:rsidR="00E45C62" w:rsidRDefault="00E45C62">
      <w:pPr>
        <w:pStyle w:val="subAauto"/>
        <w:numPr>
          <w:ilvl w:val="0"/>
          <w:numId w:val="138"/>
        </w:numPr>
      </w:pPr>
      <w:r>
        <w:t>Orders merchandise or services in the name of another, or to be delivered to another, without such other person’s knowledge or consent.</w:t>
      </w:r>
    </w:p>
    <w:p w14:paraId="03CF91A2"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708.7)</w:t>
      </w:r>
    </w:p>
    <w:p w14:paraId="4D1293FF" w14:textId="77777777" w:rsidR="00E45C62" w:rsidRDefault="00E45C62">
      <w:pPr>
        <w:pStyle w:val="subAauto"/>
        <w:numPr>
          <w:ilvl w:val="0"/>
          <w:numId w:val="138"/>
        </w:numPr>
      </w:pPr>
      <w:r>
        <w:t>Reports or causes to be reported false information to a law enforcement authority implicating another in some criminal activity, knowing that the information is false, or reports the alleged occurrence of a criminal act, knowing the same did not occur.</w:t>
      </w:r>
    </w:p>
    <w:p w14:paraId="5CC4748D"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708.7)</w:t>
      </w:r>
    </w:p>
    <w:p w14:paraId="77B83A08" w14:textId="77777777" w:rsidR="00E45C62" w:rsidRDefault="00E45C62">
      <w:pPr>
        <w:pStyle w:val="Sub1Auto0"/>
        <w:numPr>
          <w:ilvl w:val="0"/>
          <w:numId w:val="137"/>
        </w:numPr>
      </w:pPr>
      <w:r>
        <w:t>A person commits harassment when the person, purposefully and without legitimate purpose, has personal contact with another person, with the intent to threaten, intimidate or alarm that other person.  As used in this section, unless the context otherwise requires, “personal contact” means an encounter in which two or more people are in visual or physical proximity to each other.  “Personal contact” does not require a physical touching or oral communication, although it may include these types of contacts.</w:t>
      </w:r>
    </w:p>
    <w:p w14:paraId="71974BED" w14:textId="77777777" w:rsidR="00E45C62" w:rsidRDefault="00E45C62" w:rsidP="00E45C62">
      <w:pPr>
        <w:pStyle w:val="section"/>
      </w:pPr>
      <w:r>
        <w:rPr>
          <w:rStyle w:val="sectiontitle"/>
        </w:rPr>
        <w:t>45.03</w:t>
      </w:r>
      <w:r>
        <w:rPr>
          <w:rStyle w:val="sectiontitle"/>
        </w:rPr>
        <w:tab/>
        <w:t xml:space="preserve">DISORDERLY CONDUCT.  </w:t>
      </w:r>
      <w:r>
        <w:t>No person shall do any of the following:</w:t>
      </w:r>
    </w:p>
    <w:p w14:paraId="2519B2B9" w14:textId="77777777" w:rsidR="00F655AC" w:rsidRPr="00202E72" w:rsidRDefault="00F655AC" w:rsidP="00F655AC">
      <w:pPr>
        <w:pStyle w:val="subsection1"/>
        <w:rPr>
          <w:szCs w:val="16"/>
        </w:rPr>
      </w:pPr>
      <w:r w:rsidRPr="00202E72">
        <w:rPr>
          <w:szCs w:val="16"/>
        </w:rPr>
        <w:t>1.</w:t>
      </w:r>
      <w:r w:rsidRPr="00202E72">
        <w:rPr>
          <w:szCs w:val="16"/>
        </w:rPr>
        <w:tab/>
        <w:t>Fighting.  Engage in fighting or violent behavior in any public place or in or near any lawful assembly of persons, provided that participants in athletic contests may engage in such conduct that is reasonably related to that sport.</w:t>
      </w:r>
    </w:p>
    <w:p w14:paraId="65EA1FE6" w14:textId="77777777" w:rsidR="00F655AC" w:rsidRPr="00202E72"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Sec. 723.4[1a])</w:t>
      </w:r>
    </w:p>
    <w:p w14:paraId="61D69956" w14:textId="77777777" w:rsidR="00F655AC" w:rsidRPr="00202E72" w:rsidRDefault="00F655AC" w:rsidP="00F655AC">
      <w:pPr>
        <w:pStyle w:val="subsection1"/>
        <w:rPr>
          <w:szCs w:val="16"/>
        </w:rPr>
      </w:pPr>
      <w:r w:rsidRPr="00202E72">
        <w:rPr>
          <w:szCs w:val="16"/>
        </w:rPr>
        <w:t>2.</w:t>
      </w:r>
      <w:r w:rsidRPr="00202E72">
        <w:rPr>
          <w:szCs w:val="16"/>
        </w:rPr>
        <w:tab/>
        <w:t xml:space="preserve">Noise.  Make loud and raucous noise in the vicinity of any residence or public building which intentionally or recklessly causes unreasonable distress to the occupants thereof. </w:t>
      </w:r>
    </w:p>
    <w:p w14:paraId="00C56FD5" w14:textId="77777777" w:rsidR="00F655AC" w:rsidRPr="00202E72"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Sec. 723.4[1b])</w:t>
      </w:r>
    </w:p>
    <w:p w14:paraId="315FEDF6" w14:textId="77777777" w:rsidR="00F655AC" w:rsidRPr="00202E72" w:rsidRDefault="00F655AC" w:rsidP="00F655AC">
      <w:pPr>
        <w:pStyle w:val="subsection1"/>
        <w:rPr>
          <w:szCs w:val="16"/>
        </w:rPr>
      </w:pPr>
      <w:r w:rsidRPr="00202E72">
        <w:rPr>
          <w:szCs w:val="16"/>
        </w:rPr>
        <w:t>3.</w:t>
      </w:r>
      <w:r w:rsidRPr="00202E72">
        <w:rPr>
          <w:szCs w:val="16"/>
        </w:rPr>
        <w:tab/>
        <w:t>Abusive Language.  Direct abusive epithets or make any threatening gesture that the person knows or reasonably should know is likely to provoke a violent reaction by another.</w:t>
      </w:r>
    </w:p>
    <w:p w14:paraId="4838B6F5" w14:textId="77777777" w:rsidR="00F655AC" w:rsidRPr="00202E72"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Sec. 723.4[1c])</w:t>
      </w:r>
    </w:p>
    <w:p w14:paraId="42CFAA03" w14:textId="77777777" w:rsidR="00F655AC" w:rsidRPr="00202E72" w:rsidRDefault="00F655AC" w:rsidP="00F655AC">
      <w:pPr>
        <w:pStyle w:val="subsection1"/>
        <w:rPr>
          <w:szCs w:val="16"/>
        </w:rPr>
      </w:pPr>
      <w:r w:rsidRPr="00202E72">
        <w:rPr>
          <w:szCs w:val="16"/>
        </w:rPr>
        <w:t>4.</w:t>
      </w:r>
      <w:r w:rsidRPr="00202E72">
        <w:rPr>
          <w:szCs w:val="16"/>
        </w:rPr>
        <w:tab/>
        <w:t xml:space="preserve">Disrupt Lawful Assembly.  Without lawful authority or color of authority, disturb any lawful assembly or meeting of persons by conduct intended to disrupt the meeting or assembly. </w:t>
      </w:r>
    </w:p>
    <w:p w14:paraId="33B9FE85" w14:textId="77777777" w:rsidR="00F655AC" w:rsidRPr="00202E72"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Sec. 723.4[1d])</w:t>
      </w:r>
    </w:p>
    <w:p w14:paraId="01660E76" w14:textId="77777777" w:rsidR="00F655AC" w:rsidRPr="00202E72" w:rsidRDefault="00F655AC" w:rsidP="00F655AC">
      <w:pPr>
        <w:pStyle w:val="subsection1"/>
        <w:rPr>
          <w:szCs w:val="16"/>
        </w:rPr>
      </w:pPr>
      <w:r w:rsidRPr="00202E72">
        <w:rPr>
          <w:szCs w:val="16"/>
        </w:rPr>
        <w:t>5.</w:t>
      </w:r>
      <w:r w:rsidRPr="00202E72">
        <w:rPr>
          <w:szCs w:val="16"/>
        </w:rPr>
        <w:tab/>
        <w:t>False Report of Catastrophe.  By words or action, initiate or circulate a report or warning of fire, epidemic, or other catastrophe, knowing such report to be false or such warning to be baseless.</w:t>
      </w:r>
    </w:p>
    <w:p w14:paraId="434565B0" w14:textId="77777777" w:rsidR="00F655AC" w:rsidRPr="00202E72"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Sec. 723.4[1e])</w:t>
      </w:r>
    </w:p>
    <w:p w14:paraId="585AD9D8" w14:textId="77777777" w:rsidR="00F655AC" w:rsidRPr="00202E72" w:rsidRDefault="00F655AC" w:rsidP="00F655AC">
      <w:pPr>
        <w:pStyle w:val="subsection1"/>
        <w:rPr>
          <w:szCs w:val="16"/>
        </w:rPr>
      </w:pPr>
      <w:r w:rsidRPr="00202E72">
        <w:rPr>
          <w:szCs w:val="16"/>
        </w:rPr>
        <w:lastRenderedPageBreak/>
        <w:t>6.</w:t>
      </w:r>
      <w:r w:rsidRPr="00202E72">
        <w:rPr>
          <w:szCs w:val="16"/>
        </w:rPr>
        <w:tab/>
        <w:t xml:space="preserve">Disrespect of Flag.  Knowingly and publicly use the flag of the </w:t>
      </w:r>
      <w:smartTag w:uri="urn:schemas-microsoft-com:office:smarttags" w:element="place">
        <w:smartTag w:uri="urn:schemas-microsoft-com:office:smarttags" w:element="country-region">
          <w:r w:rsidRPr="00202E72">
            <w:rPr>
              <w:szCs w:val="16"/>
            </w:rPr>
            <w:t>United States</w:t>
          </w:r>
        </w:smartTag>
      </w:smartTag>
      <w:r w:rsidRPr="00202E72">
        <w:rPr>
          <w:szCs w:val="16"/>
        </w:rPr>
        <w:t xml:space="preserve"> in such a manner as to show disrespect for the flag as a symbol of the </w:t>
      </w:r>
      <w:smartTag w:uri="urn:schemas-microsoft-com:office:smarttags" w:element="place">
        <w:smartTag w:uri="urn:schemas-microsoft-com:office:smarttags" w:element="country-region">
          <w:r w:rsidRPr="00202E72">
            <w:rPr>
              <w:szCs w:val="16"/>
            </w:rPr>
            <w:t>United States</w:t>
          </w:r>
        </w:smartTag>
      </w:smartTag>
      <w:r w:rsidRPr="00202E72">
        <w:rPr>
          <w:szCs w:val="16"/>
        </w:rPr>
        <w:t>, with the intent or reasonable expectation that such use will provoke or encourage another to commit trespass or assault.  As used in this subsection:</w:t>
      </w:r>
    </w:p>
    <w:p w14:paraId="30640EA8" w14:textId="77777777" w:rsidR="00F655AC" w:rsidRPr="00202E72"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xml:space="preserve">, Sec. 723.4[1f]) </w:t>
      </w:r>
    </w:p>
    <w:p w14:paraId="09931F0C" w14:textId="77777777" w:rsidR="00F655AC" w:rsidRPr="00202E72" w:rsidRDefault="00F655AC" w:rsidP="00F655AC">
      <w:pPr>
        <w:pStyle w:val="subsectionA"/>
        <w:rPr>
          <w:rFonts w:eastAsia="Batang"/>
          <w:szCs w:val="16"/>
        </w:rPr>
      </w:pPr>
      <w:r w:rsidRPr="00202E72">
        <w:rPr>
          <w:rFonts w:eastAsia="Batang"/>
          <w:szCs w:val="16"/>
        </w:rPr>
        <w:t>A.</w:t>
      </w:r>
      <w:r w:rsidRPr="00202E72">
        <w:rPr>
          <w:rFonts w:eastAsia="Batang"/>
          <w:szCs w:val="16"/>
        </w:rPr>
        <w:tab/>
        <w:t>“Deface” means to intentionally mar the external appearance.</w:t>
      </w:r>
    </w:p>
    <w:p w14:paraId="6C1AC4EE" w14:textId="77777777" w:rsidR="00F655AC" w:rsidRPr="00202E72" w:rsidRDefault="00F655AC" w:rsidP="00F655AC">
      <w:pPr>
        <w:pStyle w:val="subsectionA"/>
        <w:rPr>
          <w:rFonts w:eastAsia="Batang"/>
          <w:szCs w:val="16"/>
        </w:rPr>
      </w:pPr>
      <w:r w:rsidRPr="00202E72">
        <w:rPr>
          <w:rFonts w:eastAsia="Batang"/>
          <w:szCs w:val="16"/>
        </w:rPr>
        <w:t>B.</w:t>
      </w:r>
      <w:r w:rsidRPr="00202E72">
        <w:rPr>
          <w:rFonts w:eastAsia="Batang"/>
          <w:szCs w:val="16"/>
        </w:rPr>
        <w:tab/>
        <w:t>“Defile” means to intentionally make physically unclean.</w:t>
      </w:r>
    </w:p>
    <w:p w14:paraId="5A01D9CB" w14:textId="77777777" w:rsidR="00F655AC" w:rsidRPr="00202E72" w:rsidRDefault="00F655AC" w:rsidP="00F655AC">
      <w:pPr>
        <w:pStyle w:val="subsectionA"/>
        <w:rPr>
          <w:rFonts w:eastAsia="Batang"/>
          <w:szCs w:val="16"/>
        </w:rPr>
      </w:pPr>
      <w:r w:rsidRPr="00202E72">
        <w:rPr>
          <w:rFonts w:eastAsia="Batang"/>
          <w:szCs w:val="16"/>
        </w:rPr>
        <w:t>C.</w:t>
      </w:r>
      <w:r w:rsidRPr="00202E72">
        <w:rPr>
          <w:rFonts w:eastAsia="Batang"/>
          <w:szCs w:val="16"/>
        </w:rPr>
        <w:tab/>
        <w:t>“Flag” means a piece of woven cloth or other material designed to be flown from a pole or mast.</w:t>
      </w:r>
    </w:p>
    <w:p w14:paraId="140D19FD" w14:textId="77777777" w:rsidR="00F655AC" w:rsidRPr="00202E72" w:rsidRDefault="00F655AC" w:rsidP="00F655AC">
      <w:pPr>
        <w:pStyle w:val="subsectionA"/>
        <w:rPr>
          <w:rFonts w:eastAsia="Batang"/>
          <w:szCs w:val="16"/>
        </w:rPr>
      </w:pPr>
      <w:r w:rsidRPr="00202E72">
        <w:rPr>
          <w:rFonts w:eastAsia="Batang"/>
          <w:szCs w:val="16"/>
        </w:rPr>
        <w:t>D.</w:t>
      </w:r>
      <w:r w:rsidRPr="00202E72">
        <w:rPr>
          <w:rFonts w:eastAsia="Batang"/>
          <w:szCs w:val="16"/>
        </w:rPr>
        <w:tab/>
        <w:t>“Mutilate” means to intentionally cut up or alter so as to make imperfect.</w:t>
      </w:r>
    </w:p>
    <w:p w14:paraId="55AABF33" w14:textId="77777777" w:rsidR="00F655AC" w:rsidRPr="00202E72" w:rsidRDefault="00F655AC" w:rsidP="00F655AC">
      <w:pPr>
        <w:pStyle w:val="subsectionA"/>
        <w:rPr>
          <w:rFonts w:eastAsia="Batang"/>
          <w:szCs w:val="16"/>
        </w:rPr>
      </w:pPr>
      <w:r w:rsidRPr="00202E72">
        <w:rPr>
          <w:rFonts w:eastAsia="Batang"/>
          <w:szCs w:val="16"/>
        </w:rPr>
        <w:t>E.</w:t>
      </w:r>
      <w:r w:rsidRPr="00202E72">
        <w:rPr>
          <w:rFonts w:eastAsia="Batang"/>
          <w:szCs w:val="16"/>
        </w:rPr>
        <w:tab/>
        <w:t>“Show disrespect” means to deface, defile, mutilate, or trample.</w:t>
      </w:r>
    </w:p>
    <w:p w14:paraId="1275DB86" w14:textId="77777777" w:rsidR="00F655AC" w:rsidRPr="00202E72" w:rsidRDefault="00F655AC" w:rsidP="00F655AC">
      <w:pPr>
        <w:pStyle w:val="subsectionA"/>
        <w:rPr>
          <w:rFonts w:eastAsia="Batang"/>
          <w:szCs w:val="16"/>
        </w:rPr>
      </w:pPr>
      <w:r w:rsidRPr="00202E72">
        <w:rPr>
          <w:rFonts w:eastAsia="Batang"/>
          <w:szCs w:val="16"/>
        </w:rPr>
        <w:t>F.</w:t>
      </w:r>
      <w:r w:rsidRPr="00202E72">
        <w:rPr>
          <w:rFonts w:eastAsia="Batang"/>
          <w:szCs w:val="16"/>
        </w:rPr>
        <w:tab/>
        <w:t>“Trample” means to intentionally tread upon or intentionally cause a machine, vehicle, or animal to tread upon.</w:t>
      </w:r>
    </w:p>
    <w:p w14:paraId="4E736EE8" w14:textId="77777777" w:rsidR="00F655AC" w:rsidRPr="00202E72" w:rsidRDefault="00F655AC" w:rsidP="00F655AC">
      <w:pPr>
        <w:pStyle w:val="subsection1"/>
        <w:rPr>
          <w:szCs w:val="16"/>
        </w:rPr>
      </w:pPr>
      <w:r w:rsidRPr="00202E72">
        <w:rPr>
          <w:szCs w:val="16"/>
        </w:rPr>
        <w:t>7.</w:t>
      </w:r>
      <w:r w:rsidRPr="00202E72">
        <w:rPr>
          <w:szCs w:val="16"/>
        </w:rPr>
        <w:tab/>
        <w:t>Funeral or Memorial Service.  Within 1,000 feet of the building or other location where a funeral or memorial service is being conducted, or within 1,000 feet of a funeral procession or burial:</w:t>
      </w:r>
    </w:p>
    <w:p w14:paraId="3D72A235" w14:textId="77777777" w:rsidR="00F655AC" w:rsidRPr="00202E72" w:rsidRDefault="00F655AC" w:rsidP="00F655AC">
      <w:pPr>
        <w:pStyle w:val="subsectionA"/>
        <w:rPr>
          <w:rFonts w:eastAsia="Batang"/>
          <w:szCs w:val="16"/>
        </w:rPr>
      </w:pPr>
      <w:r w:rsidRPr="00202E72">
        <w:rPr>
          <w:rFonts w:eastAsia="Batang"/>
          <w:szCs w:val="16"/>
        </w:rPr>
        <w:t>A.</w:t>
      </w:r>
      <w:r w:rsidRPr="00202E72">
        <w:rPr>
          <w:rFonts w:eastAsia="Batang"/>
          <w:szCs w:val="16"/>
        </w:rPr>
        <w:tab/>
        <w:t>Make loud and raucous noise that causes unreasonable distress to the persons attending the funeral or memorial service or participating in the funeral procession.</w:t>
      </w:r>
    </w:p>
    <w:p w14:paraId="71C5A29E" w14:textId="77777777" w:rsidR="00F655AC" w:rsidRPr="00202E72" w:rsidRDefault="00F655AC" w:rsidP="00F655AC">
      <w:pPr>
        <w:pStyle w:val="subsectionA"/>
        <w:rPr>
          <w:rFonts w:eastAsia="Batang"/>
          <w:szCs w:val="16"/>
        </w:rPr>
      </w:pPr>
      <w:r w:rsidRPr="00202E72">
        <w:rPr>
          <w:rFonts w:eastAsia="Batang"/>
          <w:szCs w:val="16"/>
        </w:rPr>
        <w:t>B.</w:t>
      </w:r>
      <w:r w:rsidRPr="00202E72">
        <w:rPr>
          <w:rFonts w:eastAsia="Batang"/>
          <w:szCs w:val="16"/>
        </w:rPr>
        <w:tab/>
        <w:t>Direct abusive epithets or make any threatening gesture that the person knows or reasonably should know is likely to provoke a violent reaction by another.</w:t>
      </w:r>
    </w:p>
    <w:p w14:paraId="45FC7FA9" w14:textId="77777777" w:rsidR="00F655AC" w:rsidRPr="00202E72" w:rsidRDefault="00F655AC" w:rsidP="00F655AC">
      <w:pPr>
        <w:pStyle w:val="subsectionA"/>
        <w:rPr>
          <w:rFonts w:eastAsia="Batang"/>
          <w:szCs w:val="16"/>
        </w:rPr>
      </w:pPr>
      <w:r w:rsidRPr="00202E72">
        <w:rPr>
          <w:rFonts w:eastAsia="Batang"/>
          <w:szCs w:val="16"/>
        </w:rPr>
        <w:t>C.</w:t>
      </w:r>
      <w:r w:rsidRPr="00202E72">
        <w:rPr>
          <w:rFonts w:eastAsia="Batang"/>
          <w:szCs w:val="16"/>
        </w:rPr>
        <w:tab/>
        <w:t>Disturb or disrupt the funeral, memorial service, funeral procession, or burial by conduct intended to disturb or disrupt the funeral, memorial service, funeral procession, or burial.</w:t>
      </w:r>
    </w:p>
    <w:p w14:paraId="02BA3E68" w14:textId="77777777" w:rsidR="00F655AC" w:rsidRPr="00202E72" w:rsidRDefault="00F655AC" w:rsidP="00F655AC">
      <w:pPr>
        <w:pStyle w:val="subsection1"/>
        <w:rPr>
          <w:szCs w:val="16"/>
        </w:rPr>
      </w:pPr>
      <w:r w:rsidRPr="00202E72">
        <w:rPr>
          <w:szCs w:val="16"/>
        </w:rPr>
        <w:t>This subsection applies to conduct within 60 minutes preceding, during, and within 60 minutes after a funeral, memorial service, funeral procession, or burial.</w:t>
      </w:r>
    </w:p>
    <w:p w14:paraId="3DF8BE40" w14:textId="39943506" w:rsidR="00F655AC" w:rsidRDefault="00F655AC" w:rsidP="00F655AC">
      <w:pPr>
        <w:pStyle w:val="citation"/>
        <w:rPr>
          <w:szCs w:val="16"/>
        </w:rPr>
      </w:pPr>
      <w:r w:rsidRPr="00202E72">
        <w:rPr>
          <w:szCs w:val="16"/>
        </w:rPr>
        <w:t xml:space="preserve">(Code of </w:t>
      </w:r>
      <w:smartTag w:uri="urn:schemas-microsoft-com:office:smarttags" w:element="place">
        <w:smartTag w:uri="urn:schemas-microsoft-com:office:smarttags" w:element="State">
          <w:r w:rsidRPr="00202E72">
            <w:rPr>
              <w:szCs w:val="16"/>
            </w:rPr>
            <w:t>Iowa</w:t>
          </w:r>
        </w:smartTag>
      </w:smartTag>
      <w:r w:rsidRPr="00202E72">
        <w:rPr>
          <w:szCs w:val="16"/>
        </w:rPr>
        <w:t>, Sec. 723.5)</w:t>
      </w:r>
    </w:p>
    <w:p w14:paraId="05C2F748" w14:textId="32199AD4" w:rsidR="00F655AC" w:rsidRPr="00F655AC" w:rsidRDefault="00F655AC" w:rsidP="00F655AC">
      <w:pPr>
        <w:pStyle w:val="section"/>
        <w:jc w:val="right"/>
        <w:rPr>
          <w:rStyle w:val="suppnote1"/>
        </w:rPr>
      </w:pPr>
      <w:r>
        <w:rPr>
          <w:rStyle w:val="suppnote1"/>
        </w:rPr>
        <w:t>(Section 45.03 – Ord. 2021-06 – Nov. 21 Supp.)</w:t>
      </w:r>
    </w:p>
    <w:p w14:paraId="59298190" w14:textId="323B6B17" w:rsidR="00E45C62" w:rsidRDefault="00E45C62" w:rsidP="00F655AC">
      <w:pPr>
        <w:pStyle w:val="section"/>
      </w:pPr>
      <w:r>
        <w:rPr>
          <w:rStyle w:val="sectiontitle"/>
        </w:rPr>
        <w:t>45.04</w:t>
      </w:r>
      <w:r>
        <w:rPr>
          <w:rStyle w:val="sectiontitle"/>
        </w:rPr>
        <w:tab/>
        <w:t xml:space="preserve">UNLAWFUL ASSEMBLY.  </w:t>
      </w:r>
      <w:r w:rsidR="00F655AC">
        <w:t>(Repealed by Ordinance No. 2021-06 – Nov. 21 Supp.)</w:t>
      </w:r>
    </w:p>
    <w:p w14:paraId="285C5472" w14:textId="77777777" w:rsidR="00E45C62" w:rsidRDefault="00E45C62" w:rsidP="00E45C62">
      <w:pPr>
        <w:pStyle w:val="section"/>
      </w:pPr>
      <w:r>
        <w:rPr>
          <w:rStyle w:val="sectiontitle"/>
        </w:rPr>
        <w:t>45.05</w:t>
      </w:r>
      <w:r>
        <w:rPr>
          <w:rStyle w:val="sectiontitle"/>
        </w:rPr>
        <w:tab/>
        <w:t xml:space="preserve">FAILURE TO DISPERSE.  </w:t>
      </w:r>
      <w:r>
        <w:t xml:space="preserve">A peace officer may order the participants in a riot or unlawful assembly or persons in the immediate vicinity of a riot or unlawful assembly to disperse.  No person within hearing distance of such command shall refuse to obey.   </w:t>
      </w:r>
    </w:p>
    <w:p w14:paraId="792058CD"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723.3)</w:t>
      </w:r>
    </w:p>
    <w:p w14:paraId="68FBA3EF" w14:textId="77777777" w:rsidR="00E45C62" w:rsidRDefault="00E45C62" w:rsidP="00E45C62">
      <w:pPr>
        <w:pStyle w:val="section"/>
        <w:pageBreakBefore/>
      </w:pPr>
      <w:r>
        <w:rPr>
          <w:rStyle w:val="sectiontitle"/>
        </w:rPr>
        <w:lastRenderedPageBreak/>
        <w:t>45.06</w:t>
      </w:r>
      <w:r>
        <w:rPr>
          <w:rStyle w:val="sectiontitle"/>
        </w:rPr>
        <w:tab/>
        <w:t xml:space="preserve">URINATING </w:t>
      </w:r>
      <w:smartTag w:uri="urn:schemas-microsoft-com:office:smarttags" w:element="stockticker">
        <w:r>
          <w:rPr>
            <w:rStyle w:val="sectiontitle"/>
          </w:rPr>
          <w:t>AND</w:t>
        </w:r>
      </w:smartTag>
      <w:r>
        <w:rPr>
          <w:rStyle w:val="sectiontitle"/>
        </w:rPr>
        <w:t xml:space="preserve"> DEFECATING.  </w:t>
      </w:r>
      <w:r>
        <w:t>It is unlawful for any person to urinate or defecate onto any sidewalk, street, alley, or other public way, or onto any public or private building, including but not limited to the wall, floor, hallway, steps, stairway, doorway, or window thereof, or onto public or private land.</w:t>
      </w:r>
    </w:p>
    <w:p w14:paraId="18CD0495" w14:textId="77777777" w:rsidR="00E45C62" w:rsidRDefault="00E45C62" w:rsidP="00E45C62">
      <w:pPr>
        <w:pStyle w:val="section"/>
      </w:pPr>
      <w:r>
        <w:rPr>
          <w:rStyle w:val="sectiontitle"/>
        </w:rPr>
        <w:t>45.07</w:t>
      </w:r>
      <w:r>
        <w:rPr>
          <w:rStyle w:val="sectiontitle"/>
        </w:rPr>
        <w:tab/>
        <w:t xml:space="preserve">DISTRIBUTING DANGEROUS SUBSTANCES.  </w:t>
      </w:r>
      <w:r>
        <w:t xml:space="preserve">No person shall distribute samples of any drugs or medicine, or any corrosive, caustic, poisonous or other injurious substance unless the person delivers such into the hands of a competent person, or otherwise takes reasonable precautions that the substance will not be taken by children or animals from the place where the substance is deposited.   </w:t>
      </w:r>
    </w:p>
    <w:p w14:paraId="0C358C2B"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727.1)</w:t>
      </w:r>
    </w:p>
    <w:p w14:paraId="7D4EFE65" w14:textId="77777777" w:rsidR="00E45C62" w:rsidRDefault="00E45C62" w:rsidP="00E45C62">
      <w:pPr>
        <w:pStyle w:val="section"/>
      </w:pPr>
      <w:r>
        <w:rPr>
          <w:rStyle w:val="sectiontitle"/>
        </w:rPr>
        <w:t>45.08</w:t>
      </w:r>
      <w:r>
        <w:rPr>
          <w:rStyle w:val="sectiontitle"/>
        </w:rPr>
        <w:tab/>
        <w:t xml:space="preserve">FALSE REPORTS TO OR COMMUNICATIONS WITH PUBLIC SAFETY ENTITIES. </w:t>
      </w:r>
      <w:r>
        <w:t xml:space="preserve"> No person shall do any of the following:</w:t>
      </w:r>
    </w:p>
    <w:p w14:paraId="5A827269"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718.6)</w:t>
      </w:r>
    </w:p>
    <w:p w14:paraId="596BFA96" w14:textId="77777777" w:rsidR="00E45C62" w:rsidRPr="0006618F" w:rsidRDefault="00E45C62">
      <w:pPr>
        <w:pStyle w:val="Sub1Auto0"/>
        <w:numPr>
          <w:ilvl w:val="0"/>
          <w:numId w:val="139"/>
        </w:numPr>
      </w:pPr>
      <w:r>
        <w:t>Report or cause to be reported false information to a fire department, a law enforcement authority or other public safety entity, knowing that the information is false, or report the alleged occurrence of a criminal act knowing the act did not occur.</w:t>
      </w:r>
    </w:p>
    <w:p w14:paraId="1E794188" w14:textId="77777777" w:rsidR="00E45C62" w:rsidRDefault="00E45C62">
      <w:pPr>
        <w:pStyle w:val="Sub1Auto0"/>
        <w:numPr>
          <w:ilvl w:val="0"/>
          <w:numId w:val="139"/>
        </w:numPr>
      </w:pPr>
      <w:r>
        <w:t xml:space="preserve">Telephone an emergency 911 communications center, knowing that he or she is not reporting an emergency or otherwise needing emergency information or assistance.  </w:t>
      </w:r>
    </w:p>
    <w:p w14:paraId="2CD3CD9B" w14:textId="77777777" w:rsidR="00E45C62" w:rsidRDefault="00E45C62">
      <w:pPr>
        <w:pStyle w:val="Sub1Auto0"/>
        <w:numPr>
          <w:ilvl w:val="0"/>
          <w:numId w:val="139"/>
        </w:numPr>
      </w:pPr>
      <w:r>
        <w:t>Knowingly provide false information to a law enforcement officer who enters the information on a citation.</w:t>
      </w:r>
    </w:p>
    <w:p w14:paraId="54838CEC" w14:textId="77777777" w:rsidR="00E45C62" w:rsidRDefault="00E45C62" w:rsidP="00E45C62">
      <w:pPr>
        <w:pStyle w:val="section"/>
      </w:pPr>
      <w:r>
        <w:rPr>
          <w:rStyle w:val="sectiontitle"/>
        </w:rPr>
        <w:t>45.09</w:t>
      </w:r>
      <w:r>
        <w:rPr>
          <w:rStyle w:val="sectiontitle"/>
        </w:rPr>
        <w:tab/>
        <w:t>PROVIDING FALSE IDENTIFICATION INFORMATION.</w:t>
      </w:r>
      <w:r>
        <w:t xml:space="preserve">  No person shall knowingly provide false identification information to anyone known by the person to be a peace officer, emergency medical care provider, or firefighter, whether paid or volunteer, in the performance of any act that is within the scope of the lawful duty or authority of that officer, emergency medical care provider, or firefighter.</w:t>
      </w:r>
    </w:p>
    <w:p w14:paraId="55C21CDD" w14:textId="77777777" w:rsidR="00E45C62" w:rsidRPr="00737825" w:rsidRDefault="00E45C62" w:rsidP="00E45C62">
      <w:pPr>
        <w:pStyle w:val="citation"/>
      </w:pPr>
      <w:r>
        <w:t>(Code of Iowa, Sec. 719.1A)</w:t>
      </w:r>
    </w:p>
    <w:p w14:paraId="12DA300A" w14:textId="77777777" w:rsidR="00E45C62" w:rsidRDefault="00E45C62" w:rsidP="00E45C62">
      <w:pPr>
        <w:pStyle w:val="section"/>
      </w:pPr>
      <w:r>
        <w:rPr>
          <w:rStyle w:val="sectiontitle"/>
        </w:rPr>
        <w:t>45.10</w:t>
      </w:r>
      <w:r>
        <w:rPr>
          <w:rStyle w:val="sectiontitle"/>
        </w:rPr>
        <w:tab/>
        <w:t xml:space="preserve">REFUSING TO ASSIST OFFICER.  </w:t>
      </w:r>
      <w:r>
        <w:t xml:space="preserve">Any person who is requested or ordered by any magistrate or peace officer to render the magistrate or officer assistance in making or attempting to make an arrest, or to prevent the commission of any criminal act, shall render assistance as required.  No person shall unreasonably and without lawful cause, refuse or neglect to render assistance when so requested.   </w:t>
      </w:r>
    </w:p>
    <w:p w14:paraId="5771BCBC"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719.2)</w:t>
      </w:r>
    </w:p>
    <w:p w14:paraId="41624E9D" w14:textId="77777777" w:rsidR="00E45C62" w:rsidRDefault="00E45C62" w:rsidP="00E45C62">
      <w:pPr>
        <w:pStyle w:val="section"/>
        <w:keepNext/>
      </w:pPr>
      <w:r>
        <w:rPr>
          <w:rStyle w:val="sectiontitle"/>
        </w:rPr>
        <w:t>45.11</w:t>
      </w:r>
      <w:r>
        <w:rPr>
          <w:rStyle w:val="sectiontitle"/>
        </w:rPr>
        <w:tab/>
        <w:t xml:space="preserve">HARASSMENT OF PUBLIC OFFICERS </w:t>
      </w:r>
      <w:smartTag w:uri="urn:schemas-microsoft-com:office:smarttags" w:element="stockticker">
        <w:r>
          <w:rPr>
            <w:rStyle w:val="sectiontitle"/>
          </w:rPr>
          <w:t>AND</w:t>
        </w:r>
      </w:smartTag>
      <w:r>
        <w:rPr>
          <w:rStyle w:val="sectiontitle"/>
        </w:rPr>
        <w:t xml:space="preserve"> EMPLOYEES.  </w:t>
      </w:r>
      <w:r>
        <w:t xml:space="preserve">No person shall willfully prevent or attempt to prevent any public officer or employee from performing the officer’s or employee’s duty.   </w:t>
      </w:r>
    </w:p>
    <w:p w14:paraId="736EC076"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718.4)</w:t>
      </w:r>
    </w:p>
    <w:p w14:paraId="7ADA707D" w14:textId="310225F8" w:rsidR="00EB57BB" w:rsidRPr="00F655AC" w:rsidRDefault="00E45C62" w:rsidP="00F655AC">
      <w:pPr>
        <w:pStyle w:val="section"/>
        <w:tabs>
          <w:tab w:val="left" w:pos="720"/>
          <w:tab w:val="right" w:pos="8352"/>
        </w:tabs>
        <w:rPr>
          <w:rStyle w:val="suppnote1"/>
        </w:rPr>
      </w:pPr>
      <w:r>
        <w:rPr>
          <w:rStyle w:val="sectiontitle"/>
        </w:rPr>
        <w:t>45.12</w:t>
      </w:r>
      <w:r>
        <w:rPr>
          <w:rStyle w:val="sectiontitle"/>
        </w:rPr>
        <w:tab/>
        <w:t xml:space="preserve">INTERFERENCE WITH OFFICIAL ACTS.  </w:t>
      </w:r>
      <w:r w:rsidR="00EB57BB" w:rsidRPr="00552A7C">
        <w:rPr>
          <w:szCs w:val="22"/>
        </w:rPr>
        <w:t xml:space="preserve">No </w:t>
      </w:r>
      <w:r w:rsidR="00F655AC" w:rsidRPr="00F527D5">
        <w:rPr>
          <w:szCs w:val="16"/>
        </w:rPr>
        <w:t xml:space="preserve">No person shall knowingly resist or obstruct anyone known by the person to be a peace officer, jailer, emergency medical care provider under Chapter 147A of the </w:t>
      </w:r>
      <w:r w:rsidR="00F655AC" w:rsidRPr="00F527D5">
        <w:rPr>
          <w:i/>
          <w:szCs w:val="16"/>
        </w:rPr>
        <w:t>Code of Iowa</w:t>
      </w:r>
      <w:r w:rsidR="00F655AC" w:rsidRPr="00F527D5">
        <w:rPr>
          <w:szCs w:val="16"/>
        </w:rPr>
        <w:t xml:space="preserve">, medical examiner, or firefighter, whether paid or volunteer, or a person performing bailiff duties pursuant to Section 602.1303[4] of the </w:t>
      </w:r>
      <w:r w:rsidR="00F655AC" w:rsidRPr="00F527D5">
        <w:rPr>
          <w:i/>
          <w:szCs w:val="16"/>
        </w:rPr>
        <w:t>Code of Iowa</w:t>
      </w:r>
      <w:r w:rsidR="00F655AC" w:rsidRPr="00F527D5">
        <w:rPr>
          <w:szCs w:val="16"/>
        </w:rPr>
        <w:t xml:space="preserve">, in the performance of any act that is within the scope of the lawful duty or authority of that officer, jailer, emergency medical care provider, medical examiner, or firefighter, or person performing bailiff duties, or shall knowingly resist or obstruct the service </w:t>
      </w:r>
      <w:r w:rsidR="00F655AC" w:rsidRPr="00F527D5">
        <w:rPr>
          <w:szCs w:val="16"/>
        </w:rPr>
        <w:lastRenderedPageBreak/>
        <w:t xml:space="preserve">or execution by any authorized person of any civil or criminal process or order of any court.  The terms “resist” and “obstruct” as used in this section do not include verbal harassment unless the verbal harassment is accompanied by a present ability and apparent intention to execute a verbal threat </w:t>
      </w:r>
      <w:r w:rsidR="00EB57BB" w:rsidRPr="00552A7C">
        <w:rPr>
          <w:szCs w:val="22"/>
        </w:rPr>
        <w:t>physically.</w:t>
      </w:r>
      <w:r w:rsidR="00EB57BB" w:rsidRPr="00205E8F">
        <w:rPr>
          <w:szCs w:val="22"/>
        </w:rPr>
        <w:t xml:space="preserve">  </w:t>
      </w:r>
      <w:r w:rsidR="00F655AC">
        <w:rPr>
          <w:szCs w:val="22"/>
        </w:rPr>
        <w:tab/>
      </w:r>
      <w:r w:rsidR="00F655AC">
        <w:rPr>
          <w:rStyle w:val="suppnote1"/>
        </w:rPr>
        <w:t>(Ord. 2021-05 – Nov. 21 Supp.)</w:t>
      </w:r>
    </w:p>
    <w:p w14:paraId="291A74E8"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719.1)</w:t>
      </w:r>
    </w:p>
    <w:p w14:paraId="7703A7BE" w14:textId="77777777" w:rsidR="00E45C62" w:rsidRDefault="00E45C62" w:rsidP="00E45C62">
      <w:pPr>
        <w:pStyle w:val="section"/>
      </w:pPr>
      <w:r>
        <w:rPr>
          <w:rStyle w:val="sectiontitle"/>
        </w:rPr>
        <w:t>45.13</w:t>
      </w:r>
      <w:r>
        <w:rPr>
          <w:rStyle w:val="sectiontitle"/>
        </w:rPr>
        <w:tab/>
        <w:t xml:space="preserve">REMOVAL OF AN OFFICER’S COMMUNICATION OR CONTROL DEVICE.  </w:t>
      </w:r>
      <w:r>
        <w:t xml:space="preserve">No person shall knowingly </w:t>
      </w:r>
      <w:r>
        <w:rPr>
          <w:color w:val="000000"/>
        </w:rPr>
        <w:t>or intentionally remove or attempt to remove a communication device or any device used for control from the possession of a peace officer or correctional officer, when the officer is in the performance of any act which is within the scope of the lawful duty or authority of that officer and the person knew or should have known the individual to be an officer.</w:t>
      </w:r>
    </w:p>
    <w:p w14:paraId="62471E74" w14:textId="77777777" w:rsidR="00E45C62" w:rsidRDefault="00E45C62" w:rsidP="00E45C62">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708.12)</w:t>
      </w:r>
    </w:p>
    <w:p w14:paraId="5D6840D9" w14:textId="77777777" w:rsidR="00E45C62" w:rsidRDefault="00E45C62" w:rsidP="00E45C62">
      <w:pPr>
        <w:pStyle w:val="section"/>
      </w:pPr>
      <w:r>
        <w:rPr>
          <w:rStyle w:val="sectiontitle"/>
        </w:rPr>
        <w:t>45.14</w:t>
      </w:r>
      <w:r>
        <w:rPr>
          <w:rStyle w:val="sectiontitle"/>
        </w:rPr>
        <w:tab/>
        <w:t xml:space="preserve">ABANDONED OR UNATTENDED REFRIGERATORS.  </w:t>
      </w:r>
      <w:r>
        <w:t xml:space="preserve">No person shall abandon or otherwise leave unattended any refrigerator, ice box, or similar container, with doors that may become locked, outside of buildings and accessible to children, nor shall any person allow any such refrigerator, ice box, or similar container, to remain outside of buildings on premises in the person’s possession or control, abandoned or unattended and so accessible to children.   </w:t>
      </w:r>
    </w:p>
    <w:p w14:paraId="038CB694"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727.3)</w:t>
      </w:r>
    </w:p>
    <w:p w14:paraId="4844F4E7" w14:textId="77777777" w:rsidR="00E45C62" w:rsidRDefault="00E45C62" w:rsidP="00E45C62">
      <w:pPr>
        <w:pStyle w:val="section"/>
      </w:pPr>
      <w:r>
        <w:rPr>
          <w:rStyle w:val="sectiontitle"/>
        </w:rPr>
        <w:t>45.15</w:t>
      </w:r>
      <w:r>
        <w:rPr>
          <w:rStyle w:val="sectiontitle"/>
        </w:rPr>
        <w:tab/>
        <w:t xml:space="preserve">ANTENNA </w:t>
      </w:r>
      <w:smartTag w:uri="urn:schemas-microsoft-com:office:smarttags" w:element="stockticker">
        <w:r>
          <w:rPr>
            <w:rStyle w:val="sectiontitle"/>
          </w:rPr>
          <w:t>AND</w:t>
        </w:r>
      </w:smartTag>
      <w:r>
        <w:rPr>
          <w:rStyle w:val="sectiontitle"/>
        </w:rPr>
        <w:t xml:space="preserve"> RADIO WIRES.  </w:t>
      </w:r>
      <w:r>
        <w:t xml:space="preserve">It is unlawful for a person to allow antenna wires, antenna supports, radio wires, or television wires to exist over any street, alley, highway, sidewalk, public way, public ground, or public building without written consent of the Council. </w:t>
      </w:r>
    </w:p>
    <w:p w14:paraId="1874110C"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364.12[2])</w:t>
      </w:r>
    </w:p>
    <w:p w14:paraId="37BEA5A5" w14:textId="77777777" w:rsidR="00E45C62" w:rsidRDefault="00E45C62" w:rsidP="00E45C62">
      <w:pPr>
        <w:pStyle w:val="section"/>
      </w:pPr>
      <w:r>
        <w:rPr>
          <w:rStyle w:val="sectiontitle"/>
        </w:rPr>
        <w:t>45.16</w:t>
      </w:r>
      <w:r>
        <w:rPr>
          <w:rStyle w:val="sectiontitle"/>
        </w:rPr>
        <w:tab/>
        <w:t xml:space="preserve">BARBED </w:t>
      </w:r>
      <w:smartTag w:uri="urn:schemas-microsoft-com:office:smarttags" w:element="stockticker">
        <w:r>
          <w:rPr>
            <w:rStyle w:val="sectiontitle"/>
          </w:rPr>
          <w:t>WIRE</w:t>
        </w:r>
      </w:smartTag>
      <w:r>
        <w:rPr>
          <w:rStyle w:val="sectiontitle"/>
        </w:rPr>
        <w:t xml:space="preserve"> </w:t>
      </w:r>
      <w:smartTag w:uri="urn:schemas-microsoft-com:office:smarttags" w:element="stockticker">
        <w:r>
          <w:rPr>
            <w:rStyle w:val="sectiontitle"/>
          </w:rPr>
          <w:t>AND</w:t>
        </w:r>
      </w:smartTag>
      <w:r>
        <w:rPr>
          <w:rStyle w:val="sectiontitle"/>
        </w:rPr>
        <w:t xml:space="preserve"> ELECTRIC FENCES.  </w:t>
      </w:r>
      <w:r>
        <w:t>It is unlawful for a person to use barbed wire or electric fences to enclose land within the City limits without the written consent of the Council unless such land consists of 10 acres or more and is used as agricultural land.</w:t>
      </w:r>
    </w:p>
    <w:p w14:paraId="27E56BD5" w14:textId="77777777" w:rsidR="00E45C62" w:rsidRDefault="00E45C62" w:rsidP="00E45C62">
      <w:pPr>
        <w:pStyle w:val="section"/>
      </w:pPr>
      <w:r>
        <w:rPr>
          <w:rStyle w:val="sectiontitle"/>
        </w:rPr>
        <w:t>45.17</w:t>
      </w:r>
      <w:r>
        <w:rPr>
          <w:rStyle w:val="sectiontitle"/>
        </w:rPr>
        <w:tab/>
        <w:t>DISCHARGING WEAPONS.</w:t>
      </w:r>
      <w:r>
        <w:t xml:space="preserve"> </w:t>
      </w:r>
    </w:p>
    <w:p w14:paraId="27668965" w14:textId="77777777" w:rsidR="00E45C62" w:rsidRDefault="00E45C62">
      <w:pPr>
        <w:pStyle w:val="Sub1Auto0"/>
        <w:numPr>
          <w:ilvl w:val="0"/>
          <w:numId w:val="140"/>
        </w:numPr>
      </w:pPr>
      <w:r>
        <w:t>It is unlawful for a person to discharge rifles, shotguns, revolvers, pistols, guns, or other firearms of any kind within the City limits except by written consent of the Council.</w:t>
      </w:r>
    </w:p>
    <w:p w14:paraId="23B1B851" w14:textId="77777777" w:rsidR="00E45C62" w:rsidRDefault="00E45C62">
      <w:pPr>
        <w:pStyle w:val="Sub1Auto0"/>
        <w:numPr>
          <w:ilvl w:val="0"/>
          <w:numId w:val="140"/>
        </w:numPr>
      </w:pPr>
      <w:r>
        <w:t>No person shall intentionally discharge a firearm in a reckless manner.</w:t>
      </w:r>
    </w:p>
    <w:p w14:paraId="73F8BFFB" w14:textId="77777777" w:rsidR="002D7749" w:rsidRDefault="002D7749">
      <w:pPr>
        <w:pStyle w:val="Sub1Auto0"/>
        <w:numPr>
          <w:ilvl w:val="0"/>
          <w:numId w:val="140"/>
        </w:numPr>
      </w:pPr>
      <w:r>
        <w:t>The Council may, upon application in writing, grant a permit for the operation of a firing range in which the discharge of firearms for training, recreational or competitive events would be allowed upon showing that the range would be under the direction of a competent organization, group, or individual.</w:t>
      </w:r>
    </w:p>
    <w:p w14:paraId="28EA081B" w14:textId="77777777" w:rsidR="002D7749" w:rsidRDefault="002D7749">
      <w:pPr>
        <w:pStyle w:val="Sub1Auto0"/>
        <w:numPr>
          <w:ilvl w:val="0"/>
          <w:numId w:val="140"/>
        </w:numPr>
      </w:pPr>
      <w:r>
        <w:t>In the interests of public health and safety and at such times as approved by the Sheriff or Deputies, any law enforcement officer may use firearms to control rodent or animal problems when it is evident that conventional control methods have not resolved the problem.</w:t>
      </w:r>
    </w:p>
    <w:p w14:paraId="3545BA78" w14:textId="77777777" w:rsidR="00E45C62" w:rsidRDefault="00E45C62" w:rsidP="00E45C62">
      <w:pPr>
        <w:pStyle w:val="section"/>
      </w:pPr>
      <w:r>
        <w:rPr>
          <w:rStyle w:val="sectiontitle"/>
        </w:rPr>
        <w:t>45.18</w:t>
      </w:r>
      <w:r>
        <w:rPr>
          <w:rStyle w:val="sectiontitle"/>
        </w:rPr>
        <w:tab/>
        <w:t xml:space="preserve">THROWING </w:t>
      </w:r>
      <w:smartTag w:uri="urn:schemas-microsoft-com:office:smarttags" w:element="stockticker">
        <w:r>
          <w:rPr>
            <w:rStyle w:val="sectiontitle"/>
          </w:rPr>
          <w:t>AND</w:t>
        </w:r>
      </w:smartTag>
      <w:r>
        <w:rPr>
          <w:rStyle w:val="sectiontitle"/>
        </w:rPr>
        <w:t xml:space="preserve"> SHOOTING.  </w:t>
      </w:r>
      <w:r>
        <w:t xml:space="preserve">It is unlawful for a person to throw stones, bricks or missiles of any kind or to shoot arrows, paintballs, rubber guns, slingshots, air rifles, BB guns or other dangerous instruments or toys on or into any street, alley, highway, sidewalk, public way, public ground or public building, without written consent of the Council. </w:t>
      </w:r>
    </w:p>
    <w:p w14:paraId="4F0F4C15"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364.12[2])</w:t>
      </w:r>
    </w:p>
    <w:p w14:paraId="18E6AE34" w14:textId="77777777" w:rsidR="00E45C62" w:rsidRDefault="00E45C62" w:rsidP="00E45C62">
      <w:pPr>
        <w:pStyle w:val="section"/>
      </w:pPr>
      <w:r>
        <w:rPr>
          <w:rStyle w:val="sectiontitle"/>
        </w:rPr>
        <w:lastRenderedPageBreak/>
        <w:t>45.19</w:t>
      </w:r>
      <w:r>
        <w:rPr>
          <w:rStyle w:val="sectiontitle"/>
        </w:rPr>
        <w:tab/>
        <w:t xml:space="preserve">CRIMINAL MISCHIEF.  </w:t>
      </w:r>
      <w:r>
        <w:t xml:space="preserve">It is unlawful, for any person who has no right to do so, to intentionally damage, deface, alter, or destroy property.    </w:t>
      </w:r>
    </w:p>
    <w:p w14:paraId="64B5BBEF"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716.1)</w:t>
      </w:r>
    </w:p>
    <w:p w14:paraId="2AF79EC3" w14:textId="77777777" w:rsidR="00E45C62" w:rsidRDefault="00E45C62" w:rsidP="00E45C62">
      <w:pPr>
        <w:pStyle w:val="section"/>
      </w:pPr>
      <w:r>
        <w:rPr>
          <w:rStyle w:val="sectiontitle"/>
        </w:rPr>
        <w:t>45.20</w:t>
      </w:r>
      <w:r>
        <w:rPr>
          <w:rStyle w:val="sectiontitle"/>
        </w:rPr>
        <w:tab/>
        <w:t xml:space="preserve">DEFACING PROCLAMATIONS OR NOTICES.  </w:t>
      </w:r>
      <w:r>
        <w:t xml:space="preserve">It is unlawful for a person intentionally to deface, obliterate, tear down, or destroy in whole or in part, any transcript or extract from or of any law of the United States or the State, or any proclamation, advertisement or notification, set up at any place within the City by authority of the law or by order of any court, during the time for which the same is to remain set up.   </w:t>
      </w:r>
    </w:p>
    <w:p w14:paraId="789257A2"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716.1)</w:t>
      </w:r>
    </w:p>
    <w:p w14:paraId="2138D5EB" w14:textId="77777777" w:rsidR="00E45C62" w:rsidRDefault="00E45C62" w:rsidP="00E45C62">
      <w:pPr>
        <w:pStyle w:val="section"/>
      </w:pPr>
      <w:r>
        <w:rPr>
          <w:rStyle w:val="sectiontitle"/>
        </w:rPr>
        <w:t>45.21</w:t>
      </w:r>
      <w:r>
        <w:rPr>
          <w:rStyle w:val="sectiontitle"/>
        </w:rPr>
        <w:tab/>
        <w:t xml:space="preserve">UNAUTHORIZED ENTRY.  </w:t>
      </w:r>
      <w:r>
        <w:t xml:space="preserve">No unauthorized person shall enter or remain in or upon any public building, premises, or grounds in violation of any notice posted thereon or when said building, premises, or grounds are closed and not open to the public.  When open to the public, a failure to pay any required admission fee also constitutes an unauthorized entry.   </w:t>
      </w:r>
    </w:p>
    <w:p w14:paraId="1C7359C9" w14:textId="77777777" w:rsidR="00E45C62" w:rsidRDefault="00E45C62" w:rsidP="00E45C62">
      <w:pPr>
        <w:pStyle w:val="section"/>
      </w:pPr>
      <w:r w:rsidRPr="007025D8">
        <w:rPr>
          <w:rStyle w:val="sectiontitle"/>
          <w:szCs w:val="22"/>
        </w:rPr>
        <w:t>4</w:t>
      </w:r>
      <w:r>
        <w:rPr>
          <w:rStyle w:val="sectiontitle"/>
          <w:szCs w:val="22"/>
        </w:rPr>
        <w:t>5.22</w:t>
      </w:r>
      <w:r w:rsidRPr="007025D8">
        <w:rPr>
          <w:rStyle w:val="sectiontitle"/>
          <w:szCs w:val="22"/>
        </w:rPr>
        <w:tab/>
        <w:t>TRESPASSING.</w:t>
      </w:r>
    </w:p>
    <w:p w14:paraId="10483D74" w14:textId="77777777" w:rsidR="00E45C62" w:rsidRPr="007025D8" w:rsidRDefault="00E45C62">
      <w:pPr>
        <w:pStyle w:val="Sub1Auto0"/>
        <w:numPr>
          <w:ilvl w:val="0"/>
          <w:numId w:val="120"/>
        </w:numPr>
      </w:pPr>
      <w:r>
        <w:t xml:space="preserve">Prohibited.  </w:t>
      </w:r>
      <w:r w:rsidRPr="007025D8">
        <w:t xml:space="preserve">It is unlawful for a person to knowingly trespass upon the property of another.  </w:t>
      </w:r>
    </w:p>
    <w:p w14:paraId="3E6A3EEB" w14:textId="77777777" w:rsidR="00E45C62" w:rsidRPr="007025D8" w:rsidRDefault="00E45C62" w:rsidP="00E45C62">
      <w:pPr>
        <w:pStyle w:val="citation"/>
        <w:rPr>
          <w:szCs w:val="22"/>
        </w:rPr>
      </w:pPr>
      <w:r w:rsidRPr="007025D8">
        <w:rPr>
          <w:szCs w:val="22"/>
        </w:rPr>
        <w:t>(Code of Iowa</w:t>
      </w:r>
      <w:r>
        <w:rPr>
          <w:szCs w:val="22"/>
        </w:rPr>
        <w:t>,</w:t>
      </w:r>
      <w:r w:rsidRPr="007025D8">
        <w:rPr>
          <w:szCs w:val="22"/>
        </w:rPr>
        <w:t xml:space="preserve"> Sec. 716.8)</w:t>
      </w:r>
    </w:p>
    <w:p w14:paraId="0CFC848E" w14:textId="77777777" w:rsidR="00E45C62" w:rsidRPr="007025D8" w:rsidRDefault="00E45C62">
      <w:pPr>
        <w:pStyle w:val="Sub1Auto0"/>
        <w:numPr>
          <w:ilvl w:val="0"/>
          <w:numId w:val="120"/>
        </w:numPr>
      </w:pPr>
      <w:r w:rsidRPr="007025D8">
        <w:t xml:space="preserve">Definitions.  For purposes of this section: </w:t>
      </w:r>
    </w:p>
    <w:p w14:paraId="4E76047E" w14:textId="77777777" w:rsidR="00E45C62" w:rsidRPr="007025D8" w:rsidRDefault="00E45C62" w:rsidP="00E45C62">
      <w:pPr>
        <w:pStyle w:val="citation"/>
        <w:rPr>
          <w:szCs w:val="22"/>
        </w:rPr>
      </w:pPr>
      <w:r>
        <w:rPr>
          <w:szCs w:val="22"/>
        </w:rPr>
        <w:t>(Code of Iowa, Sec. 716.7[</w:t>
      </w:r>
      <w:r w:rsidRPr="007025D8">
        <w:rPr>
          <w:szCs w:val="22"/>
        </w:rPr>
        <w:t>1</w:t>
      </w:r>
      <w:r>
        <w:rPr>
          <w:szCs w:val="22"/>
        </w:rPr>
        <w:t>]</w:t>
      </w:r>
      <w:r w:rsidRPr="007025D8">
        <w:rPr>
          <w:szCs w:val="22"/>
        </w:rPr>
        <w:t>)</w:t>
      </w:r>
    </w:p>
    <w:p w14:paraId="20972580" w14:textId="77777777" w:rsidR="00E45C62" w:rsidRPr="00654F6F" w:rsidRDefault="00E45C62">
      <w:pPr>
        <w:pStyle w:val="subAauto"/>
        <w:numPr>
          <w:ilvl w:val="0"/>
          <w:numId w:val="121"/>
        </w:numPr>
      </w:pPr>
      <w:r w:rsidRPr="00654F6F">
        <w:t xml:space="preserve">“Property” includes any land, dwelling, building, conveyance, vehicle, or other temporary or permanent structure, whether publicly or privately owned.  </w:t>
      </w:r>
    </w:p>
    <w:p w14:paraId="61865D2A" w14:textId="77777777" w:rsidR="00E45C62" w:rsidRPr="00654F6F" w:rsidRDefault="00E45C62">
      <w:pPr>
        <w:pStyle w:val="subAauto"/>
        <w:numPr>
          <w:ilvl w:val="0"/>
          <w:numId w:val="121"/>
        </w:numPr>
      </w:pPr>
      <w:r w:rsidRPr="00654F6F">
        <w:t xml:space="preserve">“Public utility” is a public utility as defined in Section 476.1 of the </w:t>
      </w:r>
      <w:r w:rsidRPr="0053494A">
        <w:rPr>
          <w:i/>
        </w:rPr>
        <w:t>Code of Iowa</w:t>
      </w:r>
      <w:r w:rsidRPr="00654F6F">
        <w:t xml:space="preserve"> or an electric transmission line as provided in Chapter 478 of the </w:t>
      </w:r>
      <w:r w:rsidRPr="0053494A">
        <w:rPr>
          <w:i/>
        </w:rPr>
        <w:t>Code of Iowa</w:t>
      </w:r>
      <w:r w:rsidRPr="00654F6F">
        <w:t>.</w:t>
      </w:r>
    </w:p>
    <w:p w14:paraId="7AB100E7" w14:textId="77777777" w:rsidR="00E45C62" w:rsidRPr="00654F6F" w:rsidRDefault="00E45C62">
      <w:pPr>
        <w:pStyle w:val="subAauto"/>
        <w:numPr>
          <w:ilvl w:val="0"/>
          <w:numId w:val="121"/>
        </w:numPr>
      </w:pPr>
      <w:r w:rsidRPr="00654F6F">
        <w:t xml:space="preserve">“Public utility property” means any land, dwelling, building, conveyance, vehicle, or other temporary or permanent structure owned, leased, or operated by a public utility and that is completely enclosed by a physical barrier of any kind. </w:t>
      </w:r>
    </w:p>
    <w:p w14:paraId="737C864A" w14:textId="77777777" w:rsidR="00E45C62" w:rsidRPr="00654F6F" w:rsidRDefault="00E45C62">
      <w:pPr>
        <w:pStyle w:val="subAauto"/>
        <w:numPr>
          <w:ilvl w:val="0"/>
          <w:numId w:val="121"/>
        </w:numPr>
      </w:pPr>
      <w:r w:rsidRPr="00654F6F">
        <w:t>“Railway corporation” means a corporation, company, or person owning, leasing, or operating any railroad in whole or in part within this State.</w:t>
      </w:r>
    </w:p>
    <w:p w14:paraId="0B38C623" w14:textId="77777777" w:rsidR="00E45C62" w:rsidRPr="00654F6F" w:rsidRDefault="00E45C62">
      <w:pPr>
        <w:pStyle w:val="subAauto"/>
        <w:numPr>
          <w:ilvl w:val="0"/>
          <w:numId w:val="121"/>
        </w:numPr>
      </w:pPr>
      <w:r w:rsidRPr="00654F6F">
        <w:t>“Railway property” means all tangible real and personal property owned, leased, or operated by a railway corporation, with the exception of any administrative building or offices of the railway corporation.</w:t>
      </w:r>
    </w:p>
    <w:p w14:paraId="1C15ECEE" w14:textId="77777777" w:rsidR="00E45C62" w:rsidRPr="00654F6F" w:rsidRDefault="00E45C62">
      <w:pPr>
        <w:pStyle w:val="subAauto"/>
        <w:numPr>
          <w:ilvl w:val="0"/>
          <w:numId w:val="121"/>
        </w:numPr>
      </w:pPr>
      <w:r w:rsidRPr="007025D8">
        <w:rPr>
          <w:szCs w:val="22"/>
        </w:rPr>
        <w:t>“Trespass” means one or more of the following acts:</w:t>
      </w:r>
    </w:p>
    <w:p w14:paraId="102F337E" w14:textId="77777777" w:rsidR="00E45C62" w:rsidRPr="007025D8" w:rsidRDefault="00E45C62" w:rsidP="00E45C62">
      <w:pPr>
        <w:pStyle w:val="citation"/>
      </w:pPr>
      <w:r>
        <w:t>(Code of Iowa, Sec. 716.7[2a]</w:t>
      </w:r>
      <w:r w:rsidRPr="007025D8">
        <w:t>)</w:t>
      </w:r>
    </w:p>
    <w:p w14:paraId="7DD711C1" w14:textId="77777777" w:rsidR="00E45C62" w:rsidRPr="007025D8" w:rsidRDefault="00E45C62" w:rsidP="00E45C62">
      <w:pPr>
        <w:pStyle w:val="subsection10"/>
        <w:rPr>
          <w:color w:val="000000"/>
        </w:rPr>
      </w:pPr>
      <w:r>
        <w:t>(1)</w:t>
      </w:r>
      <w:r w:rsidRPr="007025D8">
        <w:tab/>
        <w:t>Entering upon or in property without the express permission of the owner, lessee, or person in lawful possession with the intent to commit a public offense or to use, remove therefrom, alter, damage, harass, or place thereon or therein anything animate or inanimate</w:t>
      </w:r>
      <w:r>
        <w:rPr>
          <w:color w:val="000000"/>
        </w:rPr>
        <w:t>.</w:t>
      </w:r>
    </w:p>
    <w:p w14:paraId="3ED12707" w14:textId="77777777" w:rsidR="00E45C62" w:rsidRPr="007025D8" w:rsidRDefault="00E45C62" w:rsidP="00E45C62">
      <w:pPr>
        <w:pStyle w:val="subsection10"/>
        <w:rPr>
          <w:color w:val="000000"/>
        </w:rPr>
      </w:pPr>
      <w:r>
        <w:rPr>
          <w:color w:val="000000"/>
        </w:rPr>
        <w:t>(2)</w:t>
      </w:r>
      <w:r w:rsidRPr="007025D8">
        <w:rPr>
          <w:color w:val="000000"/>
        </w:rPr>
        <w:tab/>
        <w:t xml:space="preserve">Entering or remaining upon or in property without justification after being notified or requested to abstain from entering or to remove or vacate therefrom by the owner, lessee, or person in lawful </w:t>
      </w:r>
      <w:r w:rsidRPr="007025D8">
        <w:rPr>
          <w:color w:val="000000"/>
        </w:rPr>
        <w:lastRenderedPageBreak/>
        <w:t>possession, or the agent or employee of the owner, lessee, or person in lawful possession, or by any peace officer, magistrate, or public employee whose duty it is to supervise the use or maintenance of the property.</w:t>
      </w:r>
    </w:p>
    <w:p w14:paraId="78D31294" w14:textId="77777777" w:rsidR="00E45C62" w:rsidRPr="007025D8" w:rsidRDefault="00E45C62" w:rsidP="00E45C62">
      <w:pPr>
        <w:pStyle w:val="subsection10"/>
        <w:rPr>
          <w:color w:val="000000"/>
        </w:rPr>
      </w:pPr>
      <w:r>
        <w:rPr>
          <w:color w:val="000000"/>
        </w:rPr>
        <w:t>(3)</w:t>
      </w:r>
      <w:r w:rsidRPr="007025D8">
        <w:rPr>
          <w:color w:val="000000"/>
        </w:rPr>
        <w:tab/>
        <w:t>Entering upon or in property for the purpose or with the effect of unduly interfering with the lawful use of the property by others.</w:t>
      </w:r>
    </w:p>
    <w:p w14:paraId="547CAC34" w14:textId="77777777" w:rsidR="00E45C62" w:rsidRPr="007025D8" w:rsidRDefault="00E45C62" w:rsidP="00E45C62">
      <w:pPr>
        <w:pStyle w:val="subsection10"/>
        <w:rPr>
          <w:color w:val="000000"/>
        </w:rPr>
      </w:pPr>
      <w:r>
        <w:rPr>
          <w:color w:val="000000"/>
        </w:rPr>
        <w:t>(4)</w:t>
      </w:r>
      <w:r w:rsidRPr="007025D8">
        <w:rPr>
          <w:color w:val="000000"/>
        </w:rPr>
        <w:tab/>
        <w:t>Being upon or in property and wrongfully using, removing therefrom, altering, damaging, harassing, or placing thereon or therein anything animate or inanimate, without the implied or actual permission of the owner, lessee, or person in lawful possession.</w:t>
      </w:r>
    </w:p>
    <w:p w14:paraId="4DE72B38" w14:textId="77777777" w:rsidR="00E45C62" w:rsidRPr="007025D8" w:rsidRDefault="00E45C62" w:rsidP="00E45C62">
      <w:pPr>
        <w:pStyle w:val="subsection10"/>
        <w:rPr>
          <w:color w:val="000000"/>
        </w:rPr>
      </w:pPr>
      <w:r>
        <w:rPr>
          <w:color w:val="000000"/>
        </w:rPr>
        <w:t>(5)</w:t>
      </w:r>
      <w:r w:rsidRPr="007025D8">
        <w:rPr>
          <w:color w:val="000000"/>
        </w:rPr>
        <w:tab/>
        <w:t xml:space="preserve">Entering or remaining upon or in railway property without lawful authority or without the consent of the railway corporation which owns, leases, or operates the railway property. </w:t>
      </w:r>
      <w:r>
        <w:rPr>
          <w:color w:val="000000"/>
        </w:rPr>
        <w:t xml:space="preserve"> </w:t>
      </w:r>
      <w:r w:rsidRPr="007025D8">
        <w:rPr>
          <w:color w:val="000000"/>
        </w:rPr>
        <w:t>This paragraph does not apply to passage over a railroad right-of-way, other than a track, railroad roadbed, viaduct, bridge, trestle, or railroad yard, by an unarmed person if the person has not been notified or reques</w:t>
      </w:r>
      <w:r>
        <w:rPr>
          <w:color w:val="000000"/>
        </w:rPr>
        <w:t>ted to abstain from entering on</w:t>
      </w:r>
      <w:r w:rsidRPr="007025D8">
        <w:rPr>
          <w:color w:val="000000"/>
        </w:rPr>
        <w:t>to the right-of-way or to vacate the right-of-way and the passage over the right-of-way does not interfere with the operation of the railroad.</w:t>
      </w:r>
    </w:p>
    <w:p w14:paraId="3871E580" w14:textId="77777777" w:rsidR="00E45C62" w:rsidRDefault="00E45C62" w:rsidP="00E45C62">
      <w:pPr>
        <w:pStyle w:val="subsection10"/>
        <w:rPr>
          <w:color w:val="000000"/>
        </w:rPr>
      </w:pPr>
      <w:r>
        <w:rPr>
          <w:color w:val="000000"/>
        </w:rPr>
        <w:t>(6)</w:t>
      </w:r>
      <w:r w:rsidRPr="007025D8">
        <w:rPr>
          <w:color w:val="000000"/>
        </w:rPr>
        <w:tab/>
        <w:t xml:space="preserve">Entering or remaining upon or in public utility property without lawful authority or without the consent of the public utility that owns, leases, or operates the public utility property. </w:t>
      </w:r>
      <w:r>
        <w:rPr>
          <w:color w:val="000000"/>
        </w:rPr>
        <w:t xml:space="preserve"> </w:t>
      </w:r>
      <w:r w:rsidRPr="007025D8">
        <w:rPr>
          <w:color w:val="000000"/>
        </w:rPr>
        <w:t>This paragraph does not apply to passage over public utility right-of-way by a person if the person has not been notified or requested by posted signage or other means to abstain from entering onto the right-of-way or to vacate the right-of-way.</w:t>
      </w:r>
    </w:p>
    <w:p w14:paraId="047E3765" w14:textId="77777777" w:rsidR="00E45C62" w:rsidRPr="007025D8" w:rsidRDefault="00E45C62">
      <w:pPr>
        <w:pStyle w:val="Sub1Auto0"/>
        <w:numPr>
          <w:ilvl w:val="0"/>
          <w:numId w:val="120"/>
        </w:numPr>
      </w:pPr>
      <w:r>
        <w:t xml:space="preserve">Specific Exceptions.  </w:t>
      </w:r>
      <w:r w:rsidRPr="007025D8">
        <w:t xml:space="preserve">“Trespass” </w:t>
      </w:r>
      <w:r>
        <w:t>does</w:t>
      </w:r>
      <w:r w:rsidRPr="007025D8">
        <w:t xml:space="preserve"> not mean either of the following:</w:t>
      </w:r>
    </w:p>
    <w:p w14:paraId="791FD3A3" w14:textId="77777777" w:rsidR="00E45C62" w:rsidRPr="007025D8" w:rsidRDefault="00E45C62" w:rsidP="00E45C62">
      <w:pPr>
        <w:pStyle w:val="citation"/>
        <w:rPr>
          <w:szCs w:val="22"/>
        </w:rPr>
      </w:pPr>
      <w:r>
        <w:rPr>
          <w:szCs w:val="22"/>
        </w:rPr>
        <w:t>(Code of Iowa, Sec. 716.7[2b]</w:t>
      </w:r>
      <w:r w:rsidRPr="007025D8">
        <w:rPr>
          <w:szCs w:val="22"/>
        </w:rPr>
        <w:t>)</w:t>
      </w:r>
    </w:p>
    <w:p w14:paraId="55070C06" w14:textId="77777777" w:rsidR="00E45C62" w:rsidRPr="007025D8" w:rsidRDefault="00E45C62">
      <w:pPr>
        <w:pStyle w:val="subAauto"/>
        <w:numPr>
          <w:ilvl w:val="0"/>
          <w:numId w:val="122"/>
        </w:numPr>
      </w:pPr>
      <w:r w:rsidRPr="007025D8">
        <w:t xml:space="preserve">Entering upon the property of another for the sole purpose of retrieving personal property which has accidentally or inadvertently been thrown, fallen, strayed, or blown onto the property of another, provided that the person retrieving the property takes the most direct and accessible route to and from the property to be retrieved, quits the property as quickly as is possible, and does not unduly interfere with the lawful use of the property. </w:t>
      </w:r>
      <w:r>
        <w:t xml:space="preserve"> </w:t>
      </w:r>
      <w:r w:rsidRPr="007025D8">
        <w:t>This paragraph does not apply to public utility property where the person has been notified or requested by posted signage or other means to abstain from entering.</w:t>
      </w:r>
    </w:p>
    <w:p w14:paraId="0A652D1B" w14:textId="77777777" w:rsidR="00E45C62" w:rsidRPr="007025D8" w:rsidRDefault="00E45C62">
      <w:pPr>
        <w:pStyle w:val="subAauto"/>
        <w:numPr>
          <w:ilvl w:val="0"/>
          <w:numId w:val="122"/>
        </w:numPr>
      </w:pPr>
      <w:r w:rsidRPr="007025D8">
        <w:t>Entering upon the right-of-way of a public road or highway.</w:t>
      </w:r>
    </w:p>
    <w:p w14:paraId="66802000" w14:textId="77777777" w:rsidR="00E45C62" w:rsidRDefault="00E45C62" w:rsidP="00E45C62">
      <w:pPr>
        <w:pStyle w:val="section"/>
      </w:pPr>
      <w:r>
        <w:rPr>
          <w:rStyle w:val="sectiontitle"/>
        </w:rPr>
        <w:t>45.23</w:t>
      </w:r>
      <w:r>
        <w:rPr>
          <w:rStyle w:val="sectiontitle"/>
        </w:rPr>
        <w:tab/>
        <w:t xml:space="preserve">FRAUD.  </w:t>
      </w:r>
      <w:r>
        <w:t xml:space="preserve">It is unlawful for any person to commit a fraudulent practice as defined in Section 714.8 of the </w:t>
      </w:r>
      <w:r w:rsidRPr="00AB3A0B">
        <w:rPr>
          <w:i/>
        </w:rPr>
        <w:t>Code of Iowa</w:t>
      </w:r>
      <w:r>
        <w:t xml:space="preserve">. </w:t>
      </w:r>
    </w:p>
    <w:p w14:paraId="5C588CDF"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714.8)</w:t>
      </w:r>
    </w:p>
    <w:p w14:paraId="4C211DEE" w14:textId="77777777" w:rsidR="00E45C62" w:rsidRDefault="00E45C62" w:rsidP="00E45C62">
      <w:pPr>
        <w:pStyle w:val="section"/>
      </w:pPr>
      <w:r>
        <w:rPr>
          <w:rStyle w:val="sectiontitle"/>
        </w:rPr>
        <w:t>45.24</w:t>
      </w:r>
      <w:r>
        <w:rPr>
          <w:rStyle w:val="sectiontitle"/>
        </w:rPr>
        <w:tab/>
        <w:t xml:space="preserve">THEFT.  </w:t>
      </w:r>
      <w:r>
        <w:t xml:space="preserve">It is unlawful for any person to commit theft as defined in Section 714.1 of the </w:t>
      </w:r>
      <w:r w:rsidRPr="00AB3A0B">
        <w:rPr>
          <w:i/>
        </w:rPr>
        <w:t>Code of Iowa</w:t>
      </w:r>
      <w:r>
        <w:t>.</w:t>
      </w:r>
    </w:p>
    <w:p w14:paraId="2D8601EA"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714.1)</w:t>
      </w:r>
    </w:p>
    <w:p w14:paraId="0904284E" w14:textId="77777777" w:rsidR="0023075D" w:rsidRDefault="0023075D">
      <w:pPr>
        <w:rPr>
          <w:rStyle w:val="sectiontitle"/>
          <w:szCs w:val="3276"/>
        </w:rPr>
      </w:pPr>
      <w:r>
        <w:rPr>
          <w:rStyle w:val="sectiontitle"/>
        </w:rPr>
        <w:br w:type="page"/>
      </w:r>
    </w:p>
    <w:p w14:paraId="7F8AF7F2" w14:textId="77777777" w:rsidR="00E45C62" w:rsidRDefault="00E45C62" w:rsidP="002D7749">
      <w:pPr>
        <w:pStyle w:val="section"/>
        <w:keepNext/>
      </w:pPr>
      <w:r>
        <w:rPr>
          <w:rStyle w:val="sectiontitle"/>
        </w:rPr>
        <w:lastRenderedPageBreak/>
        <w:t>45.25</w:t>
      </w:r>
      <w:r>
        <w:rPr>
          <w:rStyle w:val="sectiontitle"/>
        </w:rPr>
        <w:tab/>
        <w:t xml:space="preserve">FIREWORKS.  </w:t>
      </w:r>
    </w:p>
    <w:p w14:paraId="11570749"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727.2)</w:t>
      </w:r>
    </w:p>
    <w:p w14:paraId="52BF4579" w14:textId="77777777" w:rsidR="0023075D" w:rsidRPr="00C9170D" w:rsidRDefault="0023075D" w:rsidP="0023075D">
      <w:pPr>
        <w:pStyle w:val="subsection1"/>
        <w:rPr>
          <w:szCs w:val="22"/>
        </w:rPr>
      </w:pPr>
      <w:r w:rsidRPr="00C9170D">
        <w:rPr>
          <w:szCs w:val="22"/>
        </w:rPr>
        <w:t>Definitions.  For purposes of this section:</w:t>
      </w:r>
    </w:p>
    <w:p w14:paraId="0ED91784" w14:textId="77777777" w:rsidR="0023075D" w:rsidRPr="00C9170D" w:rsidRDefault="0023075D" w:rsidP="0023075D">
      <w:pPr>
        <w:pStyle w:val="subsectionA"/>
        <w:rPr>
          <w:rFonts w:eastAsia="Batang"/>
          <w:szCs w:val="22"/>
        </w:rPr>
      </w:pPr>
      <w:r w:rsidRPr="00C9170D">
        <w:rPr>
          <w:rFonts w:eastAsia="Batang"/>
          <w:szCs w:val="22"/>
        </w:rPr>
        <w:t>A.</w:t>
      </w:r>
      <w:r w:rsidRPr="00C9170D">
        <w:rPr>
          <w:rFonts w:eastAsia="Batang"/>
          <w:szCs w:val="22"/>
        </w:rPr>
        <w:tab/>
        <w:t xml:space="preserve">“Consumer fireworks” means the following fireworks, as described in </w:t>
      </w:r>
      <w:r>
        <w:rPr>
          <w:rFonts w:eastAsia="Batang"/>
          <w:szCs w:val="22"/>
        </w:rPr>
        <w:t xml:space="preserve">Chapter 3 of the </w:t>
      </w:r>
      <w:r w:rsidRPr="00C9170D">
        <w:rPr>
          <w:rFonts w:eastAsia="Batang"/>
          <w:szCs w:val="22"/>
        </w:rPr>
        <w:t>American Pyrotechnics Association (“APA”) Standard 87-1:</w:t>
      </w:r>
    </w:p>
    <w:p w14:paraId="3967CD4A" w14:textId="77777777" w:rsidR="0023075D" w:rsidRPr="00C9170D" w:rsidRDefault="0023075D" w:rsidP="0023075D">
      <w:pPr>
        <w:pStyle w:val="subsection10"/>
        <w:rPr>
          <w:szCs w:val="22"/>
        </w:rPr>
      </w:pPr>
      <w:r w:rsidRPr="00C9170D">
        <w:rPr>
          <w:szCs w:val="22"/>
        </w:rPr>
        <w:t>(1)</w:t>
      </w:r>
      <w:r w:rsidRPr="00C9170D">
        <w:rPr>
          <w:szCs w:val="22"/>
        </w:rPr>
        <w:tab/>
        <w:t>First-class consumer fireworks:</w:t>
      </w:r>
    </w:p>
    <w:p w14:paraId="5E3B5B69" w14:textId="77777777" w:rsidR="0023075D" w:rsidRPr="00C9170D" w:rsidRDefault="0023075D" w:rsidP="0023075D">
      <w:pPr>
        <w:spacing w:before="120"/>
        <w:ind w:left="2880"/>
        <w:jc w:val="both"/>
        <w:rPr>
          <w:szCs w:val="22"/>
        </w:rPr>
      </w:pPr>
      <w:r w:rsidRPr="00C9170D">
        <w:rPr>
          <w:szCs w:val="22"/>
        </w:rPr>
        <w:t>a.</w:t>
      </w:r>
      <w:r w:rsidRPr="00C9170D">
        <w:rPr>
          <w:szCs w:val="22"/>
        </w:rPr>
        <w:tab/>
        <w:t>Aerial shell kits and reloadable tubes;</w:t>
      </w:r>
    </w:p>
    <w:p w14:paraId="262EA895" w14:textId="77777777" w:rsidR="0023075D" w:rsidRPr="00C9170D" w:rsidRDefault="0023075D" w:rsidP="0023075D">
      <w:pPr>
        <w:spacing w:before="120"/>
        <w:ind w:left="2880"/>
        <w:jc w:val="both"/>
        <w:rPr>
          <w:szCs w:val="22"/>
        </w:rPr>
      </w:pPr>
      <w:r w:rsidRPr="00C9170D">
        <w:rPr>
          <w:szCs w:val="22"/>
        </w:rPr>
        <w:t>b.</w:t>
      </w:r>
      <w:r w:rsidRPr="00C9170D">
        <w:rPr>
          <w:szCs w:val="22"/>
        </w:rPr>
        <w:tab/>
        <w:t>Chasers;</w:t>
      </w:r>
    </w:p>
    <w:p w14:paraId="67062302" w14:textId="77777777" w:rsidR="0023075D" w:rsidRPr="00C9170D" w:rsidRDefault="0023075D" w:rsidP="0023075D">
      <w:pPr>
        <w:spacing w:before="120"/>
        <w:ind w:left="2880"/>
        <w:jc w:val="both"/>
        <w:rPr>
          <w:szCs w:val="22"/>
        </w:rPr>
      </w:pPr>
      <w:r w:rsidRPr="00C9170D">
        <w:rPr>
          <w:szCs w:val="22"/>
        </w:rPr>
        <w:t>c.</w:t>
      </w:r>
      <w:r w:rsidRPr="00C9170D">
        <w:rPr>
          <w:szCs w:val="22"/>
        </w:rPr>
        <w:tab/>
        <w:t>Helicopters and aerial spinners;</w:t>
      </w:r>
    </w:p>
    <w:p w14:paraId="7179FD7B" w14:textId="77777777" w:rsidR="0023075D" w:rsidRPr="00C9170D" w:rsidRDefault="0023075D" w:rsidP="0023075D">
      <w:pPr>
        <w:spacing w:before="120"/>
        <w:ind w:left="2880"/>
        <w:jc w:val="both"/>
        <w:rPr>
          <w:szCs w:val="22"/>
        </w:rPr>
      </w:pPr>
      <w:r w:rsidRPr="00C9170D">
        <w:rPr>
          <w:szCs w:val="22"/>
        </w:rPr>
        <w:t>d.</w:t>
      </w:r>
      <w:r w:rsidRPr="00C9170D">
        <w:rPr>
          <w:szCs w:val="22"/>
        </w:rPr>
        <w:tab/>
        <w:t>Firecrackers;</w:t>
      </w:r>
    </w:p>
    <w:p w14:paraId="6FFE5E41" w14:textId="77777777" w:rsidR="0023075D" w:rsidRPr="00C9170D" w:rsidRDefault="0023075D" w:rsidP="0023075D">
      <w:pPr>
        <w:spacing w:before="120"/>
        <w:ind w:left="2880"/>
        <w:jc w:val="both"/>
        <w:rPr>
          <w:szCs w:val="22"/>
        </w:rPr>
      </w:pPr>
      <w:r w:rsidRPr="00C9170D">
        <w:rPr>
          <w:szCs w:val="22"/>
        </w:rPr>
        <w:t>e.</w:t>
      </w:r>
      <w:r w:rsidRPr="00C9170D">
        <w:rPr>
          <w:szCs w:val="22"/>
        </w:rPr>
        <w:tab/>
        <w:t>Mine and shell devices;</w:t>
      </w:r>
    </w:p>
    <w:p w14:paraId="0C72C626" w14:textId="77777777" w:rsidR="0023075D" w:rsidRPr="00C9170D" w:rsidRDefault="0023075D" w:rsidP="0023075D">
      <w:pPr>
        <w:spacing w:before="120"/>
        <w:ind w:left="2880"/>
        <w:jc w:val="both"/>
        <w:rPr>
          <w:szCs w:val="22"/>
        </w:rPr>
      </w:pPr>
      <w:r w:rsidRPr="00C9170D">
        <w:rPr>
          <w:szCs w:val="22"/>
        </w:rPr>
        <w:t>f.</w:t>
      </w:r>
      <w:r w:rsidRPr="00C9170D">
        <w:rPr>
          <w:szCs w:val="22"/>
        </w:rPr>
        <w:tab/>
        <w:t>Missile-type rockets;</w:t>
      </w:r>
    </w:p>
    <w:p w14:paraId="2A284DE3" w14:textId="77777777" w:rsidR="0023075D" w:rsidRPr="00C9170D" w:rsidRDefault="0023075D" w:rsidP="0023075D">
      <w:pPr>
        <w:spacing w:before="120"/>
        <w:ind w:left="2880"/>
        <w:jc w:val="both"/>
        <w:rPr>
          <w:szCs w:val="22"/>
        </w:rPr>
      </w:pPr>
      <w:r w:rsidRPr="00C9170D">
        <w:rPr>
          <w:szCs w:val="22"/>
        </w:rPr>
        <w:t>g.</w:t>
      </w:r>
      <w:r w:rsidRPr="00C9170D">
        <w:rPr>
          <w:szCs w:val="22"/>
        </w:rPr>
        <w:tab/>
        <w:t>Roman candles;</w:t>
      </w:r>
    </w:p>
    <w:p w14:paraId="6740CC23" w14:textId="77777777" w:rsidR="0023075D" w:rsidRPr="00C9170D" w:rsidRDefault="0023075D" w:rsidP="0023075D">
      <w:pPr>
        <w:spacing w:before="120"/>
        <w:ind w:left="2880"/>
        <w:jc w:val="both"/>
        <w:rPr>
          <w:szCs w:val="22"/>
        </w:rPr>
      </w:pPr>
      <w:r w:rsidRPr="00C9170D">
        <w:rPr>
          <w:szCs w:val="22"/>
        </w:rPr>
        <w:t>h.</w:t>
      </w:r>
      <w:r w:rsidRPr="00C9170D">
        <w:rPr>
          <w:szCs w:val="22"/>
        </w:rPr>
        <w:tab/>
        <w:t>Sky rockets and bottle rockets;</w:t>
      </w:r>
    </w:p>
    <w:p w14:paraId="3BE45047" w14:textId="77777777" w:rsidR="0023075D" w:rsidRPr="00C9170D" w:rsidRDefault="0023075D" w:rsidP="0023075D">
      <w:pPr>
        <w:spacing w:before="120"/>
        <w:ind w:left="2880"/>
        <w:jc w:val="both"/>
        <w:rPr>
          <w:szCs w:val="22"/>
        </w:rPr>
      </w:pPr>
      <w:r w:rsidRPr="00C9170D">
        <w:rPr>
          <w:szCs w:val="22"/>
        </w:rPr>
        <w:t>i.</w:t>
      </w:r>
      <w:r w:rsidRPr="00C9170D">
        <w:rPr>
          <w:szCs w:val="22"/>
        </w:rPr>
        <w:tab/>
        <w:t>Multiple tube devices under this paragraph B which are manufactured in accordance with APA Standard 87-1, Section 3.5.</w:t>
      </w:r>
    </w:p>
    <w:p w14:paraId="40E88D68" w14:textId="77777777" w:rsidR="0023075D" w:rsidRPr="00C9170D" w:rsidRDefault="0023075D" w:rsidP="0023075D">
      <w:pPr>
        <w:pStyle w:val="subsection10"/>
        <w:rPr>
          <w:szCs w:val="22"/>
        </w:rPr>
      </w:pPr>
      <w:r w:rsidRPr="00C9170D">
        <w:rPr>
          <w:szCs w:val="22"/>
        </w:rPr>
        <w:t>(2)</w:t>
      </w:r>
      <w:r w:rsidRPr="00C9170D">
        <w:rPr>
          <w:szCs w:val="22"/>
        </w:rPr>
        <w:tab/>
        <w:t xml:space="preserve">Second-class consumer fireworks: </w:t>
      </w:r>
    </w:p>
    <w:p w14:paraId="3485B1EA" w14:textId="77777777" w:rsidR="0023075D" w:rsidRPr="00C9170D" w:rsidRDefault="0023075D" w:rsidP="0023075D">
      <w:pPr>
        <w:spacing w:before="120"/>
        <w:ind w:left="2880"/>
        <w:jc w:val="both"/>
        <w:rPr>
          <w:rFonts w:eastAsia="Calibri"/>
          <w:szCs w:val="22"/>
        </w:rPr>
      </w:pPr>
      <w:r w:rsidRPr="00C9170D">
        <w:rPr>
          <w:szCs w:val="22"/>
        </w:rPr>
        <w:t>a.</w:t>
      </w:r>
      <w:r w:rsidRPr="00C9170D">
        <w:rPr>
          <w:szCs w:val="22"/>
        </w:rPr>
        <w:tab/>
      </w:r>
      <w:r w:rsidRPr="00C9170D">
        <w:rPr>
          <w:rFonts w:eastAsia="Calibri"/>
          <w:szCs w:val="22"/>
        </w:rPr>
        <w:t>Cone fountains;</w:t>
      </w:r>
    </w:p>
    <w:p w14:paraId="08071D67" w14:textId="77777777" w:rsidR="0023075D" w:rsidRPr="00C9170D" w:rsidRDefault="0023075D" w:rsidP="0023075D">
      <w:pPr>
        <w:spacing w:before="120"/>
        <w:ind w:left="2880"/>
        <w:jc w:val="both"/>
        <w:rPr>
          <w:rFonts w:eastAsia="Calibri"/>
          <w:szCs w:val="22"/>
        </w:rPr>
      </w:pPr>
      <w:r w:rsidRPr="00C9170D">
        <w:rPr>
          <w:rFonts w:eastAsia="Calibri"/>
          <w:szCs w:val="22"/>
        </w:rPr>
        <w:t>b.</w:t>
      </w:r>
      <w:r w:rsidRPr="00C9170D">
        <w:rPr>
          <w:rFonts w:eastAsia="Calibri"/>
          <w:szCs w:val="22"/>
        </w:rPr>
        <w:tab/>
        <w:t>Cylindrical fountains;</w:t>
      </w:r>
    </w:p>
    <w:p w14:paraId="13FF9F29" w14:textId="77777777" w:rsidR="0023075D" w:rsidRPr="00C9170D" w:rsidRDefault="0023075D" w:rsidP="0023075D">
      <w:pPr>
        <w:spacing w:before="120"/>
        <w:ind w:left="2880"/>
        <w:jc w:val="both"/>
        <w:rPr>
          <w:rFonts w:eastAsia="Calibri"/>
          <w:szCs w:val="22"/>
        </w:rPr>
      </w:pPr>
      <w:r w:rsidRPr="00C9170D">
        <w:rPr>
          <w:rFonts w:eastAsia="Calibri"/>
          <w:szCs w:val="22"/>
        </w:rPr>
        <w:t>c.</w:t>
      </w:r>
      <w:r w:rsidRPr="00C9170D">
        <w:rPr>
          <w:rFonts w:eastAsia="Calibri"/>
          <w:szCs w:val="22"/>
        </w:rPr>
        <w:tab/>
        <w:t>Flitter sparklers;</w:t>
      </w:r>
    </w:p>
    <w:p w14:paraId="508997D9" w14:textId="77777777" w:rsidR="0023075D" w:rsidRPr="00C9170D" w:rsidRDefault="0023075D" w:rsidP="0023075D">
      <w:pPr>
        <w:spacing w:before="120"/>
        <w:ind w:left="2880"/>
        <w:jc w:val="both"/>
        <w:rPr>
          <w:rFonts w:eastAsia="Calibri"/>
          <w:szCs w:val="22"/>
        </w:rPr>
      </w:pPr>
      <w:r w:rsidRPr="00C9170D">
        <w:rPr>
          <w:rFonts w:eastAsia="Calibri"/>
          <w:szCs w:val="22"/>
        </w:rPr>
        <w:t>d.</w:t>
      </w:r>
      <w:r w:rsidRPr="00C9170D">
        <w:rPr>
          <w:rFonts w:eastAsia="Calibri"/>
          <w:szCs w:val="22"/>
        </w:rPr>
        <w:tab/>
        <w:t>Ground and hand-held sparkling devices, including multiple tube ground and hand-held sparkling devices that are manufactured in accordance with APA Standard 87-1, Section 3.5;</w:t>
      </w:r>
    </w:p>
    <w:p w14:paraId="49934343" w14:textId="77777777" w:rsidR="0023075D" w:rsidRPr="00C9170D" w:rsidRDefault="0023075D" w:rsidP="0023075D">
      <w:pPr>
        <w:spacing w:before="120"/>
        <w:ind w:left="2880"/>
        <w:jc w:val="both"/>
        <w:rPr>
          <w:rFonts w:eastAsia="Calibri"/>
          <w:szCs w:val="22"/>
        </w:rPr>
      </w:pPr>
      <w:r w:rsidRPr="00C9170D">
        <w:rPr>
          <w:rFonts w:eastAsia="Calibri"/>
          <w:szCs w:val="22"/>
        </w:rPr>
        <w:t>e.</w:t>
      </w:r>
      <w:r w:rsidRPr="00C9170D">
        <w:rPr>
          <w:rFonts w:eastAsia="Calibri"/>
          <w:szCs w:val="22"/>
        </w:rPr>
        <w:tab/>
        <w:t>Ground spinners;</w:t>
      </w:r>
    </w:p>
    <w:p w14:paraId="31883C9B" w14:textId="77777777" w:rsidR="0023075D" w:rsidRPr="00C9170D" w:rsidRDefault="0023075D" w:rsidP="0023075D">
      <w:pPr>
        <w:spacing w:before="120"/>
        <w:ind w:left="2880"/>
        <w:jc w:val="both"/>
        <w:rPr>
          <w:rFonts w:eastAsia="Calibri"/>
          <w:szCs w:val="22"/>
        </w:rPr>
      </w:pPr>
      <w:r w:rsidRPr="00C9170D">
        <w:rPr>
          <w:rFonts w:eastAsia="Calibri"/>
          <w:szCs w:val="22"/>
        </w:rPr>
        <w:t>f.</w:t>
      </w:r>
      <w:r w:rsidRPr="00C9170D">
        <w:rPr>
          <w:rFonts w:eastAsia="Calibri"/>
          <w:szCs w:val="22"/>
        </w:rPr>
        <w:tab/>
        <w:t>Illuminating torches;</w:t>
      </w:r>
    </w:p>
    <w:p w14:paraId="5289C2ED" w14:textId="77777777" w:rsidR="0023075D" w:rsidRPr="00C9170D" w:rsidRDefault="0023075D" w:rsidP="0023075D">
      <w:pPr>
        <w:spacing w:before="120"/>
        <w:ind w:left="2880"/>
        <w:jc w:val="both"/>
        <w:rPr>
          <w:rFonts w:eastAsia="Calibri"/>
          <w:szCs w:val="22"/>
        </w:rPr>
      </w:pPr>
      <w:r w:rsidRPr="00C9170D">
        <w:rPr>
          <w:rFonts w:eastAsia="Calibri"/>
          <w:szCs w:val="22"/>
        </w:rPr>
        <w:t>g.</w:t>
      </w:r>
      <w:r w:rsidRPr="00C9170D">
        <w:rPr>
          <w:rFonts w:eastAsia="Calibri"/>
          <w:szCs w:val="22"/>
        </w:rPr>
        <w:tab/>
        <w:t>Toy smoke devices that are not classified as novelties pursuant to APA Standard 87-1, Section 3.2;</w:t>
      </w:r>
    </w:p>
    <w:p w14:paraId="0A07D5EB" w14:textId="77777777" w:rsidR="0023075D" w:rsidRPr="00C9170D" w:rsidRDefault="0023075D" w:rsidP="0023075D">
      <w:pPr>
        <w:spacing w:before="120"/>
        <w:ind w:left="2880"/>
        <w:jc w:val="both"/>
        <w:rPr>
          <w:rFonts w:eastAsia="Calibri"/>
          <w:szCs w:val="22"/>
        </w:rPr>
      </w:pPr>
      <w:r w:rsidRPr="00C9170D">
        <w:rPr>
          <w:rFonts w:eastAsia="Calibri"/>
          <w:szCs w:val="22"/>
        </w:rPr>
        <w:t>h.</w:t>
      </w:r>
      <w:r w:rsidRPr="00C9170D">
        <w:rPr>
          <w:rFonts w:eastAsia="Calibri"/>
          <w:szCs w:val="22"/>
        </w:rPr>
        <w:tab/>
        <w:t>Wheels;</w:t>
      </w:r>
    </w:p>
    <w:p w14:paraId="69A64759" w14:textId="77777777" w:rsidR="0023075D" w:rsidRPr="00C9170D" w:rsidRDefault="0023075D" w:rsidP="0023075D">
      <w:pPr>
        <w:spacing w:before="120"/>
        <w:ind w:left="2880"/>
        <w:jc w:val="both"/>
        <w:rPr>
          <w:rFonts w:eastAsia="Calibri"/>
          <w:szCs w:val="22"/>
        </w:rPr>
      </w:pPr>
      <w:r w:rsidRPr="00C9170D">
        <w:rPr>
          <w:rFonts w:eastAsia="Calibri"/>
          <w:szCs w:val="22"/>
        </w:rPr>
        <w:t>i.</w:t>
      </w:r>
      <w:r w:rsidRPr="00C9170D">
        <w:rPr>
          <w:rFonts w:eastAsia="Calibri"/>
          <w:szCs w:val="22"/>
        </w:rPr>
        <w:tab/>
        <w:t>Wire or dipped sparklers that are not classified as novelties pursuant to APA Standard 87-1, Section 3.2.</w:t>
      </w:r>
    </w:p>
    <w:p w14:paraId="2B0C1D44" w14:textId="77777777" w:rsidR="0023075D" w:rsidRPr="00C9170D" w:rsidRDefault="0023075D" w:rsidP="0023075D">
      <w:pPr>
        <w:pStyle w:val="subsectionA"/>
        <w:rPr>
          <w:rFonts w:eastAsia="Batang"/>
          <w:szCs w:val="22"/>
        </w:rPr>
      </w:pPr>
      <w:r w:rsidRPr="00C9170D">
        <w:rPr>
          <w:rFonts w:eastAsia="Batang"/>
          <w:szCs w:val="22"/>
        </w:rPr>
        <w:t>B.</w:t>
      </w:r>
      <w:r w:rsidRPr="00C9170D">
        <w:rPr>
          <w:rFonts w:eastAsia="Batang"/>
          <w:szCs w:val="22"/>
        </w:rPr>
        <w:tab/>
        <w:t>“Display fireworks” includes any explosive composition, or combination of explosive substances, or article prepared for the purpose of producing a visible or audible effect by combustion, explosion, deflagration, or detonation, and includes fireworks containing any explosive or flammable compound, or other device containing any explosive substance.  “Display fireworks” does not include novelties or consumer fireworks enumerated in Chapter 3 of the APA</w:t>
      </w:r>
      <w:r>
        <w:rPr>
          <w:rFonts w:eastAsia="Batang"/>
          <w:szCs w:val="22"/>
        </w:rPr>
        <w:t xml:space="preserve"> </w:t>
      </w:r>
      <w:r w:rsidRPr="00C9170D">
        <w:rPr>
          <w:rFonts w:eastAsia="Batang"/>
          <w:szCs w:val="22"/>
        </w:rPr>
        <w:t>Standard 87-1.</w:t>
      </w:r>
    </w:p>
    <w:p w14:paraId="0ACB7DD1" w14:textId="77777777" w:rsidR="0023075D" w:rsidRPr="00C9170D" w:rsidRDefault="0023075D" w:rsidP="0023075D">
      <w:pPr>
        <w:pStyle w:val="subsectionA"/>
        <w:rPr>
          <w:rFonts w:eastAsia="Batang"/>
          <w:szCs w:val="22"/>
        </w:rPr>
      </w:pPr>
      <w:r w:rsidRPr="00C9170D">
        <w:rPr>
          <w:rFonts w:eastAsia="Batang"/>
          <w:szCs w:val="22"/>
        </w:rPr>
        <w:lastRenderedPageBreak/>
        <w:t>C.</w:t>
      </w:r>
      <w:r w:rsidRPr="00C9170D">
        <w:rPr>
          <w:rFonts w:eastAsia="Batang"/>
          <w:szCs w:val="22"/>
        </w:rPr>
        <w:tab/>
        <w:t>“Novelties”</w:t>
      </w:r>
      <w:r w:rsidRPr="00C9170D">
        <w:rPr>
          <w:rFonts w:eastAsia="Batang"/>
          <w:i/>
          <w:szCs w:val="22"/>
        </w:rPr>
        <w:t xml:space="preserve"> </w:t>
      </w:r>
      <w:r w:rsidRPr="00C9170D">
        <w:rPr>
          <w:rFonts w:eastAsia="Batang"/>
          <w:szCs w:val="22"/>
        </w:rPr>
        <w:t>includes all novelties enumerated in Chapter 3 of the APA Standard 87-1, and that comply with the labeling regulations promulgated by the United States Consumer Product Safety Commission.</w:t>
      </w:r>
    </w:p>
    <w:p w14:paraId="3BA672AC" w14:textId="77777777" w:rsidR="0023075D" w:rsidRPr="00C9170D" w:rsidRDefault="0023075D" w:rsidP="0023075D">
      <w:pPr>
        <w:pStyle w:val="subsection1"/>
        <w:rPr>
          <w:szCs w:val="22"/>
        </w:rPr>
      </w:pPr>
      <w:r w:rsidRPr="00C9170D">
        <w:rPr>
          <w:szCs w:val="22"/>
        </w:rPr>
        <w:t>2.</w:t>
      </w:r>
      <w:r w:rsidRPr="00C9170D">
        <w:rPr>
          <w:szCs w:val="22"/>
        </w:rPr>
        <w:tab/>
        <w:t>Display Fireworks.  It is unlawful for any person to use or explode any display fireworks; provided, the City Council may, upon application in writing, grant a permit for the display of display fireworks by municipalities, fair associations, amusement parks, and other organizations or groups of individuals approved by the City when the display fireworks will be handled by a competent operator,</w:t>
      </w:r>
      <w:r w:rsidRPr="00C9170D">
        <w:rPr>
          <w:rFonts w:ascii="Calibri" w:eastAsia="Calibri" w:hAnsi="Calibri" w:cs="Calibri"/>
          <w:color w:val="000000"/>
          <w:szCs w:val="22"/>
        </w:rPr>
        <w:t xml:space="preserve"> </w:t>
      </w:r>
      <w:r w:rsidRPr="00C9170D">
        <w:rPr>
          <w:szCs w:val="22"/>
        </w:rPr>
        <w:t>but no such permit shall be required for the display of display fireworks at the Iowa State Fairgrounds by the Iowa State Fair Board, at incorporated county fairs, or at district fairs receiving State aid.  No permit shall be granted hereunder unless the operator or sponsoring organization has filed with the City evidence of insurance in the following amounts:</w:t>
      </w:r>
    </w:p>
    <w:p w14:paraId="7B8A0FB7" w14:textId="77777777" w:rsidR="0023075D" w:rsidRPr="00C9170D" w:rsidRDefault="0023075D" w:rsidP="0023075D">
      <w:pPr>
        <w:pStyle w:val="subsectionA"/>
        <w:rPr>
          <w:rFonts w:eastAsia="Batang"/>
          <w:szCs w:val="22"/>
        </w:rPr>
      </w:pPr>
      <w:bookmarkStart w:id="51" w:name="_Hlk487447341"/>
      <w:r w:rsidRPr="00C9170D">
        <w:rPr>
          <w:rFonts w:eastAsia="Batang"/>
          <w:szCs w:val="22"/>
        </w:rPr>
        <w:t>A.</w:t>
      </w:r>
      <w:r w:rsidRPr="00C9170D">
        <w:rPr>
          <w:rFonts w:eastAsia="Batang"/>
          <w:szCs w:val="22"/>
        </w:rPr>
        <w:tab/>
        <w:t>Personal Injury:</w:t>
      </w:r>
      <w:r w:rsidRPr="00C9170D">
        <w:rPr>
          <w:rFonts w:eastAsia="Batang"/>
          <w:szCs w:val="22"/>
        </w:rPr>
        <w:tab/>
        <w:t>$250,000.00 per person</w:t>
      </w:r>
    </w:p>
    <w:p w14:paraId="7A89DA82" w14:textId="77777777" w:rsidR="0023075D" w:rsidRPr="00C9170D" w:rsidRDefault="0023075D" w:rsidP="0023075D">
      <w:pPr>
        <w:pStyle w:val="subsectionA"/>
        <w:rPr>
          <w:rFonts w:eastAsia="Batang"/>
          <w:szCs w:val="22"/>
        </w:rPr>
      </w:pPr>
      <w:r>
        <w:rPr>
          <w:rFonts w:eastAsia="Batang"/>
          <w:szCs w:val="22"/>
        </w:rPr>
        <w:t>B.</w:t>
      </w:r>
      <w:r>
        <w:rPr>
          <w:rFonts w:eastAsia="Batang"/>
          <w:szCs w:val="22"/>
        </w:rPr>
        <w:tab/>
        <w:t>Property Damage:</w:t>
      </w:r>
      <w:r w:rsidRPr="00C9170D">
        <w:rPr>
          <w:rFonts w:eastAsia="Batang"/>
          <w:szCs w:val="22"/>
        </w:rPr>
        <w:t xml:space="preserve">$50,000.00 </w:t>
      </w:r>
    </w:p>
    <w:p w14:paraId="1590B753" w14:textId="77777777" w:rsidR="0023075D" w:rsidRPr="00C9170D" w:rsidRDefault="0023075D" w:rsidP="0023075D">
      <w:pPr>
        <w:pStyle w:val="subsectionA"/>
        <w:rPr>
          <w:rFonts w:eastAsia="Batang"/>
          <w:szCs w:val="22"/>
        </w:rPr>
      </w:pPr>
      <w:r w:rsidRPr="00C9170D">
        <w:rPr>
          <w:rFonts w:eastAsia="Batang"/>
          <w:szCs w:val="22"/>
        </w:rPr>
        <w:t>C.</w:t>
      </w:r>
      <w:r w:rsidRPr="00C9170D">
        <w:rPr>
          <w:rFonts w:eastAsia="Batang"/>
          <w:szCs w:val="22"/>
        </w:rPr>
        <w:tab/>
        <w:t>Total Exposure:</w:t>
      </w:r>
      <w:r w:rsidRPr="00C9170D">
        <w:rPr>
          <w:rFonts w:eastAsia="Batang"/>
          <w:szCs w:val="22"/>
        </w:rPr>
        <w:tab/>
        <w:t>$1,000,000.00</w:t>
      </w:r>
    </w:p>
    <w:bookmarkEnd w:id="51"/>
    <w:p w14:paraId="6BD595A2" w14:textId="77777777" w:rsidR="0023075D" w:rsidRPr="00C9170D" w:rsidRDefault="0023075D" w:rsidP="0023075D">
      <w:pPr>
        <w:pStyle w:val="subsection1"/>
        <w:rPr>
          <w:szCs w:val="22"/>
        </w:rPr>
      </w:pPr>
      <w:r w:rsidRPr="00C9170D">
        <w:rPr>
          <w:szCs w:val="22"/>
        </w:rPr>
        <w:t>3.</w:t>
      </w:r>
      <w:r w:rsidRPr="00C9170D">
        <w:rPr>
          <w:szCs w:val="22"/>
        </w:rPr>
        <w:tab/>
        <w:t xml:space="preserve">Consumer Fireworks.  </w:t>
      </w:r>
    </w:p>
    <w:p w14:paraId="7BDA67AD" w14:textId="61ECB692" w:rsidR="0023075D" w:rsidRPr="00F571E7" w:rsidRDefault="0023075D" w:rsidP="00F571E7">
      <w:pPr>
        <w:pStyle w:val="subsectionA"/>
        <w:tabs>
          <w:tab w:val="left" w:pos="2160"/>
          <w:tab w:val="right" w:pos="8280"/>
        </w:tabs>
        <w:rPr>
          <w:rStyle w:val="suppnote1"/>
          <w:rFonts w:eastAsia="Batang"/>
        </w:rPr>
      </w:pPr>
      <w:r w:rsidRPr="00C9170D">
        <w:rPr>
          <w:rFonts w:eastAsia="Batang"/>
          <w:szCs w:val="22"/>
        </w:rPr>
        <w:t>A.</w:t>
      </w:r>
      <w:r w:rsidRPr="00C9170D">
        <w:rPr>
          <w:rFonts w:eastAsia="Batang"/>
          <w:szCs w:val="22"/>
        </w:rPr>
        <w:tab/>
        <w:t xml:space="preserve">It is unlawful for any person to use or explode consumer fireworks on days other than June </w:t>
      </w:r>
      <w:r w:rsidR="00F571E7">
        <w:rPr>
          <w:rFonts w:eastAsia="Batang"/>
          <w:szCs w:val="22"/>
        </w:rPr>
        <w:t>28</w:t>
      </w:r>
      <w:r w:rsidRPr="00C9170D">
        <w:rPr>
          <w:rFonts w:eastAsia="Batang"/>
          <w:szCs w:val="22"/>
        </w:rPr>
        <w:t xml:space="preserve"> through July 8 and December </w:t>
      </w:r>
      <w:r w:rsidR="00F571E7">
        <w:rPr>
          <w:rFonts w:eastAsia="Batang"/>
          <w:szCs w:val="22"/>
        </w:rPr>
        <w:t>23</w:t>
      </w:r>
      <w:r w:rsidRPr="00C9170D">
        <w:rPr>
          <w:rFonts w:eastAsia="Batang"/>
          <w:szCs w:val="22"/>
        </w:rPr>
        <w:t xml:space="preserve"> through January 3 of each year, all dates inclusive.</w:t>
      </w:r>
      <w:r w:rsidR="00F571E7">
        <w:rPr>
          <w:rFonts w:eastAsia="Batang"/>
          <w:szCs w:val="22"/>
        </w:rPr>
        <w:tab/>
      </w:r>
      <w:r w:rsidR="00F571E7">
        <w:rPr>
          <w:rStyle w:val="suppnote1"/>
          <w:rFonts w:eastAsia="Batang"/>
        </w:rPr>
        <w:t>(Ord. 2023-05 – Jan. 24 Supp.)</w:t>
      </w:r>
    </w:p>
    <w:p w14:paraId="04C8538F" w14:textId="77777777" w:rsidR="0023075D" w:rsidRPr="00C9170D" w:rsidRDefault="0023075D" w:rsidP="0023075D">
      <w:pPr>
        <w:pStyle w:val="subsectionA"/>
        <w:rPr>
          <w:rFonts w:eastAsia="Batang"/>
          <w:szCs w:val="22"/>
        </w:rPr>
      </w:pPr>
      <w:r w:rsidRPr="00C9170D">
        <w:rPr>
          <w:rFonts w:eastAsia="Batang"/>
          <w:szCs w:val="22"/>
        </w:rPr>
        <w:t>B.</w:t>
      </w:r>
      <w:r w:rsidRPr="00C9170D">
        <w:rPr>
          <w:rFonts w:eastAsia="Batang"/>
          <w:szCs w:val="22"/>
        </w:rPr>
        <w:tab/>
        <w:t>It is unlawful for any person to use or explode consumer fireworks at times other than between the hours of 9:00 a.m. and 10:00 p.m., except that on the following dates consumer fireworks shall not be used at times other than between the hours specified:</w:t>
      </w:r>
    </w:p>
    <w:p w14:paraId="143A443B" w14:textId="77777777" w:rsidR="0023075D" w:rsidRPr="00C9170D" w:rsidRDefault="0023075D" w:rsidP="0023075D">
      <w:pPr>
        <w:pStyle w:val="subsection10"/>
        <w:rPr>
          <w:szCs w:val="22"/>
        </w:rPr>
      </w:pPr>
      <w:r w:rsidRPr="00C9170D">
        <w:rPr>
          <w:szCs w:val="22"/>
        </w:rPr>
        <w:t>(1)</w:t>
      </w:r>
      <w:r w:rsidRPr="00C9170D">
        <w:rPr>
          <w:szCs w:val="22"/>
        </w:rPr>
        <w:tab/>
        <w:t>Between the hours of 9:00 a.m. and 11:00 p.m. on July 4 and the Saturdays and Sundays immediately preceding and following July 4.</w:t>
      </w:r>
    </w:p>
    <w:p w14:paraId="1A585684" w14:textId="77777777" w:rsidR="0023075D" w:rsidRPr="00C9170D" w:rsidRDefault="0023075D" w:rsidP="0023075D">
      <w:pPr>
        <w:pStyle w:val="subsection10"/>
        <w:rPr>
          <w:szCs w:val="22"/>
        </w:rPr>
      </w:pPr>
      <w:r w:rsidRPr="00C9170D">
        <w:rPr>
          <w:szCs w:val="22"/>
        </w:rPr>
        <w:t>(2)</w:t>
      </w:r>
      <w:r w:rsidRPr="00C9170D">
        <w:rPr>
          <w:szCs w:val="22"/>
        </w:rPr>
        <w:tab/>
        <w:t>Between the hours of 9:00 a.m. on December 31 and 12:30 a.m. on the immediately following day.</w:t>
      </w:r>
    </w:p>
    <w:p w14:paraId="49FBB994" w14:textId="77777777" w:rsidR="0023075D" w:rsidRPr="00C9170D" w:rsidRDefault="0023075D" w:rsidP="0023075D">
      <w:pPr>
        <w:pStyle w:val="subsection10"/>
        <w:rPr>
          <w:szCs w:val="22"/>
        </w:rPr>
      </w:pPr>
      <w:r w:rsidRPr="00C9170D">
        <w:rPr>
          <w:szCs w:val="22"/>
        </w:rPr>
        <w:t>(3)</w:t>
      </w:r>
      <w:r w:rsidRPr="00C9170D">
        <w:rPr>
          <w:szCs w:val="22"/>
        </w:rPr>
        <w:tab/>
        <w:t>Between the hours of 9:00 a.m. and 11:00 p.m. on the Saturdays and Sundays immediately preceding and following December 31.</w:t>
      </w:r>
    </w:p>
    <w:p w14:paraId="590B425F" w14:textId="77777777" w:rsidR="0023075D" w:rsidRPr="009C4037" w:rsidRDefault="0023075D" w:rsidP="0023075D">
      <w:pPr>
        <w:pStyle w:val="subsectionA"/>
        <w:rPr>
          <w:rFonts w:eastAsia="Batang"/>
          <w:szCs w:val="22"/>
        </w:rPr>
      </w:pPr>
      <w:r w:rsidRPr="009C4037">
        <w:rPr>
          <w:rFonts w:eastAsia="Batang"/>
          <w:szCs w:val="22"/>
        </w:rPr>
        <w:t>C.</w:t>
      </w:r>
      <w:r w:rsidRPr="009C4037">
        <w:rPr>
          <w:rFonts w:eastAsia="Batang"/>
          <w:szCs w:val="22"/>
        </w:rPr>
        <w:tab/>
        <w:t>It is unlawful for any person to use consumer fireworks on real property other than that person’s real property or on the real property of a person who has consented to the use of consumer fireworks on that property.</w:t>
      </w:r>
    </w:p>
    <w:p w14:paraId="1FFE2E06" w14:textId="77777777" w:rsidR="0023075D" w:rsidRPr="009C4037" w:rsidRDefault="0023075D" w:rsidP="0023075D">
      <w:pPr>
        <w:pStyle w:val="subsection1"/>
        <w:rPr>
          <w:szCs w:val="22"/>
        </w:rPr>
      </w:pPr>
      <w:r w:rsidRPr="009C4037">
        <w:rPr>
          <w:szCs w:val="22"/>
        </w:rPr>
        <w:t>4.</w:t>
      </w:r>
      <w:r w:rsidRPr="009C4037">
        <w:rPr>
          <w:szCs w:val="22"/>
        </w:rPr>
        <w:tab/>
        <w:t xml:space="preserve">Novelties.  </w:t>
      </w:r>
      <w:r w:rsidRPr="009C4037">
        <w:rPr>
          <w:szCs w:val="22"/>
          <w:u w:color="000000"/>
        </w:rPr>
        <w:t>This section does not apply to novelties.</w:t>
      </w:r>
    </w:p>
    <w:p w14:paraId="75386B27" w14:textId="77777777" w:rsidR="00E45C62" w:rsidRPr="00491222" w:rsidRDefault="002D7749" w:rsidP="00E45C62">
      <w:pPr>
        <w:pStyle w:val="section"/>
        <w:tabs>
          <w:tab w:val="left" w:pos="900"/>
        </w:tabs>
      </w:pPr>
      <w:r>
        <w:rPr>
          <w:rStyle w:val="sectiontitle"/>
        </w:rPr>
        <w:t>45.26</w:t>
      </w:r>
      <w:r w:rsidR="00E45C62">
        <w:rPr>
          <w:rStyle w:val="sectiontitle"/>
        </w:rPr>
        <w:tab/>
        <w:t>AMUSEMENT DEVICES.</w:t>
      </w:r>
      <w:r w:rsidR="00E45C62">
        <w:t xml:space="preserve">  </w:t>
      </w:r>
      <w:r w:rsidR="00E45C62" w:rsidRPr="00491222">
        <w:t xml:space="preserve">The following provisions pertain to electrical or mechanical amusement devices possessed and used in accordance with Chapter 99B of the </w:t>
      </w:r>
      <w:r w:rsidR="00E45C62" w:rsidRPr="00491222">
        <w:rPr>
          <w:i/>
        </w:rPr>
        <w:t>Code of Iowa</w:t>
      </w:r>
      <w:r w:rsidR="00E45C62" w:rsidRPr="00491222">
        <w:t>.</w:t>
      </w:r>
      <w:r w:rsidR="00E45C62">
        <w:t xml:space="preserve">  (Said devices </w:t>
      </w:r>
      <w:r w:rsidR="00E45C62" w:rsidRPr="00491222">
        <w:t>are allowed only in premises with a liquor control license or beer permit</w:t>
      </w:r>
      <w:r w:rsidR="00E45C62">
        <w:t>, as specifically authorized in said Chapter 99B.</w:t>
      </w:r>
      <w:r w:rsidR="00E45C62" w:rsidRPr="00491222">
        <w:t>)</w:t>
      </w:r>
    </w:p>
    <w:p w14:paraId="1073A23E" w14:textId="77777777" w:rsidR="00E45C62" w:rsidRDefault="00E45C62" w:rsidP="00E45C62">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99B.57)</w:t>
      </w:r>
    </w:p>
    <w:p w14:paraId="3F23EDBB" w14:textId="77777777" w:rsidR="00E45C62" w:rsidRDefault="00E45C62">
      <w:pPr>
        <w:pStyle w:val="Sub1Auto0"/>
        <w:numPr>
          <w:ilvl w:val="0"/>
          <w:numId w:val="93"/>
        </w:numPr>
      </w:pPr>
      <w:r>
        <w:t xml:space="preserve">As used in this section, “registered electrical or mechanical amusement device” means an electrical or mechanical device required to be registered with the Iowa Department of Inspection and Appeals, as provided in Section 99B.53 of the </w:t>
      </w:r>
      <w:r>
        <w:rPr>
          <w:i/>
        </w:rPr>
        <w:t>Code of Iowa</w:t>
      </w:r>
      <w:r>
        <w:t>.</w:t>
      </w:r>
    </w:p>
    <w:p w14:paraId="6063E42A" w14:textId="77777777" w:rsidR="00E45C62" w:rsidRDefault="00E45C62">
      <w:pPr>
        <w:pStyle w:val="Sub1Auto0"/>
        <w:numPr>
          <w:ilvl w:val="0"/>
          <w:numId w:val="93"/>
        </w:numPr>
      </w:pPr>
      <w:r>
        <w:lastRenderedPageBreak/>
        <w:t>It is unlawful for any person under the age of 21 to participate in the operation of a registered electrical or mechanical amusement device.</w:t>
      </w:r>
    </w:p>
    <w:p w14:paraId="7335192A" w14:textId="77777777" w:rsidR="00E45C62" w:rsidRDefault="00E45C62">
      <w:pPr>
        <w:pStyle w:val="Sub1Auto0"/>
        <w:numPr>
          <w:ilvl w:val="0"/>
          <w:numId w:val="93"/>
        </w:numPr>
      </w:pPr>
      <w:r>
        <w:t>It is unlawful for any person owning or leasing a registered electrical or mechanical amusement device, or an employee of a person owning or leasing a registered electrical or mechanical amusement device, to knowingly allow a person under the age of 21 to participate in the operation of a registered electrical or mechanical amusement device.</w:t>
      </w:r>
    </w:p>
    <w:p w14:paraId="57134E67" w14:textId="77777777" w:rsidR="00E45C62" w:rsidRDefault="00E45C62">
      <w:pPr>
        <w:pStyle w:val="Sub1Auto0"/>
        <w:numPr>
          <w:ilvl w:val="0"/>
          <w:numId w:val="93"/>
        </w:numPr>
      </w:pPr>
      <w:r>
        <w:t>It is unlawful for any person to knowingly participate in the operation of a registered electrical or mechanical amusement device with a person under the age of 21.</w:t>
      </w:r>
    </w:p>
    <w:p w14:paraId="1AB39FDC" w14:textId="77777777" w:rsidR="00E45C62" w:rsidRDefault="005815F9" w:rsidP="00E45C62">
      <w:pPr>
        <w:pStyle w:val="section"/>
        <w:rPr>
          <w:rStyle w:val="sectiontitle"/>
        </w:rPr>
      </w:pPr>
      <w:r>
        <w:rPr>
          <w:rStyle w:val="sectiontitle"/>
        </w:rPr>
        <w:t>45.27</w:t>
      </w:r>
      <w:r w:rsidR="00E45C62">
        <w:rPr>
          <w:rStyle w:val="sectiontitle"/>
        </w:rPr>
        <w:tab/>
        <w:t xml:space="preserve">DRUG PARAPHERNALIA.  </w:t>
      </w:r>
    </w:p>
    <w:p w14:paraId="7808779C" w14:textId="77777777" w:rsidR="00E45C62" w:rsidRDefault="00E45C62" w:rsidP="00E45C62">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124.414)</w:t>
      </w:r>
    </w:p>
    <w:p w14:paraId="77E1A0D1" w14:textId="77777777" w:rsidR="00E45C62" w:rsidRDefault="00E45C62">
      <w:pPr>
        <w:pStyle w:val="Sub1Auto0"/>
        <w:numPr>
          <w:ilvl w:val="0"/>
          <w:numId w:val="141"/>
        </w:numPr>
      </w:pPr>
      <w:r>
        <w:t>As used in this section “drug paraphernalia” means all equipment, products or materials of any kind used or attempted to be used in combination with a controlled substance, except those items used in combination with the lawful use of a controlled substance, to knowingly or intentionally and primarily do any of the following:</w:t>
      </w:r>
    </w:p>
    <w:p w14:paraId="25E36997" w14:textId="77777777" w:rsidR="00E45C62" w:rsidRDefault="00E45C62">
      <w:pPr>
        <w:pStyle w:val="subAauto"/>
        <w:numPr>
          <w:ilvl w:val="0"/>
          <w:numId w:val="132"/>
        </w:numPr>
      </w:pPr>
      <w:r>
        <w:t>Manufacture a controlled substance.</w:t>
      </w:r>
    </w:p>
    <w:p w14:paraId="20567C7B" w14:textId="77777777" w:rsidR="00E45C62" w:rsidRDefault="00E45C62">
      <w:pPr>
        <w:pStyle w:val="subAauto"/>
        <w:numPr>
          <w:ilvl w:val="0"/>
          <w:numId w:val="132"/>
        </w:numPr>
      </w:pPr>
      <w:r>
        <w:t>Inject, ingest, inhale, or otherwise introduce into the human body a controlled substance.</w:t>
      </w:r>
    </w:p>
    <w:p w14:paraId="30F23E1F" w14:textId="77777777" w:rsidR="00E45C62" w:rsidRDefault="00E45C62">
      <w:pPr>
        <w:pStyle w:val="subAauto"/>
        <w:numPr>
          <w:ilvl w:val="0"/>
          <w:numId w:val="132"/>
        </w:numPr>
      </w:pPr>
      <w:r>
        <w:t>Test the strength, effectiveness, or purity of a controlled substance.</w:t>
      </w:r>
    </w:p>
    <w:p w14:paraId="5845F105" w14:textId="77777777" w:rsidR="00E45C62" w:rsidRDefault="00E45C62">
      <w:pPr>
        <w:pStyle w:val="subAauto"/>
        <w:numPr>
          <w:ilvl w:val="0"/>
          <w:numId w:val="132"/>
        </w:numPr>
      </w:pPr>
      <w:r>
        <w:t>Enhance the effect of a controlled substance.</w:t>
      </w:r>
    </w:p>
    <w:p w14:paraId="0E3C2AC8" w14:textId="77777777" w:rsidR="00E45C62" w:rsidRDefault="00E45C62" w:rsidP="00E45C62">
      <w:pPr>
        <w:pStyle w:val="subsection1"/>
      </w:pPr>
      <w:r>
        <w:t>Drug paraphernalia does not include hypodermic needles or syringes if manufactured, delivered, sold, or possessed for a lawful purpose.</w:t>
      </w:r>
    </w:p>
    <w:p w14:paraId="3541E597" w14:textId="77777777" w:rsidR="00E45C62" w:rsidRDefault="00E45C62">
      <w:pPr>
        <w:pStyle w:val="Sub1Auto0"/>
        <w:numPr>
          <w:ilvl w:val="0"/>
          <w:numId w:val="141"/>
        </w:numPr>
      </w:pPr>
      <w:r>
        <w:t>It is unlawful for any person to knowingly or intentionally manufacture, deliver, sell, or possess drug paraphernalia.</w:t>
      </w:r>
    </w:p>
    <w:p w14:paraId="3C11AEC4" w14:textId="77777777" w:rsidR="00E45C62" w:rsidRDefault="005815F9" w:rsidP="00E45C62">
      <w:pPr>
        <w:pStyle w:val="sectionChar"/>
      </w:pPr>
      <w:r>
        <w:rPr>
          <w:rStyle w:val="sectiontitle"/>
        </w:rPr>
        <w:t>45.28</w:t>
      </w:r>
      <w:r w:rsidR="00E45C62">
        <w:rPr>
          <w:rStyle w:val="sectiontitle"/>
        </w:rPr>
        <w:tab/>
        <w:t>OTHER PUBLIC PROPERTY OFFENSES.</w:t>
      </w:r>
      <w:r w:rsidR="00E45C62">
        <w:t xml:space="preserve">  The following chapters of this Code of Ordinances contain regulations prohibiting or restricting other activities or conditions that are also deemed to be public offenses:</w:t>
      </w:r>
    </w:p>
    <w:p w14:paraId="0D6A7809" w14:textId="77777777" w:rsidR="00E45C62" w:rsidRDefault="00E45C62">
      <w:pPr>
        <w:pStyle w:val="Sub1Auto0"/>
        <w:numPr>
          <w:ilvl w:val="0"/>
          <w:numId w:val="142"/>
        </w:numPr>
      </w:pPr>
      <w:r>
        <w:t xml:space="preserve">Chapter 21 – Library. </w:t>
      </w:r>
    </w:p>
    <w:p w14:paraId="488BBB26" w14:textId="77777777" w:rsidR="00E45C62" w:rsidRDefault="00E45C62">
      <w:pPr>
        <w:pStyle w:val="subAauto"/>
        <w:numPr>
          <w:ilvl w:val="0"/>
          <w:numId w:val="133"/>
        </w:numPr>
        <w:spacing w:before="80"/>
      </w:pPr>
      <w:r>
        <w:t>Section 21.10 – Injury to Books or Property</w:t>
      </w:r>
    </w:p>
    <w:p w14:paraId="33977E64" w14:textId="77777777" w:rsidR="00E45C62" w:rsidRDefault="00E45C62">
      <w:pPr>
        <w:pStyle w:val="subAauto"/>
        <w:numPr>
          <w:ilvl w:val="0"/>
          <w:numId w:val="133"/>
        </w:numPr>
        <w:spacing w:before="80"/>
      </w:pPr>
      <w:r>
        <w:t>Section 21.11 – Theft of Library Property</w:t>
      </w:r>
    </w:p>
    <w:p w14:paraId="55D89725" w14:textId="77777777" w:rsidR="00E45C62" w:rsidRDefault="00E45C62">
      <w:pPr>
        <w:pStyle w:val="Sub1Auto0"/>
        <w:numPr>
          <w:ilvl w:val="0"/>
          <w:numId w:val="142"/>
        </w:numPr>
      </w:pPr>
      <w:r>
        <w:t>Chapter 105 – Solid Waste Control and Recycling.</w:t>
      </w:r>
    </w:p>
    <w:p w14:paraId="712B57F5" w14:textId="77777777" w:rsidR="00E45C62" w:rsidRDefault="00E45C62">
      <w:pPr>
        <w:pStyle w:val="subAauto"/>
        <w:numPr>
          <w:ilvl w:val="0"/>
          <w:numId w:val="134"/>
        </w:numPr>
      </w:pPr>
      <w:r>
        <w:t>Section 105.07 – Littering Prohibited</w:t>
      </w:r>
    </w:p>
    <w:p w14:paraId="26DA32F7" w14:textId="77777777" w:rsidR="00E45C62" w:rsidRDefault="00E45C62">
      <w:pPr>
        <w:pStyle w:val="Sub1Auto0"/>
        <w:numPr>
          <w:ilvl w:val="0"/>
          <w:numId w:val="142"/>
        </w:numPr>
      </w:pPr>
      <w:r>
        <w:t>Chapter 135 – Street Use and Maintenance.</w:t>
      </w:r>
    </w:p>
    <w:p w14:paraId="1BE1E302" w14:textId="77777777" w:rsidR="00E45C62" w:rsidRDefault="00E45C62">
      <w:pPr>
        <w:pStyle w:val="subAauto"/>
        <w:numPr>
          <w:ilvl w:val="0"/>
          <w:numId w:val="135"/>
        </w:numPr>
        <w:spacing w:before="80"/>
      </w:pPr>
      <w:r>
        <w:t>Section 135.01 – Removal of Warning Devices</w:t>
      </w:r>
    </w:p>
    <w:p w14:paraId="43CE7CD2" w14:textId="77777777" w:rsidR="00E45C62" w:rsidRDefault="00E45C62">
      <w:pPr>
        <w:pStyle w:val="subAauto"/>
        <w:numPr>
          <w:ilvl w:val="0"/>
          <w:numId w:val="135"/>
        </w:numPr>
        <w:spacing w:before="80"/>
      </w:pPr>
      <w:r>
        <w:t>Section 135.02 – Obstructing or Defacing</w:t>
      </w:r>
    </w:p>
    <w:p w14:paraId="63976DDC" w14:textId="77777777" w:rsidR="00E45C62" w:rsidRDefault="00E45C62">
      <w:pPr>
        <w:pStyle w:val="subAauto"/>
        <w:numPr>
          <w:ilvl w:val="0"/>
          <w:numId w:val="135"/>
        </w:numPr>
        <w:spacing w:before="80"/>
      </w:pPr>
      <w:r>
        <w:t>Section 135.03 – Placing Debris On</w:t>
      </w:r>
    </w:p>
    <w:p w14:paraId="435E8E80" w14:textId="77777777" w:rsidR="00E45C62" w:rsidRDefault="00E45C62">
      <w:pPr>
        <w:pStyle w:val="subAauto"/>
        <w:numPr>
          <w:ilvl w:val="0"/>
          <w:numId w:val="135"/>
        </w:numPr>
        <w:spacing w:before="80"/>
      </w:pPr>
      <w:r>
        <w:t>Section 135.04 – Playing In</w:t>
      </w:r>
    </w:p>
    <w:p w14:paraId="1D8DAED3" w14:textId="77777777" w:rsidR="00E45C62" w:rsidRDefault="00E45C62">
      <w:pPr>
        <w:pStyle w:val="subAauto"/>
        <w:numPr>
          <w:ilvl w:val="0"/>
          <w:numId w:val="135"/>
        </w:numPr>
        <w:spacing w:before="80"/>
      </w:pPr>
      <w:r>
        <w:t>Section 135.05 – Traveling on Barricaded Street or Alley</w:t>
      </w:r>
    </w:p>
    <w:p w14:paraId="5F78A4D3" w14:textId="77777777" w:rsidR="00E45C62" w:rsidRDefault="00E45C62">
      <w:pPr>
        <w:pStyle w:val="subAauto"/>
        <w:keepNext/>
        <w:numPr>
          <w:ilvl w:val="0"/>
          <w:numId w:val="135"/>
        </w:numPr>
        <w:spacing w:before="80"/>
      </w:pPr>
      <w:r>
        <w:lastRenderedPageBreak/>
        <w:t>Section 135.08 – Burning Prohibited</w:t>
      </w:r>
    </w:p>
    <w:p w14:paraId="32581A21" w14:textId="77777777" w:rsidR="00E45C62" w:rsidRDefault="00E45C62">
      <w:pPr>
        <w:pStyle w:val="subAauto"/>
        <w:numPr>
          <w:ilvl w:val="0"/>
          <w:numId w:val="135"/>
        </w:numPr>
        <w:spacing w:before="80"/>
      </w:pPr>
      <w:r>
        <w:t>Section 135.1</w:t>
      </w:r>
      <w:r w:rsidR="008F1950">
        <w:t>2</w:t>
      </w:r>
      <w:r>
        <w:t xml:space="preserve"> – Dumping of Snow</w:t>
      </w:r>
    </w:p>
    <w:p w14:paraId="78EF37E8" w14:textId="77777777" w:rsidR="00E45C62" w:rsidRPr="00C35B8B" w:rsidRDefault="00E45C62">
      <w:pPr>
        <w:pStyle w:val="Sub1Auto0"/>
        <w:numPr>
          <w:ilvl w:val="0"/>
          <w:numId w:val="142"/>
        </w:numPr>
      </w:pPr>
      <w:r>
        <w:t>Chapter 136 – Sidewalk Regulations.</w:t>
      </w:r>
    </w:p>
    <w:p w14:paraId="0C40A9E8" w14:textId="77777777" w:rsidR="00E45C62" w:rsidRDefault="00E45C62">
      <w:pPr>
        <w:pStyle w:val="subAauto"/>
        <w:numPr>
          <w:ilvl w:val="0"/>
          <w:numId w:val="136"/>
        </w:numPr>
        <w:spacing w:before="80"/>
      </w:pPr>
      <w:r>
        <w:t>Section 136.1</w:t>
      </w:r>
      <w:r w:rsidR="008F1950">
        <w:t>5</w:t>
      </w:r>
      <w:r>
        <w:t xml:space="preserve"> – Interference with Sidewalk Improvements</w:t>
      </w:r>
    </w:p>
    <w:p w14:paraId="27C2EF0B" w14:textId="77777777" w:rsidR="00E45C62" w:rsidRDefault="008F1950">
      <w:pPr>
        <w:pStyle w:val="subAauto"/>
        <w:numPr>
          <w:ilvl w:val="0"/>
          <w:numId w:val="136"/>
        </w:numPr>
        <w:spacing w:before="80"/>
      </w:pPr>
      <w:r>
        <w:t>Section 136.19</w:t>
      </w:r>
      <w:r w:rsidR="00E45C62">
        <w:t xml:space="preserve"> – Fires or Fuel on Sidewalks</w:t>
      </w:r>
    </w:p>
    <w:p w14:paraId="7C593097" w14:textId="77777777" w:rsidR="00E45C62" w:rsidRDefault="008F1950">
      <w:pPr>
        <w:pStyle w:val="subAauto"/>
        <w:numPr>
          <w:ilvl w:val="0"/>
          <w:numId w:val="136"/>
        </w:numPr>
        <w:spacing w:before="80"/>
      </w:pPr>
      <w:r>
        <w:t>Section 136.20</w:t>
      </w:r>
      <w:r w:rsidR="00E45C62">
        <w:t xml:space="preserve"> – Defacing</w:t>
      </w:r>
    </w:p>
    <w:p w14:paraId="04AA0885" w14:textId="77777777" w:rsidR="00E45C62" w:rsidRDefault="00E45C62">
      <w:pPr>
        <w:pStyle w:val="subAauto"/>
        <w:numPr>
          <w:ilvl w:val="0"/>
          <w:numId w:val="136"/>
        </w:numPr>
        <w:spacing w:before="80"/>
      </w:pPr>
      <w:r>
        <w:t xml:space="preserve">Section </w:t>
      </w:r>
      <w:r w:rsidR="008F1950">
        <w:t>136.21</w:t>
      </w:r>
      <w:r>
        <w:t xml:space="preserve"> – Debris on Sidewalks</w:t>
      </w:r>
    </w:p>
    <w:p w14:paraId="0A158CF1" w14:textId="77777777" w:rsidR="00E45C62" w:rsidRDefault="00C114BC">
      <w:pPr>
        <w:pStyle w:val="subAauto"/>
        <w:numPr>
          <w:ilvl w:val="0"/>
          <w:numId w:val="136"/>
        </w:numPr>
        <w:spacing w:before="80"/>
      </w:pPr>
      <w:r>
        <w:t>Section 136.22</w:t>
      </w:r>
      <w:r w:rsidR="00E45C62">
        <w:t xml:space="preserve"> – Merchandise Display</w:t>
      </w:r>
    </w:p>
    <w:p w14:paraId="77CCBCFC" w14:textId="77777777" w:rsidR="0023075D" w:rsidRDefault="00C114BC">
      <w:pPr>
        <w:pStyle w:val="subAauto"/>
        <w:numPr>
          <w:ilvl w:val="0"/>
          <w:numId w:val="136"/>
        </w:numPr>
        <w:spacing w:before="80"/>
      </w:pPr>
      <w:r>
        <w:t>Section 136.23</w:t>
      </w:r>
      <w:r w:rsidR="00E45C62">
        <w:t xml:space="preserve"> – Sales Stands.</w:t>
      </w:r>
    </w:p>
    <w:p w14:paraId="3553A66F" w14:textId="77777777" w:rsidR="00F655AC" w:rsidRPr="00880A65" w:rsidRDefault="00F655AC" w:rsidP="00F655AC">
      <w:pPr>
        <w:pStyle w:val="section"/>
        <w:rPr>
          <w:rFonts w:eastAsia="Calibri"/>
          <w:szCs w:val="16"/>
        </w:rPr>
      </w:pPr>
      <w:r w:rsidRPr="00880A65">
        <w:rPr>
          <w:rStyle w:val="sectiontitle"/>
          <w:rFonts w:eastAsia="Calibri"/>
          <w:szCs w:val="16"/>
        </w:rPr>
        <w:t>4</w:t>
      </w:r>
      <w:r>
        <w:rPr>
          <w:rStyle w:val="sectiontitle"/>
          <w:rFonts w:eastAsia="Calibri"/>
          <w:szCs w:val="16"/>
        </w:rPr>
        <w:t>5</w:t>
      </w:r>
      <w:r w:rsidRPr="00880A65">
        <w:rPr>
          <w:rStyle w:val="sectiontitle"/>
          <w:rFonts w:eastAsia="Calibri"/>
          <w:szCs w:val="16"/>
        </w:rPr>
        <w:t>.</w:t>
      </w:r>
      <w:r>
        <w:rPr>
          <w:rStyle w:val="sectiontitle"/>
          <w:rFonts w:eastAsia="Calibri"/>
          <w:szCs w:val="16"/>
        </w:rPr>
        <w:t>29</w:t>
      </w:r>
      <w:r w:rsidRPr="00880A65">
        <w:rPr>
          <w:rStyle w:val="sectiontitle"/>
          <w:rFonts w:eastAsia="Calibri"/>
          <w:szCs w:val="16"/>
        </w:rPr>
        <w:tab/>
        <w:t>FAILURE TO ASSIST.</w:t>
      </w:r>
      <w:r w:rsidRPr="00880A65">
        <w:rPr>
          <w:rFonts w:eastAsia="Calibri"/>
          <w:szCs w:val="16"/>
        </w:rPr>
        <w:t xml:space="preserve">  A person who reasonably believes another person is suffering from a risk of serious bodily injury or imminent danger of death shall, if the person is able, attempt to contact local law enforcement or local emergency response authorities, if doing so does not place the person or other person at risk of serious bodily injury or imminent danger of death.  No person shall without lawful cause violate the provisions of this section.  A person shall not be required to contact local law enforcement or emergency response authorities if the person knows or reasonably believes that the other person is not in need of help or assistance.</w:t>
      </w:r>
    </w:p>
    <w:p w14:paraId="6524C1EB" w14:textId="575F8A74" w:rsidR="00F655AC" w:rsidRDefault="00F655AC" w:rsidP="00F655AC">
      <w:pPr>
        <w:pStyle w:val="citation"/>
        <w:rPr>
          <w:rFonts w:eastAsia="Calibri"/>
        </w:rPr>
      </w:pPr>
      <w:r w:rsidRPr="00880A65">
        <w:rPr>
          <w:rFonts w:eastAsia="Calibri"/>
        </w:rPr>
        <w:t>(Code of Iowa, Sec. 727.12)</w:t>
      </w:r>
    </w:p>
    <w:p w14:paraId="074F7B5B" w14:textId="01258AA4" w:rsidR="00F655AC" w:rsidRPr="00F655AC" w:rsidRDefault="00F655AC" w:rsidP="00F655AC">
      <w:pPr>
        <w:pStyle w:val="section"/>
        <w:spacing w:before="0"/>
        <w:jc w:val="right"/>
        <w:rPr>
          <w:rStyle w:val="suppnote1"/>
          <w:rFonts w:eastAsia="Calibri"/>
        </w:rPr>
      </w:pPr>
      <w:r>
        <w:rPr>
          <w:rStyle w:val="suppnote1"/>
          <w:rFonts w:eastAsia="Calibri"/>
        </w:rPr>
        <w:t xml:space="preserve">(Ord </w:t>
      </w:r>
      <w:r w:rsidR="000643E5">
        <w:rPr>
          <w:rStyle w:val="suppnote1"/>
          <w:rFonts w:eastAsia="Calibri"/>
        </w:rPr>
        <w:t>2021-04 – Nov. 21 Supp.)</w:t>
      </w:r>
    </w:p>
    <w:p w14:paraId="42CB8FAE" w14:textId="77777777" w:rsidR="00F655AC" w:rsidRDefault="00F655AC"/>
    <w:p w14:paraId="047AFBAC" w14:textId="742ECF17" w:rsidR="0023075D" w:rsidRDefault="0023075D">
      <w:pPr>
        <w:rPr>
          <w:rFonts w:eastAsia="Batang"/>
        </w:rPr>
      </w:pPr>
      <w:r>
        <w:br w:type="page"/>
      </w:r>
    </w:p>
    <w:p w14:paraId="7D15AD27" w14:textId="77777777" w:rsidR="00E45C62" w:rsidRDefault="005815F9" w:rsidP="00E45C62">
      <w:pPr>
        <w:pStyle w:val="section"/>
        <w:spacing w:before="600"/>
        <w:jc w:val="center"/>
      </w:pPr>
      <w:r>
        <w:lastRenderedPageBreak/>
        <w:t>[The next page is 199]</w:t>
      </w:r>
    </w:p>
    <w:p w14:paraId="43A0AFCC" w14:textId="77777777" w:rsidR="003E1BFA" w:rsidRPr="000D0F70" w:rsidRDefault="003E1BFA" w:rsidP="003D721C">
      <w:pPr>
        <w:pStyle w:val="section"/>
        <w:sectPr w:rsidR="003E1BFA" w:rsidRPr="000D0F70" w:rsidSect="0070566D">
          <w:headerReference w:type="even" r:id="rId65"/>
          <w:headerReference w:type="default" r:id="rId66"/>
          <w:headerReference w:type="first" r:id="rId67"/>
          <w:footnotePr>
            <w:numRestart w:val="eachSect"/>
          </w:footnotePr>
          <w:pgSz w:w="12240" w:h="15840"/>
          <w:pgMar w:top="1440" w:right="1800" w:bottom="1440" w:left="1800" w:header="720" w:footer="432" w:gutter="288"/>
          <w:paperSrc w:first="1023" w:other="1023"/>
          <w:pgNumType w:start="185"/>
          <w:cols w:space="720"/>
          <w:titlePg/>
        </w:sectPr>
      </w:pPr>
    </w:p>
    <w:p w14:paraId="0684FE0E" w14:textId="77777777" w:rsidR="003E1BFA" w:rsidRDefault="003E1BFA">
      <w:pPr>
        <w:pStyle w:val="chapternumber"/>
      </w:pPr>
      <w:bookmarkStart w:id="52" w:name="_Toc474155221"/>
      <w:r>
        <w:lastRenderedPageBreak/>
        <w:t>CHAPTER 46</w:t>
      </w:r>
      <w:bookmarkEnd w:id="52"/>
    </w:p>
    <w:p w14:paraId="37130381" w14:textId="77777777" w:rsidR="003E1BFA" w:rsidRDefault="003E1BFA">
      <w:pPr>
        <w:pStyle w:val="chaptertitle"/>
      </w:pPr>
      <w:bookmarkStart w:id="53" w:name="_Toc474155222"/>
      <w:r>
        <w:t>MINORS</w:t>
      </w:r>
      <w:bookmarkEnd w:id="53"/>
    </w:p>
    <w:tbl>
      <w:tblPr>
        <w:tblW w:w="0" w:type="auto"/>
        <w:tblLayout w:type="fixed"/>
        <w:tblLook w:val="0000" w:firstRow="0" w:lastRow="0" w:firstColumn="0" w:lastColumn="0" w:noHBand="0" w:noVBand="0"/>
      </w:tblPr>
      <w:tblGrid>
        <w:gridCol w:w="4428"/>
        <w:gridCol w:w="4428"/>
      </w:tblGrid>
      <w:tr w:rsidR="003E1BFA" w14:paraId="45D21FA8" w14:textId="77777777">
        <w:tc>
          <w:tcPr>
            <w:tcW w:w="4428" w:type="dxa"/>
          </w:tcPr>
          <w:p w14:paraId="6F7A29FA" w14:textId="77777777" w:rsidR="003E1BFA" w:rsidRDefault="003E1BFA">
            <w:pPr>
              <w:pStyle w:val="miniindex"/>
            </w:pPr>
            <w:r>
              <w:t>46.01  Curfew</w:t>
            </w:r>
          </w:p>
        </w:tc>
        <w:tc>
          <w:tcPr>
            <w:tcW w:w="4428" w:type="dxa"/>
          </w:tcPr>
          <w:p w14:paraId="3CA94BEA" w14:textId="77777777" w:rsidR="003E1BFA" w:rsidRDefault="003E1BFA">
            <w:pPr>
              <w:pStyle w:val="miniindex"/>
            </w:pPr>
            <w:r>
              <w:t>46.03  Contributing to Delinquency</w:t>
            </w:r>
          </w:p>
        </w:tc>
      </w:tr>
      <w:tr w:rsidR="003E1BFA" w14:paraId="4D49F943" w14:textId="77777777">
        <w:tc>
          <w:tcPr>
            <w:tcW w:w="4428" w:type="dxa"/>
          </w:tcPr>
          <w:p w14:paraId="29154D18" w14:textId="77777777" w:rsidR="003E1BFA" w:rsidRDefault="003E1BFA">
            <w:pPr>
              <w:pStyle w:val="miniindex"/>
            </w:pPr>
            <w:r>
              <w:t>46.02  Cigarettes and Tobacco</w:t>
            </w:r>
          </w:p>
        </w:tc>
        <w:tc>
          <w:tcPr>
            <w:tcW w:w="4428" w:type="dxa"/>
          </w:tcPr>
          <w:p w14:paraId="313B5C20" w14:textId="77777777" w:rsidR="003E1BFA" w:rsidRDefault="003E1BFA">
            <w:pPr>
              <w:pStyle w:val="miniindex"/>
            </w:pPr>
          </w:p>
        </w:tc>
      </w:tr>
    </w:tbl>
    <w:p w14:paraId="29EC5DAD" w14:textId="77777777" w:rsidR="003E1BFA" w:rsidRDefault="003E1BFA" w:rsidP="007933B1">
      <w:pPr>
        <w:pStyle w:val="StylesectionBefore30pt"/>
      </w:pPr>
      <w:r>
        <w:rPr>
          <w:rStyle w:val="sectiontitle"/>
        </w:rPr>
        <w:t>46.01</w:t>
      </w:r>
      <w:r>
        <w:rPr>
          <w:rStyle w:val="sectiontitle"/>
        </w:rPr>
        <w:tab/>
        <w:t xml:space="preserve">CURFEW.  </w:t>
      </w:r>
      <w:r>
        <w:t>The Council has determined that a curfew for minors is necessary to promote the public health, safety, morals and general welfare of the City and specifically to reinforce the primary authority and responsibility of adults responsible for minors; to protect the public from the illegal acts of minors committed after the curfew hour; and to protect minors from improper influences and criminal activity that prevail in public places after the curfew hour.</w:t>
      </w:r>
    </w:p>
    <w:p w14:paraId="6BD2839F" w14:textId="77777777" w:rsidR="003E1BFA" w:rsidRDefault="003E1BFA">
      <w:pPr>
        <w:pStyle w:val="Sub1Auto0"/>
        <w:numPr>
          <w:ilvl w:val="0"/>
          <w:numId w:val="54"/>
        </w:numPr>
      </w:pPr>
      <w:r>
        <w:t>Definitions.  For use in this section, the following terms are defined:</w:t>
      </w:r>
    </w:p>
    <w:p w14:paraId="0610596F" w14:textId="77777777" w:rsidR="003E1BFA" w:rsidRDefault="003E1BFA" w:rsidP="001C5691">
      <w:pPr>
        <w:pStyle w:val="subAauto"/>
        <w:numPr>
          <w:ilvl w:val="0"/>
          <w:numId w:val="6"/>
        </w:numPr>
      </w:pPr>
      <w:r>
        <w:t>“Emergency errand” means, but is not limited to, an errand relating to a fire, a natural disaster, an automobile accident or any other situation requiring immediate action to prevent serious illness, bodily injury, or loss of life.</w:t>
      </w:r>
    </w:p>
    <w:p w14:paraId="3C43B5BD" w14:textId="77777777" w:rsidR="003E1BFA" w:rsidRDefault="003E1BFA" w:rsidP="001C5691">
      <w:pPr>
        <w:pStyle w:val="subAauto"/>
        <w:numPr>
          <w:ilvl w:val="0"/>
          <w:numId w:val="6"/>
        </w:numPr>
      </w:pPr>
      <w:r>
        <w:t>“Knowingly” means knowledge that a responsible adult should reasonably be expected to have concerning the whereabouts of a minor in that responsible adult’s custody.  It is intended to continue to hold the neglectful or careless adult responsible for a minor to a reasonable standard of adult responsibility through an objective test.  It is therefore no defense that an adult responsible for a minor was completely indifferent to the activities or conduct or whereabouts of the minor.</w:t>
      </w:r>
    </w:p>
    <w:p w14:paraId="0C9FF944" w14:textId="77777777" w:rsidR="003E1BFA" w:rsidRDefault="003E1BFA" w:rsidP="001C5691">
      <w:pPr>
        <w:pStyle w:val="subAauto"/>
        <w:numPr>
          <w:ilvl w:val="0"/>
          <w:numId w:val="6"/>
        </w:numPr>
      </w:pPr>
      <w:r>
        <w:t>“Minor” means any unemancipated person under the age of 18 years.</w:t>
      </w:r>
    </w:p>
    <w:p w14:paraId="702A64DD" w14:textId="77777777" w:rsidR="003E1BFA" w:rsidRDefault="003E1BFA" w:rsidP="001C5691">
      <w:pPr>
        <w:pStyle w:val="subAauto"/>
        <w:numPr>
          <w:ilvl w:val="0"/>
          <w:numId w:val="6"/>
        </w:numPr>
      </w:pPr>
      <w:r>
        <w:t>“Nonsecured custody” means custody in an unlocked multipurpose area, such as a lobby, office or interrogation room that is not designed, set aside, or used as a secure detention area, and the person arrested is not physically secured during the period of custody in the area; the person is physically accompanied by a law enforcement officer or a person employed by the facility where the person arrested is being held; and the use of the area is limited to providing nonsecured custody only while awaiting transfer to an appropriate juvenile facility or to court, for contacting of and release to the person’s parents or other responsible adult or for other administrative purposes; but not for longer than six hours without the oral or written order of a judge or magistrate authorizing the detention.  A judge shall not extend the period of time in excess of six hours beyond the initial six-hour period.</w:t>
      </w:r>
    </w:p>
    <w:p w14:paraId="256C7736" w14:textId="77777777" w:rsidR="003E1BFA" w:rsidRDefault="003E1BFA" w:rsidP="001C5691">
      <w:pPr>
        <w:pStyle w:val="subAauto"/>
        <w:numPr>
          <w:ilvl w:val="0"/>
          <w:numId w:val="6"/>
        </w:numPr>
      </w:pPr>
      <w:r>
        <w:t>“Public place” includes stores, parking lots, parks, playgrounds, streets, alleys, and sidewalks dedicated to public use and also includes such parts of buildings and other premises, whether publicly or privately owned, that are used by the general public or to which the general public is invited commercially for a fee or otherwise; or in or on which the general public is permitted without specific invitation; or to which the general public has access.  For purposes of this section, a vehicle or other conveyance is considered to be a public place when in the areas defined above.</w:t>
      </w:r>
    </w:p>
    <w:p w14:paraId="4D260F15" w14:textId="77777777" w:rsidR="003E1BFA" w:rsidRDefault="003E1BFA" w:rsidP="001C5691">
      <w:pPr>
        <w:pStyle w:val="subAauto"/>
        <w:numPr>
          <w:ilvl w:val="0"/>
          <w:numId w:val="6"/>
        </w:numPr>
      </w:pPr>
      <w:r>
        <w:lastRenderedPageBreak/>
        <w:t>“Responsible adult” means a parent, guardian or other adult specifically authorized by law or authorized by a parent or guardian to have custody or control of a minor.</w:t>
      </w:r>
    </w:p>
    <w:p w14:paraId="481D88DF" w14:textId="77777777" w:rsidR="003E1BFA" w:rsidRDefault="003E1BFA">
      <w:pPr>
        <w:pStyle w:val="Sub1Auto0"/>
        <w:numPr>
          <w:ilvl w:val="0"/>
          <w:numId w:val="54"/>
        </w:numPr>
      </w:pPr>
      <w:r>
        <w:t xml:space="preserve">Curfew Established.  It is unlawful for any minor to be or remain upon any of the alleys, streets or public places or to be in places of business and amusement in the City between the hours of </w:t>
      </w:r>
      <w:r w:rsidR="008C4204">
        <w:t xml:space="preserve">11:00 </w:t>
      </w:r>
      <w:r>
        <w:t xml:space="preserve">p.m. and </w:t>
      </w:r>
      <w:r w:rsidR="008C4204">
        <w:t xml:space="preserve">5:00 </w:t>
      </w:r>
      <w:r>
        <w:t xml:space="preserve">a.m. of the following day on days commencing on Sunday, Monday, Tuesday, Wednesday and Thursday and between the hours of </w:t>
      </w:r>
      <w:r w:rsidR="008C4204">
        <w:t>1:00 a</w:t>
      </w:r>
      <w:r>
        <w:t xml:space="preserve">.m. and </w:t>
      </w:r>
      <w:r w:rsidR="008C4204">
        <w:t xml:space="preserve">5:00 </w:t>
      </w:r>
      <w:r>
        <w:t xml:space="preserve">a.m. on Friday and Saturday. </w:t>
      </w:r>
    </w:p>
    <w:p w14:paraId="3018B099" w14:textId="77777777" w:rsidR="003E1BFA" w:rsidRDefault="003E1BFA">
      <w:pPr>
        <w:pStyle w:val="Sub1Auto0"/>
        <w:numPr>
          <w:ilvl w:val="0"/>
          <w:numId w:val="54"/>
        </w:numPr>
      </w:pPr>
      <w:r>
        <w:t>Exceptions.  The following are exceptions to the curfew:</w:t>
      </w:r>
    </w:p>
    <w:p w14:paraId="3E3BB267" w14:textId="77777777" w:rsidR="003E1BFA" w:rsidRDefault="003E1BFA" w:rsidP="00C30C0A">
      <w:pPr>
        <w:pStyle w:val="subAauto"/>
        <w:numPr>
          <w:ilvl w:val="0"/>
          <w:numId w:val="26"/>
        </w:numPr>
      </w:pPr>
      <w:r>
        <w:t>The minor is accompanied by a responsible adult.</w:t>
      </w:r>
    </w:p>
    <w:p w14:paraId="1337E493" w14:textId="77777777" w:rsidR="003E1BFA" w:rsidRDefault="003E1BFA" w:rsidP="00C30C0A">
      <w:pPr>
        <w:pStyle w:val="subAauto"/>
        <w:numPr>
          <w:ilvl w:val="0"/>
          <w:numId w:val="26"/>
        </w:numPr>
      </w:pPr>
      <w:r>
        <w:t>The minor is on the sidewalk or property where the minor resides or on either side of the place where the minor resides and the adult responsible for the minor has given permission for the minor to be there.</w:t>
      </w:r>
    </w:p>
    <w:p w14:paraId="624895FF" w14:textId="77777777" w:rsidR="003E1BFA" w:rsidRDefault="003E1BFA" w:rsidP="00C30C0A">
      <w:pPr>
        <w:pStyle w:val="subAauto"/>
        <w:numPr>
          <w:ilvl w:val="0"/>
          <w:numId w:val="26"/>
        </w:numPr>
      </w:pPr>
      <w:r>
        <w:t>The minor is present at or is traveling between home and one of the following:</w:t>
      </w:r>
    </w:p>
    <w:p w14:paraId="15AF3321" w14:textId="77777777" w:rsidR="003E1BFA" w:rsidRPr="00D11523" w:rsidRDefault="003E1BFA" w:rsidP="009D0EE7">
      <w:pPr>
        <w:pStyle w:val="subsection10"/>
      </w:pPr>
      <w:r>
        <w:t>(1)</w:t>
      </w:r>
      <w:r>
        <w:tab/>
      </w:r>
      <w:r w:rsidRPr="00D11523">
        <w:t>Minor’s place of employment in a business, trade or occupation in which the minor is permitted by law to be engaged or, if traveling, within one hour after the end or before the beginning of work;</w:t>
      </w:r>
    </w:p>
    <w:p w14:paraId="7D492425" w14:textId="77777777" w:rsidR="003E1BFA" w:rsidRDefault="003E1BFA" w:rsidP="009D0EE7">
      <w:pPr>
        <w:pStyle w:val="subsection10"/>
      </w:pPr>
      <w:r>
        <w:t>(2)</w:t>
      </w:r>
      <w:r>
        <w:tab/>
        <w:t>Minor’s place of religious activity or, if traveling, within one hour after the end or before the beginning of the religious activity;</w:t>
      </w:r>
    </w:p>
    <w:p w14:paraId="79FC9141" w14:textId="77777777" w:rsidR="003E1BFA" w:rsidRDefault="003E1BFA" w:rsidP="009D0EE7">
      <w:pPr>
        <w:pStyle w:val="subsection10"/>
      </w:pPr>
      <w:r>
        <w:t>(3)</w:t>
      </w:r>
      <w:r>
        <w:tab/>
        <w:t>Governmental or political activity or, if traveling, within one hour after the end or before the beginning of the activity;</w:t>
      </w:r>
    </w:p>
    <w:p w14:paraId="695D6784" w14:textId="77777777" w:rsidR="003E1BFA" w:rsidRDefault="003E1BFA" w:rsidP="009D0EE7">
      <w:pPr>
        <w:pStyle w:val="subsection10"/>
      </w:pPr>
      <w:r>
        <w:t>(4)</w:t>
      </w:r>
      <w:r>
        <w:tab/>
        <w:t>School activity or, if traveling, within one hour after the end or before the beginning of the activity;</w:t>
      </w:r>
    </w:p>
    <w:p w14:paraId="3F592B5D" w14:textId="77777777" w:rsidR="003E1BFA" w:rsidRDefault="003E1BFA" w:rsidP="009D0EE7">
      <w:pPr>
        <w:pStyle w:val="subsection10"/>
      </w:pPr>
      <w:r>
        <w:t>(5)</w:t>
      </w:r>
      <w:r>
        <w:tab/>
        <w:t>Assembly such as a march, protest, demonstration, sit-in or meeting of an association for the advancement of economic, political, religious or cultural matters, or for any other activity protected by the First Amendment of the U.S. Constitution guarantees of free exercise of religion, freedom of speech, freedom of assembly or, if traveling, within one hour after the end or before the beginning of the activity.</w:t>
      </w:r>
    </w:p>
    <w:p w14:paraId="5AE164A7" w14:textId="77777777" w:rsidR="003E1BFA" w:rsidRDefault="003E1BFA" w:rsidP="00C30C0A">
      <w:pPr>
        <w:pStyle w:val="subAauto"/>
        <w:numPr>
          <w:ilvl w:val="0"/>
          <w:numId w:val="26"/>
        </w:numPr>
      </w:pPr>
      <w:r>
        <w:t>The minor is on an emergency errand for a responsible adult;</w:t>
      </w:r>
    </w:p>
    <w:p w14:paraId="13DF3AA7" w14:textId="77777777" w:rsidR="003E1BFA" w:rsidRDefault="003E1BFA" w:rsidP="00C30C0A">
      <w:pPr>
        <w:pStyle w:val="subAauto"/>
        <w:numPr>
          <w:ilvl w:val="0"/>
          <w:numId w:val="26"/>
        </w:numPr>
      </w:pPr>
      <w:r>
        <w:t>The minor is engaged in interstate travel through the City beginning, ending or passing through the City when such travel is by direct route.</w:t>
      </w:r>
    </w:p>
    <w:p w14:paraId="75D9E64A" w14:textId="77777777" w:rsidR="003E1BFA" w:rsidRDefault="003E1BFA">
      <w:pPr>
        <w:pStyle w:val="Sub1Auto0"/>
        <w:numPr>
          <w:ilvl w:val="0"/>
          <w:numId w:val="54"/>
        </w:numPr>
      </w:pPr>
      <w:r>
        <w:t>Responsibility of Adults.  It is unlawful for any responsible adult knowingly to permit or to allow a minor to be in any public place in the City within the time periods prohibited by this section unless the minor’s presence falls within one of the above exceptions.</w:t>
      </w:r>
    </w:p>
    <w:p w14:paraId="4364ABFB" w14:textId="77777777" w:rsidR="003E1BFA" w:rsidRDefault="003E1BFA">
      <w:pPr>
        <w:pStyle w:val="Sub1Auto0"/>
        <w:numPr>
          <w:ilvl w:val="0"/>
          <w:numId w:val="54"/>
        </w:numPr>
      </w:pPr>
      <w:r>
        <w:t xml:space="preserve">Enforcement </w:t>
      </w:r>
      <w:r w:rsidRPr="009D0EE7">
        <w:t>Procedures</w:t>
      </w:r>
      <w:r>
        <w:t>.</w:t>
      </w:r>
    </w:p>
    <w:p w14:paraId="082682D8" w14:textId="77777777" w:rsidR="003E1BFA" w:rsidRDefault="003E1BFA" w:rsidP="001C5691">
      <w:pPr>
        <w:pStyle w:val="subAauto"/>
        <w:numPr>
          <w:ilvl w:val="0"/>
          <w:numId w:val="7"/>
        </w:numPr>
      </w:pPr>
      <w:r>
        <w:t>Determination of Age.  In determining the age of the juvenile and in the absence of convincing evidence such as a birth certificate or driver’s license, a law enforcement officer on the street shall, in the first instance, use his or her best judgment in determining age.</w:t>
      </w:r>
    </w:p>
    <w:p w14:paraId="487656F5" w14:textId="77777777" w:rsidR="003E1BFA" w:rsidRDefault="003E1BFA" w:rsidP="001C5691">
      <w:pPr>
        <w:pStyle w:val="subAauto"/>
        <w:numPr>
          <w:ilvl w:val="0"/>
          <w:numId w:val="7"/>
        </w:numPr>
      </w:pPr>
      <w:r>
        <w:lastRenderedPageBreak/>
        <w:t>Grounds for Arrest; Conditions of Custody.  Grounds for arrest are that the person refuses to sign the citation without qualification; persists in violating the ordinance; refuses to provide proper identification or to identify himself or herself; or constitutes an immediate threat to the person’s own safety or to the safety of the public.  A law enforcement officer who arrests a minor for a curfew violation may keep the minor in custody either in a shelter care facility or in any nonsecured setting.  The officer shall not place bodily restraints, such as handcuffs, on the minor unless the minor physically resists or threatens physical violence when being taken into custody.  A minor shall not be placed in detention following a curfew violation.</w:t>
      </w:r>
    </w:p>
    <w:p w14:paraId="7EF2E192" w14:textId="77777777" w:rsidR="003E1BFA" w:rsidRDefault="003E1BFA" w:rsidP="001C5691">
      <w:pPr>
        <w:pStyle w:val="subAauto"/>
        <w:numPr>
          <w:ilvl w:val="0"/>
          <w:numId w:val="7"/>
        </w:numPr>
      </w:pPr>
      <w:r>
        <w:t>Notification of Responsible Adult.  After a minor is taken into custody, the law enforcement officer shall notify the adult responsible for the minor as soon as possible.  The minor shall be released to the adult responsible for the minor upon the promise of such person to produce the child in court at such time as the court may direct.</w:t>
      </w:r>
    </w:p>
    <w:p w14:paraId="46C4A5CF" w14:textId="77777777" w:rsidR="003E1BFA" w:rsidRDefault="003E1BFA" w:rsidP="001C5691">
      <w:pPr>
        <w:pStyle w:val="subAauto"/>
        <w:numPr>
          <w:ilvl w:val="0"/>
          <w:numId w:val="7"/>
        </w:numPr>
      </w:pPr>
      <w:r>
        <w:t>Minor Without Adult Supervision.  If a law enforcement officer determines that a minor does not have adult supervision because the law enforcement officer cannot locate the minor’s parent, guardian or other person legally responsible for the care of the minor, within a reasonable time, the law enforcement officer shall attempt to place the minor with an adult relative of the minor, an adult person who cares for the child or another adult person who is known to the child.</w:t>
      </w:r>
    </w:p>
    <w:p w14:paraId="0119D523" w14:textId="77777777" w:rsidR="003E1BFA" w:rsidRDefault="003E1BFA">
      <w:pPr>
        <w:pStyle w:val="Sub1Auto0"/>
        <w:numPr>
          <w:ilvl w:val="0"/>
          <w:numId w:val="54"/>
        </w:numPr>
      </w:pPr>
      <w:r>
        <w:t>Penalties.</w:t>
      </w:r>
    </w:p>
    <w:p w14:paraId="57125882" w14:textId="77777777" w:rsidR="003E1BFA" w:rsidRDefault="003E1BFA" w:rsidP="001C5691">
      <w:pPr>
        <w:pStyle w:val="subAauto"/>
        <w:numPr>
          <w:ilvl w:val="0"/>
          <w:numId w:val="8"/>
        </w:numPr>
      </w:pPr>
      <w:r>
        <w:t>Responsible Adult’s First Violation.  In the case of a first violation by a minor, the law enforcement officer shall, by certified mail, send to the adult responsible for the minor, written notice of the violation with a warning that any subsequent violation will result in full enforcement of the curfew ordinance against both the responsible adult and minor, with applicable penalties.</w:t>
      </w:r>
    </w:p>
    <w:p w14:paraId="75DA674A" w14:textId="77777777" w:rsidR="003E1BFA" w:rsidRDefault="003E1BFA" w:rsidP="001C5691">
      <w:pPr>
        <w:pStyle w:val="subAauto"/>
        <w:numPr>
          <w:ilvl w:val="0"/>
          <w:numId w:val="8"/>
        </w:numPr>
      </w:pPr>
      <w:r>
        <w:t>Responsible Adult’s Second Violation.  Any responsible adult as defined in this section who, following receipt of a warning, knowingly allows the minor to violate any of the provisions of this section is guilty of a municipal infraction.</w:t>
      </w:r>
    </w:p>
    <w:p w14:paraId="56B9750C" w14:textId="77777777" w:rsidR="003E1BFA" w:rsidRDefault="003E1BFA" w:rsidP="001C5691">
      <w:pPr>
        <w:pStyle w:val="subAauto"/>
        <w:numPr>
          <w:ilvl w:val="0"/>
          <w:numId w:val="8"/>
        </w:numPr>
      </w:pPr>
      <w:r>
        <w:t>Minor’s First Violation.  In the case of a first violation by a minor, the law enforcement officer shall give the minor a written warning, which states that any subsequent violation will result in full enforcement of the curfew ordinance against the responsible adult and the minor, with applicable penalties, or, at the law enforcement officer’s discretion, may issue the minor a citation for a first violation.</w:t>
      </w:r>
    </w:p>
    <w:p w14:paraId="23CC2E3E" w14:textId="77777777" w:rsidR="003E1BFA" w:rsidRDefault="003E1BFA" w:rsidP="001C5691">
      <w:pPr>
        <w:pStyle w:val="subAauto"/>
        <w:numPr>
          <w:ilvl w:val="0"/>
          <w:numId w:val="8"/>
        </w:numPr>
      </w:pPr>
      <w:r>
        <w:t xml:space="preserve">Minor’s Second Violation.  For the minor’s second and subsequent violations of any of the provisions of this section, the minor is guilty of a municipal infraction.  </w:t>
      </w:r>
    </w:p>
    <w:p w14:paraId="6B16D50A" w14:textId="345A7734" w:rsidR="003E1BFA" w:rsidRDefault="003E1BFA" w:rsidP="004B48FE">
      <w:pPr>
        <w:pStyle w:val="section"/>
        <w:tabs>
          <w:tab w:val="right" w:pos="720"/>
          <w:tab w:val="right" w:pos="8352"/>
        </w:tabs>
      </w:pPr>
      <w:r>
        <w:rPr>
          <w:rStyle w:val="sectiontitle"/>
        </w:rPr>
        <w:t>46.02</w:t>
      </w:r>
      <w:r w:rsidR="004B48FE">
        <w:rPr>
          <w:rStyle w:val="sectiontitle"/>
        </w:rPr>
        <w:tab/>
      </w:r>
      <w:r>
        <w:rPr>
          <w:rStyle w:val="sectiontitle"/>
        </w:rPr>
        <w:tab/>
        <w:t xml:space="preserve">CIGARETTES </w:t>
      </w:r>
      <w:smartTag w:uri="urn:schemas-microsoft-com:office:smarttags" w:element="stockticker">
        <w:r>
          <w:rPr>
            <w:rStyle w:val="sectiontitle"/>
          </w:rPr>
          <w:t>AND</w:t>
        </w:r>
      </w:smartTag>
      <w:r>
        <w:rPr>
          <w:rStyle w:val="sectiontitle"/>
        </w:rPr>
        <w:t xml:space="preserve"> TOBACCO.  </w:t>
      </w:r>
      <w:r w:rsidR="004B48FE" w:rsidRPr="001A3FB2">
        <w:rPr>
          <w:szCs w:val="22"/>
        </w:rPr>
        <w:t xml:space="preserve">It is unlawful for any person under 21 years of age to smoke, use, possess, purchase, or attempt to purchase any tobacco, tobacco products, </w:t>
      </w:r>
      <w:r w:rsidR="004B48FE" w:rsidRPr="001A3FB2">
        <w:rPr>
          <w:iCs/>
          <w:szCs w:val="22"/>
        </w:rPr>
        <w:t>alternative nicotine products</w:t>
      </w:r>
      <w:r w:rsidR="004B48FE" w:rsidRPr="001A3FB2">
        <w:rPr>
          <w:szCs w:val="22"/>
        </w:rPr>
        <w:t xml:space="preserve">, </w:t>
      </w:r>
      <w:r w:rsidR="004B48FE" w:rsidRPr="001A3FB2">
        <w:rPr>
          <w:iCs/>
          <w:szCs w:val="22"/>
        </w:rPr>
        <w:t>vapor products,</w:t>
      </w:r>
      <w:r w:rsidR="004B48FE" w:rsidRPr="001A3FB2">
        <w:rPr>
          <w:szCs w:val="22"/>
        </w:rPr>
        <w:t xml:space="preserve"> or cigarettes.  Possession of tobacco, tobacco products, </w:t>
      </w:r>
      <w:r w:rsidR="004B48FE" w:rsidRPr="001A3FB2">
        <w:rPr>
          <w:iCs/>
          <w:szCs w:val="22"/>
        </w:rPr>
        <w:t>alternative nicotine products</w:t>
      </w:r>
      <w:r w:rsidR="004B48FE" w:rsidRPr="001A3FB2">
        <w:rPr>
          <w:szCs w:val="22"/>
        </w:rPr>
        <w:t xml:space="preserve">, </w:t>
      </w:r>
      <w:r w:rsidR="004B48FE" w:rsidRPr="001A3FB2">
        <w:rPr>
          <w:iCs/>
          <w:szCs w:val="22"/>
        </w:rPr>
        <w:t>vapor products,</w:t>
      </w:r>
      <w:r w:rsidR="004B48FE" w:rsidRPr="001A3FB2">
        <w:rPr>
          <w:szCs w:val="22"/>
        </w:rPr>
        <w:t xml:space="preserve"> or cigarettes by an individual under 21 years of age shall not constitute a violation of this section if the individual under 21 years of age </w:t>
      </w:r>
      <w:r w:rsidR="004B48FE" w:rsidRPr="001A3FB2">
        <w:rPr>
          <w:szCs w:val="22"/>
        </w:rPr>
        <w:lastRenderedPageBreak/>
        <w:t xml:space="preserve">possesses the tobacco, tobacco products, </w:t>
      </w:r>
      <w:r w:rsidR="004B48FE" w:rsidRPr="001A3FB2">
        <w:rPr>
          <w:iCs/>
          <w:szCs w:val="22"/>
        </w:rPr>
        <w:t>alternative nicotine products</w:t>
      </w:r>
      <w:r w:rsidR="004B48FE" w:rsidRPr="001A3FB2">
        <w:rPr>
          <w:szCs w:val="22"/>
        </w:rPr>
        <w:t xml:space="preserve">, </w:t>
      </w:r>
      <w:r w:rsidR="004B48FE" w:rsidRPr="001A3FB2">
        <w:rPr>
          <w:iCs/>
          <w:szCs w:val="22"/>
        </w:rPr>
        <w:t>vapor products,</w:t>
      </w:r>
      <w:r w:rsidR="004B48FE" w:rsidRPr="001A3FB2">
        <w:rPr>
          <w:szCs w:val="22"/>
        </w:rPr>
        <w:t xml:space="preserve"> or cigarettes as part of the person’s employment and said person is employed by a person who holds a valid permit under Chapter 453A of the </w:t>
      </w:r>
      <w:r w:rsidR="004B48FE" w:rsidRPr="001A3FB2">
        <w:rPr>
          <w:i/>
          <w:szCs w:val="22"/>
        </w:rPr>
        <w:t>Code of Iowa</w:t>
      </w:r>
      <w:r w:rsidR="004B48FE" w:rsidRPr="001A3FB2">
        <w:rPr>
          <w:szCs w:val="22"/>
        </w:rPr>
        <w:t xml:space="preserve"> or who lawfully offers for sale or sells cigarettes or tobacco products.</w:t>
      </w:r>
      <w:r w:rsidR="004B48FE">
        <w:rPr>
          <w:szCs w:val="22"/>
        </w:rPr>
        <w:t xml:space="preserve"> </w:t>
      </w:r>
      <w:r w:rsidR="004B48FE">
        <w:rPr>
          <w:szCs w:val="22"/>
        </w:rPr>
        <w:tab/>
      </w:r>
      <w:r w:rsidR="004B48FE" w:rsidRPr="004B48FE">
        <w:rPr>
          <w:b/>
          <w:bCs/>
          <w:i/>
          <w:iCs/>
          <w:sz w:val="20"/>
          <w:szCs w:val="20"/>
        </w:rPr>
        <w:t>(Ord. 2020-04 – Nov. 20 Supp.)</w:t>
      </w:r>
    </w:p>
    <w:p w14:paraId="65F7DCA3" w14:textId="77777777" w:rsidR="003E1BFA" w:rsidRDefault="003E1BFA" w:rsidP="00E83A54">
      <w:pPr>
        <w:pStyle w:val="citation"/>
      </w:pPr>
      <w:r>
        <w:t>(</w:t>
      </w:r>
      <w:r w:rsidRPr="00933483">
        <w:t>Code of Iowa</w:t>
      </w:r>
      <w:r>
        <w:t>, Sec. 453A.2)</w:t>
      </w:r>
    </w:p>
    <w:p w14:paraId="70D84ABB" w14:textId="77777777" w:rsidR="003E1BFA" w:rsidRDefault="003E1BFA">
      <w:pPr>
        <w:pStyle w:val="section"/>
      </w:pPr>
      <w:r>
        <w:rPr>
          <w:rStyle w:val="sectiontitle"/>
        </w:rPr>
        <w:t>46.03</w:t>
      </w:r>
      <w:r>
        <w:rPr>
          <w:rStyle w:val="sectiontitle"/>
        </w:rPr>
        <w:tab/>
        <w:t xml:space="preserve">CONTRIBUTING TO DELINQUENCY.  </w:t>
      </w:r>
      <w:r>
        <w:t xml:space="preserve">It is unlawful for any person to encourage any child under 18 years of age to commit any act of delinquency. </w:t>
      </w:r>
    </w:p>
    <w:p w14:paraId="34B7C8E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709A.1)</w:t>
      </w:r>
    </w:p>
    <w:p w14:paraId="09A2AE78" w14:textId="77777777" w:rsidR="003E1BFA" w:rsidRPr="000D0F70" w:rsidRDefault="003E1BFA" w:rsidP="003D721C">
      <w:pPr>
        <w:pStyle w:val="section"/>
        <w:sectPr w:rsidR="003E1BFA" w:rsidRPr="000D0F70" w:rsidSect="0070566D">
          <w:headerReference w:type="even" r:id="rId68"/>
          <w:headerReference w:type="default" r:id="rId69"/>
          <w:headerReference w:type="first" r:id="rId70"/>
          <w:footnotePr>
            <w:numRestart w:val="eachSect"/>
          </w:footnotePr>
          <w:pgSz w:w="12240" w:h="15840"/>
          <w:pgMar w:top="1440" w:right="1800" w:bottom="1440" w:left="1800" w:header="720" w:footer="432" w:gutter="288"/>
          <w:paperSrc w:first="1023" w:other="1023"/>
          <w:pgNumType w:start="199"/>
          <w:cols w:space="720"/>
          <w:titlePg/>
        </w:sectPr>
      </w:pPr>
    </w:p>
    <w:p w14:paraId="410BEAB0" w14:textId="77777777" w:rsidR="003E1BFA" w:rsidRDefault="003E1BFA">
      <w:pPr>
        <w:pStyle w:val="chapternumber"/>
      </w:pPr>
      <w:bookmarkStart w:id="54" w:name="_Toc474155223"/>
      <w:r>
        <w:lastRenderedPageBreak/>
        <w:t>CHAPTER 47</w:t>
      </w:r>
      <w:bookmarkEnd w:id="54"/>
    </w:p>
    <w:p w14:paraId="01374B84" w14:textId="77777777" w:rsidR="003E1BFA" w:rsidRDefault="003E1BFA">
      <w:pPr>
        <w:pStyle w:val="chaptertitle"/>
      </w:pPr>
      <w:bookmarkStart w:id="55" w:name="_Toc474155224"/>
      <w:r>
        <w:t>PARK REGULATIONS</w:t>
      </w:r>
      <w:bookmarkEnd w:id="55"/>
    </w:p>
    <w:tbl>
      <w:tblPr>
        <w:tblW w:w="8856" w:type="dxa"/>
        <w:tblLayout w:type="fixed"/>
        <w:tblLook w:val="0000" w:firstRow="0" w:lastRow="0" w:firstColumn="0" w:lastColumn="0" w:noHBand="0" w:noVBand="0"/>
      </w:tblPr>
      <w:tblGrid>
        <w:gridCol w:w="4428"/>
        <w:gridCol w:w="4428"/>
      </w:tblGrid>
      <w:tr w:rsidR="00F61531" w14:paraId="5093B488" w14:textId="77777777" w:rsidTr="00F61531">
        <w:tc>
          <w:tcPr>
            <w:tcW w:w="4428" w:type="dxa"/>
          </w:tcPr>
          <w:p w14:paraId="4158B7CE" w14:textId="77777777" w:rsidR="00F61531" w:rsidRDefault="00F61531" w:rsidP="00F61531">
            <w:pPr>
              <w:pStyle w:val="miniindex"/>
            </w:pPr>
            <w:r>
              <w:t>47.01  Purpose</w:t>
            </w:r>
          </w:p>
        </w:tc>
        <w:tc>
          <w:tcPr>
            <w:tcW w:w="4428" w:type="dxa"/>
          </w:tcPr>
          <w:p w14:paraId="0390442A" w14:textId="77777777" w:rsidR="00F61531" w:rsidRDefault="00F61531" w:rsidP="00F61531">
            <w:pPr>
              <w:pStyle w:val="miniindex"/>
            </w:pPr>
            <w:r>
              <w:t>47.05  Parks Closed</w:t>
            </w:r>
          </w:p>
        </w:tc>
      </w:tr>
      <w:tr w:rsidR="00F61531" w14:paraId="3CCE1E24" w14:textId="77777777" w:rsidTr="00F61531">
        <w:tc>
          <w:tcPr>
            <w:tcW w:w="4428" w:type="dxa"/>
          </w:tcPr>
          <w:p w14:paraId="4D81A4DD" w14:textId="77777777" w:rsidR="00F61531" w:rsidRDefault="00F61531" w:rsidP="00F61531">
            <w:pPr>
              <w:pStyle w:val="miniindex"/>
            </w:pPr>
            <w:r>
              <w:t>47.02  Use of Drives Required</w:t>
            </w:r>
          </w:p>
        </w:tc>
        <w:tc>
          <w:tcPr>
            <w:tcW w:w="4428" w:type="dxa"/>
          </w:tcPr>
          <w:p w14:paraId="019E9BDD" w14:textId="77777777" w:rsidR="00F61531" w:rsidRDefault="00F61531" w:rsidP="00F61531">
            <w:pPr>
              <w:pStyle w:val="miniindex"/>
            </w:pPr>
            <w:r>
              <w:t>47.06  Camping</w:t>
            </w:r>
          </w:p>
        </w:tc>
      </w:tr>
      <w:tr w:rsidR="003E1BFA" w14:paraId="42CE0C86" w14:textId="77777777" w:rsidTr="00F61531">
        <w:tc>
          <w:tcPr>
            <w:tcW w:w="4428" w:type="dxa"/>
          </w:tcPr>
          <w:p w14:paraId="4A670F0A" w14:textId="77777777" w:rsidR="003E1BFA" w:rsidRDefault="003E1BFA">
            <w:pPr>
              <w:pStyle w:val="miniindex"/>
            </w:pPr>
            <w:r>
              <w:t>47.03  Fires</w:t>
            </w:r>
          </w:p>
        </w:tc>
        <w:tc>
          <w:tcPr>
            <w:tcW w:w="4428" w:type="dxa"/>
          </w:tcPr>
          <w:p w14:paraId="6EB8CE45" w14:textId="77777777" w:rsidR="003E1BFA" w:rsidRDefault="00F61531">
            <w:pPr>
              <w:pStyle w:val="miniindex"/>
            </w:pPr>
            <w:r>
              <w:t>47.07  Dogs in City Park</w:t>
            </w:r>
          </w:p>
        </w:tc>
      </w:tr>
      <w:tr w:rsidR="00F61531" w14:paraId="7EB8F144" w14:textId="77777777" w:rsidTr="00F61531">
        <w:tc>
          <w:tcPr>
            <w:tcW w:w="4428" w:type="dxa"/>
          </w:tcPr>
          <w:p w14:paraId="75C35A67" w14:textId="77777777" w:rsidR="00F61531" w:rsidRDefault="00F61531">
            <w:pPr>
              <w:pStyle w:val="miniindex"/>
            </w:pPr>
            <w:r>
              <w:t>47.04  Littering</w:t>
            </w:r>
          </w:p>
        </w:tc>
        <w:tc>
          <w:tcPr>
            <w:tcW w:w="4428" w:type="dxa"/>
          </w:tcPr>
          <w:p w14:paraId="62700692" w14:textId="77777777" w:rsidR="00F61531" w:rsidRDefault="00F61531">
            <w:pPr>
              <w:pStyle w:val="miniindex"/>
            </w:pPr>
          </w:p>
        </w:tc>
      </w:tr>
    </w:tbl>
    <w:p w14:paraId="180CC2EE" w14:textId="77777777" w:rsidR="003E1BFA" w:rsidRDefault="003E1BFA" w:rsidP="007933B1">
      <w:pPr>
        <w:pStyle w:val="StylesectionBefore30pt"/>
      </w:pPr>
      <w:r>
        <w:rPr>
          <w:rStyle w:val="sectiontitle"/>
        </w:rPr>
        <w:t>47.01</w:t>
      </w:r>
      <w:r>
        <w:rPr>
          <w:rStyle w:val="sectiontitle"/>
        </w:rPr>
        <w:tab/>
        <w:t xml:space="preserve">PURPOSE.  </w:t>
      </w:r>
      <w:r>
        <w:t xml:space="preserve">The purpose of this chapter is to facilitate the enjoyment of park facilities by the general public by establishing rules and regulations governing the use of park facilities. </w:t>
      </w:r>
    </w:p>
    <w:p w14:paraId="3C9ED67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w:t>
      </w:r>
    </w:p>
    <w:p w14:paraId="34956672" w14:textId="77777777" w:rsidR="003E1BFA" w:rsidRDefault="003E1BFA">
      <w:pPr>
        <w:pStyle w:val="section"/>
      </w:pPr>
      <w:r>
        <w:rPr>
          <w:rStyle w:val="sectiontitle"/>
        </w:rPr>
        <w:t>47.02</w:t>
      </w:r>
      <w:r>
        <w:rPr>
          <w:rStyle w:val="sectiontitle"/>
        </w:rPr>
        <w:tab/>
        <w:t xml:space="preserve">USE OF DRIVES REQUIRED.  </w:t>
      </w:r>
      <w:r>
        <w:t xml:space="preserve">No person shall drive any car, cycle or other vehicle, or ride or lead any horse, in any portion of a park except upon the established drives or roadways therein or such other places as may be officially designated by the City. </w:t>
      </w:r>
    </w:p>
    <w:p w14:paraId="6288027F" w14:textId="77777777" w:rsidR="003E1BFA" w:rsidRDefault="003E1BFA">
      <w:pPr>
        <w:pStyle w:val="section"/>
      </w:pPr>
      <w:r>
        <w:rPr>
          <w:rStyle w:val="sectiontitle"/>
        </w:rPr>
        <w:t>47.03</w:t>
      </w:r>
      <w:r>
        <w:rPr>
          <w:rStyle w:val="sectiontitle"/>
        </w:rPr>
        <w:tab/>
        <w:t xml:space="preserve">FIRES.  </w:t>
      </w:r>
      <w:r>
        <w:t xml:space="preserve">No fire shall be built, except in a place designated for such purpose, and such fire shall be extinguished before leaving the area unless it is to be immediately used by some other party. </w:t>
      </w:r>
    </w:p>
    <w:p w14:paraId="16D4AF3C" w14:textId="77777777" w:rsidR="003E1BFA" w:rsidRDefault="003E1BFA">
      <w:pPr>
        <w:pStyle w:val="section"/>
      </w:pPr>
      <w:r>
        <w:rPr>
          <w:rStyle w:val="sectiontitle"/>
        </w:rPr>
        <w:t>47.04</w:t>
      </w:r>
      <w:r>
        <w:rPr>
          <w:rStyle w:val="sectiontitle"/>
        </w:rPr>
        <w:tab/>
        <w:t xml:space="preserve">LITTERING.  </w:t>
      </w:r>
      <w:r>
        <w:t xml:space="preserve">No person shall place, deposit, or throw any waste, refuse, litter or foreign substance in any area or receptacle except those provided for that purpose. </w:t>
      </w:r>
    </w:p>
    <w:p w14:paraId="78535641" w14:textId="77777777" w:rsidR="003E1BFA" w:rsidRDefault="003E1BFA">
      <w:pPr>
        <w:pStyle w:val="section"/>
      </w:pPr>
      <w:r>
        <w:rPr>
          <w:rStyle w:val="sectiontitle"/>
        </w:rPr>
        <w:t>47.05</w:t>
      </w:r>
      <w:r>
        <w:rPr>
          <w:rStyle w:val="sectiontitle"/>
        </w:rPr>
        <w:tab/>
        <w:t xml:space="preserve">PARKS CLOSED.  </w:t>
      </w:r>
      <w:r>
        <w:t xml:space="preserve">No person, except those camping in designated areas, shall enter or remain within any park between the hours of </w:t>
      </w:r>
      <w:r w:rsidR="008C4204">
        <w:rPr>
          <w:noProof/>
        </w:rPr>
        <w:t>11:00 p.m. and 5:00 a.m.</w:t>
      </w:r>
    </w:p>
    <w:p w14:paraId="3020E411" w14:textId="77777777" w:rsidR="003E1BFA" w:rsidRDefault="003E1BFA">
      <w:pPr>
        <w:pStyle w:val="section"/>
      </w:pPr>
      <w:r>
        <w:rPr>
          <w:rStyle w:val="sectiontitle"/>
        </w:rPr>
        <w:t>47.06</w:t>
      </w:r>
      <w:r>
        <w:rPr>
          <w:rStyle w:val="sectiontitle"/>
        </w:rPr>
        <w:tab/>
        <w:t xml:space="preserve">CAMPING.  </w:t>
      </w:r>
      <w:r>
        <w:t>No person shall camp in any portion of a park except in portions prescribed or designated by the Council, and the City may refuse camping privileges or rescind any and all camping privileges for cause.</w:t>
      </w:r>
    </w:p>
    <w:p w14:paraId="78DA1BBE" w14:textId="77777777" w:rsidR="00F61531" w:rsidRDefault="00F61531">
      <w:pPr>
        <w:pStyle w:val="section"/>
      </w:pPr>
      <w:bookmarkStart w:id="56" w:name="_Hlk484099433"/>
      <w:r>
        <w:rPr>
          <w:rStyle w:val="sectiontitle"/>
        </w:rPr>
        <w:t>47.07</w:t>
      </w:r>
      <w:r>
        <w:rPr>
          <w:rStyle w:val="sectiontitle"/>
        </w:rPr>
        <w:tab/>
        <w:t xml:space="preserve">DOGS IN CITY PARK.  </w:t>
      </w:r>
      <w:r>
        <w:t xml:space="preserve">No dog shall be allowed in any area of a city park unless it is attached to a leash not more than six (6) feet in length and of sufficient strength to restrain the animal when the leash is held by a person capable of restraining and controlling the animal. </w:t>
      </w:r>
      <w:r w:rsidR="0068130F">
        <w:t xml:space="preserve"> A person shall not allow such dog to defecate in a city park unless such person immediately removes such defecation from the park or disposes of it in receptacles provided for trash and litter.</w:t>
      </w:r>
    </w:p>
    <w:bookmarkEnd w:id="56"/>
    <w:p w14:paraId="6267315F" w14:textId="77777777" w:rsidR="008C4204" w:rsidRDefault="008C4204" w:rsidP="00FD178A">
      <w:pPr>
        <w:pStyle w:val="section"/>
        <w:pageBreakBefore/>
        <w:spacing w:before="600"/>
        <w:jc w:val="center"/>
      </w:pPr>
      <w:r>
        <w:lastRenderedPageBreak/>
        <w:t xml:space="preserve">[The next page is </w:t>
      </w:r>
      <w:r w:rsidR="006B3E84">
        <w:t>221</w:t>
      </w:r>
      <w:r>
        <w:t>]</w:t>
      </w:r>
    </w:p>
    <w:p w14:paraId="2BDDF257" w14:textId="77777777" w:rsidR="003E1BFA" w:rsidRPr="000D0F70" w:rsidRDefault="003E1BFA" w:rsidP="003D721C">
      <w:pPr>
        <w:pStyle w:val="section"/>
        <w:sectPr w:rsidR="003E1BFA" w:rsidRPr="000D0F70" w:rsidSect="0070566D">
          <w:headerReference w:type="even" r:id="rId71"/>
          <w:headerReference w:type="default" r:id="rId72"/>
          <w:headerReference w:type="first" r:id="rId73"/>
          <w:footnotePr>
            <w:numRestart w:val="eachSect"/>
          </w:footnotePr>
          <w:pgSz w:w="12240" w:h="15840"/>
          <w:pgMar w:top="1440" w:right="1800" w:bottom="1440" w:left="1800" w:header="720" w:footer="432" w:gutter="288"/>
          <w:paperSrc w:first="1023" w:other="1023"/>
          <w:cols w:space="720"/>
          <w:titlePg/>
        </w:sectPr>
      </w:pPr>
    </w:p>
    <w:p w14:paraId="7CA6AB80" w14:textId="77777777" w:rsidR="003E1BFA" w:rsidRDefault="003E1BFA">
      <w:pPr>
        <w:pStyle w:val="chapternumber"/>
      </w:pPr>
      <w:bookmarkStart w:id="57" w:name="_Toc474155225"/>
      <w:r>
        <w:lastRenderedPageBreak/>
        <w:t>CHAPTER 50</w:t>
      </w:r>
      <w:bookmarkEnd w:id="57"/>
    </w:p>
    <w:p w14:paraId="210E3AAC" w14:textId="77777777" w:rsidR="003E1BFA" w:rsidRDefault="003E1BFA">
      <w:pPr>
        <w:pStyle w:val="chaptertitle"/>
      </w:pPr>
      <w:bookmarkStart w:id="58" w:name="_Toc474155226"/>
      <w:r>
        <w:t>NUISANCE ABATEMENT PROCEDURE</w:t>
      </w:r>
      <w:bookmarkEnd w:id="58"/>
    </w:p>
    <w:tbl>
      <w:tblPr>
        <w:tblW w:w="8856" w:type="dxa"/>
        <w:tblLayout w:type="fixed"/>
        <w:tblLook w:val="0000" w:firstRow="0" w:lastRow="0" w:firstColumn="0" w:lastColumn="0" w:noHBand="0" w:noVBand="0"/>
      </w:tblPr>
      <w:tblGrid>
        <w:gridCol w:w="4428"/>
        <w:gridCol w:w="4428"/>
      </w:tblGrid>
      <w:tr w:rsidR="003E1BFA" w14:paraId="4C143681" w14:textId="77777777">
        <w:tc>
          <w:tcPr>
            <w:tcW w:w="4428" w:type="dxa"/>
          </w:tcPr>
          <w:p w14:paraId="39EDA4FD" w14:textId="77777777" w:rsidR="003E1BFA" w:rsidRDefault="003E1BFA">
            <w:pPr>
              <w:pStyle w:val="miniindex"/>
            </w:pPr>
            <w:r>
              <w:t>50.01  Definition of Nuisance</w:t>
            </w:r>
          </w:p>
        </w:tc>
        <w:tc>
          <w:tcPr>
            <w:tcW w:w="4428" w:type="dxa"/>
          </w:tcPr>
          <w:p w14:paraId="6CDF42D7" w14:textId="77777777" w:rsidR="003E1BFA" w:rsidRDefault="003E1BFA" w:rsidP="006352E6">
            <w:pPr>
              <w:pStyle w:val="miniindex"/>
            </w:pPr>
            <w:r>
              <w:t>50.05  Nuisance Abatement</w:t>
            </w:r>
          </w:p>
        </w:tc>
      </w:tr>
      <w:tr w:rsidR="003E1BFA" w14:paraId="6BF4E463" w14:textId="77777777">
        <w:tc>
          <w:tcPr>
            <w:tcW w:w="4428" w:type="dxa"/>
          </w:tcPr>
          <w:p w14:paraId="3E7BCB34" w14:textId="77777777" w:rsidR="003E1BFA" w:rsidRDefault="003E1BFA">
            <w:pPr>
              <w:pStyle w:val="miniindex"/>
            </w:pPr>
            <w:r>
              <w:t>50.02  Nuisances Enumerated</w:t>
            </w:r>
          </w:p>
        </w:tc>
        <w:tc>
          <w:tcPr>
            <w:tcW w:w="4428" w:type="dxa"/>
          </w:tcPr>
          <w:p w14:paraId="2E2F69A7" w14:textId="77777777" w:rsidR="003E1BFA" w:rsidRDefault="003E1BFA" w:rsidP="006352E6">
            <w:pPr>
              <w:pStyle w:val="miniindex"/>
            </w:pPr>
            <w:r>
              <w:t xml:space="preserve">50.06  Abatement of Nuisance by Written Notice </w:t>
            </w:r>
          </w:p>
        </w:tc>
      </w:tr>
      <w:tr w:rsidR="003E1BFA" w14:paraId="4EA76D84" w14:textId="77777777">
        <w:tc>
          <w:tcPr>
            <w:tcW w:w="4428" w:type="dxa"/>
          </w:tcPr>
          <w:p w14:paraId="2CEA9710" w14:textId="77777777" w:rsidR="003E1BFA" w:rsidRDefault="003E1BFA">
            <w:pPr>
              <w:pStyle w:val="miniindex"/>
            </w:pPr>
            <w:r>
              <w:t>50.03  Other Conditions</w:t>
            </w:r>
          </w:p>
        </w:tc>
        <w:tc>
          <w:tcPr>
            <w:tcW w:w="4428" w:type="dxa"/>
          </w:tcPr>
          <w:p w14:paraId="3EB20645" w14:textId="77777777" w:rsidR="003E1BFA" w:rsidRDefault="003E1BFA" w:rsidP="006352E6">
            <w:pPr>
              <w:pStyle w:val="miniindex"/>
            </w:pPr>
            <w:r>
              <w:t>50.07  Municipal Infraction Abatement Procedure</w:t>
            </w:r>
          </w:p>
        </w:tc>
      </w:tr>
      <w:tr w:rsidR="003E1BFA" w14:paraId="3DF06DAC" w14:textId="77777777">
        <w:tc>
          <w:tcPr>
            <w:tcW w:w="4428" w:type="dxa"/>
          </w:tcPr>
          <w:p w14:paraId="082142BD" w14:textId="77777777" w:rsidR="003E1BFA" w:rsidRDefault="003E1BFA">
            <w:pPr>
              <w:pStyle w:val="miniindex"/>
            </w:pPr>
            <w:r>
              <w:t>50.04  Nuisances Prohibited</w:t>
            </w:r>
          </w:p>
        </w:tc>
        <w:tc>
          <w:tcPr>
            <w:tcW w:w="4428" w:type="dxa"/>
          </w:tcPr>
          <w:p w14:paraId="7F0A01B5" w14:textId="77777777" w:rsidR="003E1BFA" w:rsidRDefault="003E1BFA">
            <w:pPr>
              <w:pStyle w:val="miniindex"/>
            </w:pPr>
          </w:p>
        </w:tc>
      </w:tr>
    </w:tbl>
    <w:p w14:paraId="4BAC2F22" w14:textId="77777777" w:rsidR="003E1BFA" w:rsidRDefault="003E1BFA" w:rsidP="007933B1">
      <w:pPr>
        <w:pStyle w:val="StylesectionBefore30pt"/>
      </w:pPr>
      <w:r>
        <w:rPr>
          <w:rStyle w:val="sectiontitle"/>
        </w:rPr>
        <w:t>50.01</w:t>
      </w:r>
      <w:r>
        <w:rPr>
          <w:rStyle w:val="sectiontitle"/>
        </w:rPr>
        <w:tab/>
        <w:t xml:space="preserve">DEFINITION OF NUISANCE.  </w:t>
      </w:r>
      <w:r>
        <w:t>Whatever is injurious to health, indecent, or unreasonably offensive to the senses, or an obstruction to the free use of property so as essentially to interfere unreasonably with the comfortable enjoyment of life or property is a nuisance.</w:t>
      </w:r>
    </w:p>
    <w:p w14:paraId="2799086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657.1)</w:t>
      </w:r>
    </w:p>
    <w:p w14:paraId="34E494EA" w14:textId="77777777" w:rsidR="003E1BFA" w:rsidRDefault="003E1BFA">
      <w:pPr>
        <w:pStyle w:val="section"/>
      </w:pPr>
      <w:r>
        <w:rPr>
          <w:rStyle w:val="sectiontitle"/>
        </w:rPr>
        <w:t>50.02</w:t>
      </w:r>
      <w:r>
        <w:rPr>
          <w:rStyle w:val="sectiontitle"/>
        </w:rPr>
        <w:tab/>
        <w:t xml:space="preserve">NUISANCES ENUMERATED.  </w:t>
      </w:r>
      <w:r>
        <w:t xml:space="preserve">The following subsections include, but do not limit, the conditions that are deemed to be nuisances in the City: </w:t>
      </w:r>
    </w:p>
    <w:p w14:paraId="403196A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657.2)</w:t>
      </w:r>
    </w:p>
    <w:p w14:paraId="496D1647" w14:textId="77777777" w:rsidR="003E1BFA" w:rsidRDefault="003E1BFA">
      <w:pPr>
        <w:pStyle w:val="Sub1Auto0"/>
        <w:numPr>
          <w:ilvl w:val="0"/>
          <w:numId w:val="115"/>
        </w:numPr>
      </w:pPr>
      <w:r>
        <w:t xml:space="preserve">Offensive Smells.  Erecting, continuing, or using any building or other place for the exercise of any trade, employment, or manufacture that, by occasioning noxious exhalations, unreasonably offensive smells, or other annoyances, becomes injurious and dangerous to the health, comfort, or property of individuals or the public. </w:t>
      </w:r>
    </w:p>
    <w:p w14:paraId="78FC6F91" w14:textId="77777777" w:rsidR="003E1BFA" w:rsidRDefault="003E1BFA">
      <w:pPr>
        <w:pStyle w:val="Sub1Auto0"/>
        <w:numPr>
          <w:ilvl w:val="0"/>
          <w:numId w:val="115"/>
        </w:numPr>
      </w:pPr>
      <w:r>
        <w:t>Filth or Noisome Substance.  Causing or suffering any offal, filth, or noisome substance to be collected or to remain in any place to the prejudice of others.</w:t>
      </w:r>
    </w:p>
    <w:p w14:paraId="0750FC59" w14:textId="77777777" w:rsidR="003E1BFA" w:rsidRDefault="003E1BFA">
      <w:pPr>
        <w:pStyle w:val="Sub1Auto0"/>
        <w:numPr>
          <w:ilvl w:val="0"/>
          <w:numId w:val="115"/>
        </w:numPr>
      </w:pPr>
      <w:r>
        <w:t>Impeding Passage of Navigable River.  Obstructing or impeding without legal authority the passage of any navigable river, harbor, or collection of water.</w:t>
      </w:r>
    </w:p>
    <w:p w14:paraId="48EDA0BF" w14:textId="77777777" w:rsidR="003E1BFA" w:rsidRDefault="003E1BFA">
      <w:pPr>
        <w:pStyle w:val="Sub1Auto0"/>
        <w:numPr>
          <w:ilvl w:val="0"/>
          <w:numId w:val="115"/>
        </w:numPr>
      </w:pPr>
      <w:r>
        <w:t xml:space="preserve">Water Pollution.  Corrupting or rendering unwholesome or impure the water of any river, stream, or pond, or unlawfully diverting the same from its natural course or state, to the injury or prejudice of others. </w:t>
      </w:r>
    </w:p>
    <w:p w14:paraId="5F3CA4FD" w14:textId="77777777" w:rsidR="003E1BFA" w:rsidRDefault="003E1BFA">
      <w:pPr>
        <w:pStyle w:val="Sub1Auto0"/>
        <w:numPr>
          <w:ilvl w:val="0"/>
          <w:numId w:val="115"/>
        </w:numPr>
      </w:pPr>
      <w:r>
        <w:t xml:space="preserve">Blocking Public and Private Ways.  Obstructing or encumbering, by fences, buildings or otherwise, the public roads, private ways, streets, alleys, </w:t>
      </w:r>
      <w:r w:rsidR="0068130F">
        <w:t xml:space="preserve">sidewalks, </w:t>
      </w:r>
      <w:r>
        <w:t xml:space="preserve">commons, landing places, or burying grounds. </w:t>
      </w:r>
    </w:p>
    <w:p w14:paraId="34926370" w14:textId="77777777" w:rsidR="003E1BFA" w:rsidRDefault="003E1BFA">
      <w:pPr>
        <w:pStyle w:val="Sub1Auto0"/>
        <w:numPr>
          <w:ilvl w:val="0"/>
          <w:numId w:val="115"/>
        </w:numPr>
      </w:pPr>
      <w:r>
        <w:t xml:space="preserve">Billboards.  Billboards, signboards, and advertising signs, whether erected and constructed on public or private property, that so obstruct and impair the view of any portion or part of a public street, avenue, highway, boulevard or alley or of a railroad or street railway track as to render dangerous the use thereof.  </w:t>
      </w:r>
      <w:r w:rsidRPr="009E1EC8">
        <w:rPr>
          <w:b/>
        </w:rPr>
        <w:t>(See also Section 62.06)</w:t>
      </w:r>
      <w:r>
        <w:t xml:space="preserve"> </w:t>
      </w:r>
    </w:p>
    <w:p w14:paraId="6EFD9E3F" w14:textId="77777777" w:rsidR="003E1BFA" w:rsidRDefault="003E1BFA">
      <w:pPr>
        <w:pStyle w:val="Sub1Auto0"/>
        <w:numPr>
          <w:ilvl w:val="0"/>
          <w:numId w:val="115"/>
        </w:numPr>
      </w:pPr>
      <w:r>
        <w:t xml:space="preserve">Storing of Flammable Junk.  Depositing or storing of flammable junk, such as old rags, rope, cordage, rubber, bones and paper, by dealers in such articles within the fire limits of the City, unless in a building of fireproof construction.  </w:t>
      </w:r>
      <w:r w:rsidRPr="009E1EC8">
        <w:rPr>
          <w:b/>
        </w:rPr>
        <w:t>(See also Chapter 51)</w:t>
      </w:r>
      <w:r>
        <w:t xml:space="preserve"> </w:t>
      </w:r>
    </w:p>
    <w:p w14:paraId="12ACB992" w14:textId="77777777" w:rsidR="003E1BFA" w:rsidRDefault="003E1BFA">
      <w:pPr>
        <w:pStyle w:val="Sub1Auto0"/>
        <w:numPr>
          <w:ilvl w:val="0"/>
          <w:numId w:val="115"/>
        </w:numPr>
      </w:pPr>
      <w:r>
        <w:t>Air Pollution.  Emission of dense smoke, noxious fumes, or fly ash.</w:t>
      </w:r>
    </w:p>
    <w:p w14:paraId="0757D20F" w14:textId="77777777" w:rsidR="003E1BFA" w:rsidRDefault="003E1BFA">
      <w:pPr>
        <w:pStyle w:val="Sub1Auto0"/>
        <w:numPr>
          <w:ilvl w:val="0"/>
          <w:numId w:val="115"/>
        </w:numPr>
      </w:pPr>
      <w:r>
        <w:t>Weeds, Brush.  Dense growth of all weeds, vines, brush, or other vegetation in the City so as to constitute a health, safety, or fire hazard.</w:t>
      </w:r>
    </w:p>
    <w:p w14:paraId="4F224FE2" w14:textId="77777777" w:rsidR="003E1BFA" w:rsidRDefault="003E1BFA">
      <w:pPr>
        <w:pStyle w:val="Sub1Auto0"/>
        <w:numPr>
          <w:ilvl w:val="0"/>
          <w:numId w:val="115"/>
        </w:numPr>
      </w:pPr>
      <w:r>
        <w:t xml:space="preserve">Dutch Elm Disease.  Trees infected with Dutch elm disease.  </w:t>
      </w:r>
    </w:p>
    <w:p w14:paraId="725F610C" w14:textId="77777777" w:rsidR="003E1BFA" w:rsidRDefault="003E1BFA">
      <w:pPr>
        <w:pStyle w:val="Sub1Auto0"/>
        <w:numPr>
          <w:ilvl w:val="0"/>
          <w:numId w:val="115"/>
        </w:numPr>
      </w:pPr>
      <w:r>
        <w:lastRenderedPageBreak/>
        <w:t>Airport Air Space.  Any object or structure hereafter erected within 1,000 feet of the limits of any municipal or regularly established airport or landing place, which may endanger or obstruct aerial navigation including take-off and landing, unless such object or structure constitutes a proper use or enjoyment of the land on which the same is located.</w:t>
      </w:r>
    </w:p>
    <w:p w14:paraId="501B024B" w14:textId="77777777" w:rsidR="003E1BFA" w:rsidRDefault="003E1BFA">
      <w:pPr>
        <w:pStyle w:val="Sub1Auto0"/>
        <w:numPr>
          <w:ilvl w:val="0"/>
          <w:numId w:val="115"/>
        </w:numPr>
      </w:pPr>
      <w:r>
        <w:t xml:space="preserve">Houses of Ill Fame.  Houses of ill fame, kept for the purpose of prostitution and lewdness; gambling houses; places resorted to by persons participating in criminal gang activity prohibited by Chapter 723A of the </w:t>
      </w:r>
      <w:r w:rsidRPr="009E1EC8">
        <w:rPr>
          <w:i/>
        </w:rPr>
        <w:t>Code of Iowa</w:t>
      </w:r>
      <w:r>
        <w:t xml:space="preserve"> or places resorted to by persons using controlled substances, as defined in Section 124.101 of the </w:t>
      </w:r>
      <w:r w:rsidRPr="009E1EC8">
        <w:rPr>
          <w:i/>
        </w:rPr>
        <w:t>Code of Iowa</w:t>
      </w:r>
      <w:r>
        <w:t>, in violation of law, or houses where drunkenness, quarreling, fighting or breaches of the peace are carried on or permitted to the disturbance of others.</w:t>
      </w:r>
    </w:p>
    <w:p w14:paraId="3733D7AE" w14:textId="77777777" w:rsidR="0068130F" w:rsidRDefault="0068130F">
      <w:pPr>
        <w:pStyle w:val="Sub1Auto0"/>
        <w:numPr>
          <w:ilvl w:val="0"/>
          <w:numId w:val="115"/>
        </w:numPr>
      </w:pPr>
      <w:bookmarkStart w:id="59" w:name="_Hlk484100099"/>
      <w:r>
        <w:t xml:space="preserve">Refrigerators.  </w:t>
      </w:r>
      <w:r w:rsidR="002A7DE5">
        <w:t>Any refrigerator or freezer placed outside with an electrical cord running to the property and that is accessible or not latched.</w:t>
      </w:r>
    </w:p>
    <w:bookmarkEnd w:id="59"/>
    <w:p w14:paraId="5AE5FF48" w14:textId="77777777" w:rsidR="003E1BFA" w:rsidRDefault="003E1BFA">
      <w:pPr>
        <w:pStyle w:val="section"/>
      </w:pPr>
      <w:r>
        <w:rPr>
          <w:rStyle w:val="sectiontitle"/>
        </w:rPr>
        <w:t>50.03</w:t>
      </w:r>
      <w:r>
        <w:rPr>
          <w:rStyle w:val="sectiontitle"/>
        </w:rPr>
        <w:tab/>
        <w:t xml:space="preserve">OTHER CONDITIONS.  </w:t>
      </w:r>
      <w:r>
        <w:t>The following chapters of this Code of Ordinances contain regulations prohibiting or restricting other conditions that are deemed to be nuisances:</w:t>
      </w:r>
    </w:p>
    <w:p w14:paraId="447F5B87" w14:textId="77777777" w:rsidR="003E1BFA" w:rsidRDefault="003E1BFA">
      <w:pPr>
        <w:pStyle w:val="Sub1Auto0"/>
        <w:numPr>
          <w:ilvl w:val="0"/>
          <w:numId w:val="92"/>
        </w:numPr>
      </w:pPr>
      <w:r>
        <w:t xml:space="preserve">Junk and Junk Vehicles </w:t>
      </w:r>
      <w:r w:rsidRPr="009E1EC8">
        <w:rPr>
          <w:b/>
        </w:rPr>
        <w:t>(See Chapter 51)</w:t>
      </w:r>
    </w:p>
    <w:p w14:paraId="64E712DF" w14:textId="77777777" w:rsidR="003E1BFA" w:rsidRDefault="003E1BFA">
      <w:pPr>
        <w:pStyle w:val="Sub1Auto0"/>
        <w:numPr>
          <w:ilvl w:val="0"/>
          <w:numId w:val="92"/>
        </w:numPr>
      </w:pPr>
      <w:r>
        <w:t xml:space="preserve">Dangerous Buildings </w:t>
      </w:r>
      <w:r w:rsidRPr="009E1EC8">
        <w:rPr>
          <w:b/>
        </w:rPr>
        <w:t>(See Chapter 145)</w:t>
      </w:r>
    </w:p>
    <w:p w14:paraId="0FCBE422" w14:textId="77777777" w:rsidR="003E1BFA" w:rsidRDefault="003E1BFA">
      <w:pPr>
        <w:pStyle w:val="Sub1Auto0"/>
        <w:numPr>
          <w:ilvl w:val="0"/>
          <w:numId w:val="92"/>
        </w:numPr>
      </w:pPr>
      <w:r>
        <w:t xml:space="preserve">Storage and Disposal of Solid Waste </w:t>
      </w:r>
      <w:r w:rsidRPr="009E1EC8">
        <w:rPr>
          <w:b/>
        </w:rPr>
        <w:t>(See Chapter 105)</w:t>
      </w:r>
    </w:p>
    <w:p w14:paraId="1BFBAE24" w14:textId="77777777" w:rsidR="003E1BFA" w:rsidRDefault="003E1BFA">
      <w:pPr>
        <w:pStyle w:val="section"/>
      </w:pPr>
      <w:r>
        <w:rPr>
          <w:rStyle w:val="sectiontitle"/>
        </w:rPr>
        <w:t>50.04</w:t>
      </w:r>
      <w:r>
        <w:rPr>
          <w:rStyle w:val="sectiontitle"/>
        </w:rPr>
        <w:tab/>
        <w:t xml:space="preserve">NUISANCES PROHIBITED.  </w:t>
      </w:r>
      <w:r>
        <w:t xml:space="preserve">The creation or maintenance of a nuisance is prohibited, and a nuisance, public or private, may be abated in the manner provided for in this chapter or State law. </w:t>
      </w:r>
    </w:p>
    <w:p w14:paraId="215460F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657.3)</w:t>
      </w:r>
    </w:p>
    <w:p w14:paraId="3D198F72" w14:textId="77777777" w:rsidR="003E1BFA" w:rsidRDefault="003E1BFA">
      <w:pPr>
        <w:pStyle w:val="section"/>
        <w:rPr>
          <w:rStyle w:val="sectiontitle"/>
        </w:rPr>
      </w:pPr>
      <w:r>
        <w:rPr>
          <w:rStyle w:val="sectiontitle"/>
        </w:rPr>
        <w:t>50.05</w:t>
      </w:r>
      <w:r>
        <w:rPr>
          <w:rStyle w:val="sectiontitle"/>
        </w:rPr>
        <w:tab/>
        <w:t xml:space="preserve">NUISANCE ABATEMENT.  </w:t>
      </w:r>
      <w:r>
        <w:t>Whenever any authorized municipal officer finds that a nuisance exists, such officer has the authority to determine on a case-by-case basis whether to utilize the nuisance abatement procedure described in Section 50.06 of this chapter or the municipal infraction procedure referred to in Section 50.07.</w:t>
      </w:r>
      <w:r w:rsidRPr="002F7EC8">
        <w:rPr>
          <w:rStyle w:val="FootnoteReference"/>
        </w:rPr>
        <w:t xml:space="preserve"> </w:t>
      </w:r>
    </w:p>
    <w:p w14:paraId="18A0D179" w14:textId="77777777" w:rsidR="003E1BFA" w:rsidRDefault="003E1BFA" w:rsidP="007A7360">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6C90C640" w14:textId="77777777" w:rsidR="003E1BFA" w:rsidRDefault="003E1BFA">
      <w:pPr>
        <w:pStyle w:val="section"/>
      </w:pPr>
      <w:r>
        <w:rPr>
          <w:rStyle w:val="sectiontitle"/>
        </w:rPr>
        <w:t>50.06</w:t>
      </w:r>
      <w:r>
        <w:rPr>
          <w:rStyle w:val="sectiontitle"/>
        </w:rPr>
        <w:tab/>
        <w:t>ABATEMENT OF NUISANCE BY WRITTEN NOTICE.</w:t>
      </w:r>
      <w:r>
        <w:t xml:space="preserve">  Any nuisance, public or private, may be abated in the manner provided for in this section:</w:t>
      </w:r>
    </w:p>
    <w:p w14:paraId="09128767" w14:textId="77777777" w:rsidR="003E1BFA" w:rsidRDefault="003E1BFA" w:rsidP="006352E6">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26E14187" w14:textId="77777777" w:rsidR="003E1BFA" w:rsidRDefault="003E1BFA">
      <w:pPr>
        <w:pStyle w:val="Sub1Auto0"/>
        <w:numPr>
          <w:ilvl w:val="0"/>
          <w:numId w:val="55"/>
        </w:numPr>
      </w:pPr>
      <w:r>
        <w:t xml:space="preserve">Contents of </w:t>
      </w:r>
      <w:r w:rsidRPr="00867714">
        <w:t>Notice</w:t>
      </w:r>
      <w:r>
        <w:t xml:space="preserve"> to Property Owner.  The notice to abate shall contain: </w:t>
      </w:r>
      <w:r>
        <w:rPr>
          <w:rStyle w:val="FootnoteReference"/>
        </w:rPr>
        <w:footnoteReference w:customMarkFollows="1" w:id="4"/>
        <w:t>†</w:t>
      </w:r>
      <w:r>
        <w:t xml:space="preserve">  </w:t>
      </w:r>
    </w:p>
    <w:p w14:paraId="2A9B99FB" w14:textId="77777777" w:rsidR="003E1BFA" w:rsidRDefault="003E1BFA" w:rsidP="001C5691">
      <w:pPr>
        <w:pStyle w:val="subAauto"/>
        <w:numPr>
          <w:ilvl w:val="0"/>
          <w:numId w:val="9"/>
        </w:numPr>
      </w:pPr>
      <w:r>
        <w:t>Description of Nuisance.  A description of what constitutes the nuisance.</w:t>
      </w:r>
    </w:p>
    <w:p w14:paraId="2E6F0608" w14:textId="77777777" w:rsidR="003E1BFA" w:rsidRDefault="003E1BFA" w:rsidP="001C5691">
      <w:pPr>
        <w:pStyle w:val="subAauto"/>
        <w:numPr>
          <w:ilvl w:val="0"/>
          <w:numId w:val="9"/>
        </w:numPr>
      </w:pPr>
      <w:r>
        <w:t xml:space="preserve">Location of Nuisance.  The location of the nuisance. </w:t>
      </w:r>
    </w:p>
    <w:p w14:paraId="74471E32" w14:textId="77777777" w:rsidR="003E1BFA" w:rsidRDefault="003E1BFA" w:rsidP="001C5691">
      <w:pPr>
        <w:pStyle w:val="subAauto"/>
        <w:numPr>
          <w:ilvl w:val="0"/>
          <w:numId w:val="9"/>
        </w:numPr>
      </w:pPr>
      <w:r>
        <w:lastRenderedPageBreak/>
        <w:t>Acts Necessary to Abate.  A statement of the act or acts necessary to abate the nuisance.</w:t>
      </w:r>
    </w:p>
    <w:p w14:paraId="675E5454" w14:textId="77777777" w:rsidR="003E1BFA" w:rsidRDefault="003E1BFA" w:rsidP="001C5691">
      <w:pPr>
        <w:pStyle w:val="subAauto"/>
        <w:numPr>
          <w:ilvl w:val="0"/>
          <w:numId w:val="9"/>
        </w:numPr>
      </w:pPr>
      <w:r>
        <w:t xml:space="preserve">Reasonable Time.  A reasonable time within which to complete the abatement. </w:t>
      </w:r>
    </w:p>
    <w:p w14:paraId="28D61793" w14:textId="77777777" w:rsidR="003E1BFA" w:rsidRDefault="003E1BFA" w:rsidP="001C5691">
      <w:pPr>
        <w:pStyle w:val="subAauto"/>
        <w:numPr>
          <w:ilvl w:val="0"/>
          <w:numId w:val="9"/>
        </w:numPr>
      </w:pPr>
      <w:r>
        <w:t>Assessment of City Costs.  A statement that if the nuisance or condition is not abated as directed and no request for hearing is made within the time prescribed, the City will abate it and assess the costs against the property owner.</w:t>
      </w:r>
    </w:p>
    <w:p w14:paraId="38531BF3" w14:textId="77777777" w:rsidR="003E1BFA" w:rsidRDefault="003E1BFA">
      <w:pPr>
        <w:pStyle w:val="Sub1Auto0"/>
        <w:numPr>
          <w:ilvl w:val="0"/>
          <w:numId w:val="55"/>
        </w:numPr>
      </w:pPr>
      <w:r w:rsidRPr="006352E6">
        <w:t xml:space="preserve">Method </w:t>
      </w:r>
      <w:r w:rsidRPr="00867714">
        <w:t>of</w:t>
      </w:r>
      <w:r w:rsidRPr="006352E6">
        <w:t xml:space="preserve"> </w:t>
      </w:r>
      <w:r w:rsidRPr="00867714">
        <w:t>Service</w:t>
      </w:r>
      <w:r w:rsidRPr="006352E6">
        <w:t xml:space="preserve">.  </w:t>
      </w:r>
      <w:r>
        <w:t>The notice may be in the form of an ordinance or sent by certified mail to the property owner.</w:t>
      </w:r>
    </w:p>
    <w:p w14:paraId="6763FFE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025E58AF" w14:textId="77777777" w:rsidR="003E1BFA" w:rsidRDefault="003E1BFA">
      <w:pPr>
        <w:pStyle w:val="Sub1Auto0"/>
        <w:numPr>
          <w:ilvl w:val="0"/>
          <w:numId w:val="55"/>
        </w:numPr>
      </w:pPr>
      <w:r w:rsidRPr="006352E6">
        <w:t xml:space="preserve">Request </w:t>
      </w:r>
      <w:r>
        <w:t>f</w:t>
      </w:r>
      <w:r w:rsidRPr="006352E6">
        <w:t xml:space="preserve">or Hearing.  </w:t>
      </w:r>
      <w:r>
        <w:t>Any person ordered to abate a nuisance may have a hearing with the Council as to whether a nuisance exists.  A request for a hearing must be made in writing and delivered to the Clerk within the time stated in the notice, or it will be conclusively presumed that a nuisance exists and it must be abated as ordered.  The hearing will be before the Council at a time and place fixed by the Council.  The findings of the Council shall be conclusive and, if a nuisance is found to exist, it shall be ordered abated within a reasonable time under the circumstances.</w:t>
      </w:r>
    </w:p>
    <w:p w14:paraId="787CD16A" w14:textId="77777777" w:rsidR="003E1BFA" w:rsidRDefault="003E1BFA">
      <w:pPr>
        <w:pStyle w:val="Sub1Auto0"/>
        <w:numPr>
          <w:ilvl w:val="0"/>
          <w:numId w:val="55"/>
        </w:numPr>
      </w:pPr>
      <w:r w:rsidRPr="006352E6">
        <w:t xml:space="preserve">Abatement </w:t>
      </w:r>
      <w:r>
        <w:t>i</w:t>
      </w:r>
      <w:r w:rsidRPr="006352E6">
        <w:t xml:space="preserve">n Emergency.  </w:t>
      </w:r>
      <w:r>
        <w:t>If it is determined that an emergency exists by reason of the continuing maintenance of the nuisance or condition, the City may perform any action that may be required under this chapter without prior notice.  The City shall assess the costs as provided in subsection 6 of this section after notice to the property owner under the applicable provisions of subsection 1 and 2, and the hearing as provided in subsection 3.</w:t>
      </w:r>
    </w:p>
    <w:p w14:paraId="677AD74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6EA1B4CD" w14:textId="77777777" w:rsidR="003E1BFA" w:rsidRDefault="003E1BFA">
      <w:pPr>
        <w:pStyle w:val="Sub1Auto0"/>
        <w:numPr>
          <w:ilvl w:val="0"/>
          <w:numId w:val="55"/>
        </w:numPr>
      </w:pPr>
      <w:r w:rsidRPr="006352E6">
        <w:t xml:space="preserve">Abatement </w:t>
      </w:r>
      <w:r>
        <w:t>b</w:t>
      </w:r>
      <w:r w:rsidRPr="006352E6">
        <w:t xml:space="preserve">y City.  </w:t>
      </w:r>
      <w:r>
        <w:t xml:space="preserve">If the person notified to abate a nuisance or condition neglects or fails to abate as directed, the City may perform the required action to abate, keeping an accurate account of the expense incurred.  The itemized expense account shall be filed with the Clerk, who shall pay such expenses on behalf of the City. </w:t>
      </w:r>
    </w:p>
    <w:p w14:paraId="4CA21FE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02AE851D" w14:textId="77777777" w:rsidR="003E1BFA" w:rsidRDefault="003E1BFA">
      <w:pPr>
        <w:pStyle w:val="Sub1Auto0"/>
        <w:numPr>
          <w:ilvl w:val="0"/>
          <w:numId w:val="55"/>
        </w:numPr>
      </w:pPr>
      <w:r w:rsidRPr="006352E6">
        <w:t xml:space="preserve">Collection </w:t>
      </w:r>
      <w:r>
        <w:t>o</w:t>
      </w:r>
      <w:r w:rsidRPr="006352E6">
        <w:t xml:space="preserve">f Costs.  </w:t>
      </w:r>
      <w:r>
        <w:t xml:space="preserve">The Clerk shall send a statement of the total expense incurred by certified mail to the property owner who has failed to abide by the notice to abate, and if the amount shown by the statement has not been paid within one month, the Clerk shall certify the costs to the County Treasurer and such costs shall then be collected with, and in the same manner as, general property taxes. </w:t>
      </w:r>
    </w:p>
    <w:p w14:paraId="7C3552B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24B43F7C" w14:textId="77777777" w:rsidR="003E1BFA" w:rsidRDefault="003E1BFA">
      <w:pPr>
        <w:pStyle w:val="Sub1Auto0"/>
        <w:numPr>
          <w:ilvl w:val="0"/>
          <w:numId w:val="55"/>
        </w:numPr>
      </w:pPr>
      <w:r w:rsidRPr="006352E6">
        <w:t xml:space="preserve">Installment Payment </w:t>
      </w:r>
      <w:r>
        <w:t>o</w:t>
      </w:r>
      <w:r w:rsidRPr="006352E6">
        <w:t xml:space="preserve">f Cost </w:t>
      </w:r>
      <w:r>
        <w:t>o</w:t>
      </w:r>
      <w:r w:rsidRPr="006352E6">
        <w:t xml:space="preserve">f Abatement.  </w:t>
      </w:r>
      <w:r>
        <w:t xml:space="preserve">If the amount expended to abate the nuisance or condition exceeds $500.00, the City may permit the assessment to be paid in up to 10 annual installments, to be paid in the same manner and with the same interest rates provided for assessments against benefited property under State law. </w:t>
      </w:r>
    </w:p>
    <w:p w14:paraId="31F4373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364.13)</w:t>
      </w:r>
    </w:p>
    <w:p w14:paraId="00F6F12E" w14:textId="77777777" w:rsidR="003E1BFA" w:rsidRDefault="003E1BFA">
      <w:pPr>
        <w:pStyle w:val="Sub1Auto0"/>
        <w:numPr>
          <w:ilvl w:val="0"/>
          <w:numId w:val="55"/>
        </w:numPr>
      </w:pPr>
      <w:r w:rsidRPr="006352E6">
        <w:t xml:space="preserve">Failure </w:t>
      </w:r>
      <w:r>
        <w:t>t</w:t>
      </w:r>
      <w:r w:rsidRPr="006352E6">
        <w:t xml:space="preserve">o Abate.  </w:t>
      </w:r>
      <w:r>
        <w:t xml:space="preserve">Any person causing or maintaining a nuisance who shall fail or refuse to abate or remove the same within the reasonable time required and specified in the notice to abate is in violation of this Code of Ordinances. </w:t>
      </w:r>
    </w:p>
    <w:p w14:paraId="1C8F2E08" w14:textId="77777777" w:rsidR="00C114BC" w:rsidRDefault="003E1BFA" w:rsidP="003D721C">
      <w:pPr>
        <w:pStyle w:val="section"/>
      </w:pPr>
      <w:r>
        <w:rPr>
          <w:rStyle w:val="sectiontitle"/>
        </w:rPr>
        <w:t>50.07</w:t>
      </w:r>
      <w:r>
        <w:rPr>
          <w:rStyle w:val="sectiontitle"/>
        </w:rPr>
        <w:tab/>
        <w:t>MUNICIPAL INFRACTION ABATEMENT PROCEDURE.</w:t>
      </w:r>
      <w:r>
        <w:t xml:space="preserve">  In lieu of the abatement procedures set forth in Section 50.06, the requirements of this chapter may be </w:t>
      </w:r>
      <w:r>
        <w:lastRenderedPageBreak/>
        <w:t xml:space="preserve">enforced under the procedures applicable to municipal infractions as set forth in </w:t>
      </w:r>
      <w:r w:rsidR="006B3E84">
        <w:t>Chapter 3</w:t>
      </w:r>
      <w:r>
        <w:t xml:space="preserve"> of this Code of Ordinances.</w:t>
      </w:r>
    </w:p>
    <w:p w14:paraId="3BE5A4DA" w14:textId="77777777" w:rsidR="00C114BC" w:rsidRDefault="00C114BC">
      <w:pPr>
        <w:rPr>
          <w:szCs w:val="3276"/>
        </w:rPr>
      </w:pPr>
    </w:p>
    <w:p w14:paraId="73F20A29" w14:textId="77777777" w:rsidR="00C114BC" w:rsidRDefault="00C114BC" w:rsidP="00C114BC">
      <w:pPr>
        <w:pStyle w:val="section"/>
        <w:jc w:val="center"/>
      </w:pPr>
    </w:p>
    <w:p w14:paraId="277CA9A7" w14:textId="77777777" w:rsidR="00C114BC" w:rsidRDefault="00C114BC" w:rsidP="003D721C">
      <w:pPr>
        <w:pStyle w:val="section"/>
      </w:pPr>
    </w:p>
    <w:p w14:paraId="74852EBA" w14:textId="77777777" w:rsidR="003E1BFA" w:rsidRPr="000D0F70" w:rsidRDefault="003E1BFA" w:rsidP="003D721C">
      <w:pPr>
        <w:pStyle w:val="section"/>
        <w:sectPr w:rsidR="003E1BFA" w:rsidRPr="000D0F70" w:rsidSect="0070566D">
          <w:headerReference w:type="even" r:id="rId74"/>
          <w:headerReference w:type="default" r:id="rId75"/>
          <w:headerReference w:type="first" r:id="rId76"/>
          <w:footnotePr>
            <w:numRestart w:val="eachSect"/>
          </w:footnotePr>
          <w:pgSz w:w="12240" w:h="15840"/>
          <w:pgMar w:top="1440" w:right="1800" w:bottom="1440" w:left="1800" w:header="720" w:footer="432" w:gutter="288"/>
          <w:paperSrc w:first="1023" w:other="1023"/>
          <w:pgNumType w:start="221"/>
          <w:cols w:space="720"/>
          <w:titlePg/>
        </w:sectPr>
      </w:pPr>
    </w:p>
    <w:p w14:paraId="345E8537" w14:textId="77777777" w:rsidR="003E1BFA" w:rsidRDefault="003E1BFA">
      <w:pPr>
        <w:pStyle w:val="chapternumber"/>
      </w:pPr>
      <w:bookmarkStart w:id="60" w:name="_Toc474155227"/>
      <w:r>
        <w:lastRenderedPageBreak/>
        <w:t>CHAPTER 51</w:t>
      </w:r>
      <w:bookmarkEnd w:id="60"/>
    </w:p>
    <w:p w14:paraId="29295B56" w14:textId="77777777" w:rsidR="003E1BFA" w:rsidRDefault="003E1BFA">
      <w:pPr>
        <w:pStyle w:val="chaptertitle"/>
      </w:pPr>
      <w:bookmarkStart w:id="61" w:name="_Toc474155228"/>
      <w:r>
        <w:t xml:space="preserve">JUNK </w:t>
      </w:r>
      <w:smartTag w:uri="urn:schemas-microsoft-com:office:smarttags" w:element="stockticker">
        <w:r>
          <w:t>AND</w:t>
        </w:r>
      </w:smartTag>
      <w:r>
        <w:t xml:space="preserve"> JUNK VEHICLES</w:t>
      </w:r>
      <w:bookmarkEnd w:id="61"/>
    </w:p>
    <w:tbl>
      <w:tblPr>
        <w:tblW w:w="0" w:type="auto"/>
        <w:tblLayout w:type="fixed"/>
        <w:tblLook w:val="0000" w:firstRow="0" w:lastRow="0" w:firstColumn="0" w:lastColumn="0" w:noHBand="0" w:noVBand="0"/>
      </w:tblPr>
      <w:tblGrid>
        <w:gridCol w:w="4428"/>
        <w:gridCol w:w="4428"/>
      </w:tblGrid>
      <w:tr w:rsidR="003E1BFA" w14:paraId="694DF334" w14:textId="77777777">
        <w:tc>
          <w:tcPr>
            <w:tcW w:w="4428" w:type="dxa"/>
          </w:tcPr>
          <w:p w14:paraId="32A1A93E" w14:textId="77777777" w:rsidR="003E1BFA" w:rsidRDefault="003E1BFA">
            <w:pPr>
              <w:pStyle w:val="miniindex"/>
            </w:pPr>
            <w:r>
              <w:t>51.01  Definitions</w:t>
            </w:r>
          </w:p>
        </w:tc>
        <w:tc>
          <w:tcPr>
            <w:tcW w:w="4428" w:type="dxa"/>
          </w:tcPr>
          <w:p w14:paraId="7EE66F6F" w14:textId="77777777" w:rsidR="003E1BFA" w:rsidRDefault="003E1BFA">
            <w:pPr>
              <w:pStyle w:val="miniindex"/>
            </w:pPr>
            <w:r>
              <w:t>51.04  Exceptions</w:t>
            </w:r>
          </w:p>
        </w:tc>
      </w:tr>
      <w:tr w:rsidR="003E1BFA" w14:paraId="188BC91B" w14:textId="77777777">
        <w:tc>
          <w:tcPr>
            <w:tcW w:w="4428" w:type="dxa"/>
          </w:tcPr>
          <w:p w14:paraId="6E77F1B9" w14:textId="77777777" w:rsidR="003E1BFA" w:rsidRDefault="003E1BFA">
            <w:pPr>
              <w:pStyle w:val="miniindex"/>
            </w:pPr>
            <w:r>
              <w:t>51.02  Junk and Junk Vehicles Prohibited</w:t>
            </w:r>
          </w:p>
        </w:tc>
        <w:tc>
          <w:tcPr>
            <w:tcW w:w="4428" w:type="dxa"/>
          </w:tcPr>
          <w:p w14:paraId="0A812C43" w14:textId="77777777" w:rsidR="003E1BFA" w:rsidRDefault="003E1BFA">
            <w:pPr>
              <w:pStyle w:val="miniindex"/>
            </w:pPr>
            <w:r>
              <w:t>51.05  Notice to Abate</w:t>
            </w:r>
          </w:p>
        </w:tc>
      </w:tr>
      <w:tr w:rsidR="003E1BFA" w14:paraId="0E260E0D" w14:textId="77777777">
        <w:tc>
          <w:tcPr>
            <w:tcW w:w="4428" w:type="dxa"/>
          </w:tcPr>
          <w:p w14:paraId="45AEBE37" w14:textId="77777777" w:rsidR="003E1BFA" w:rsidRDefault="003E1BFA">
            <w:pPr>
              <w:pStyle w:val="miniindex"/>
            </w:pPr>
            <w:r>
              <w:t>51.03  Junk and Junk Vehicles a Nuisance</w:t>
            </w:r>
          </w:p>
        </w:tc>
        <w:tc>
          <w:tcPr>
            <w:tcW w:w="4428" w:type="dxa"/>
          </w:tcPr>
          <w:p w14:paraId="5BC420AA" w14:textId="77777777" w:rsidR="003E1BFA" w:rsidRDefault="003E1BFA">
            <w:pPr>
              <w:pStyle w:val="miniindex"/>
            </w:pPr>
          </w:p>
        </w:tc>
      </w:tr>
    </w:tbl>
    <w:p w14:paraId="64F5B89A" w14:textId="77777777" w:rsidR="003E1BFA" w:rsidRDefault="003E1BFA" w:rsidP="007933B1">
      <w:pPr>
        <w:pStyle w:val="StylesectionBefore30pt"/>
      </w:pPr>
      <w:r>
        <w:rPr>
          <w:rStyle w:val="sectiontitle"/>
        </w:rPr>
        <w:t>51.01</w:t>
      </w:r>
      <w:r>
        <w:rPr>
          <w:rStyle w:val="sectiontitle"/>
        </w:rPr>
        <w:tab/>
        <w:t xml:space="preserve">DEFINITIONS.  </w:t>
      </w:r>
      <w:r>
        <w:t>For use in this chapter, the following terms are defined:</w:t>
      </w:r>
    </w:p>
    <w:p w14:paraId="41B7C868" w14:textId="77777777" w:rsidR="003E1BFA" w:rsidRDefault="003E1BFA">
      <w:pPr>
        <w:pStyle w:val="Sub1Auto0"/>
        <w:numPr>
          <w:ilvl w:val="0"/>
          <w:numId w:val="56"/>
        </w:numPr>
      </w:pPr>
      <w:r>
        <w:t>“Junk” means all old or scrap copper, brass, lead, or any other non-ferrous metal; old or discarded rope, rags, batteries, paper, trash, rubber, debris, waste or used lumber, or salvaged wood; dismantled vehicles, machinery and appliances or parts of such vehicles, machinery or appliances; iron, steel or other old or scrap ferrous materials; old or discarded glass, tinware, plastic or old or discarded household goods or hardware.  Neatly stacked firewood located on a side yard or a rear yard is not considered junk.</w:t>
      </w:r>
    </w:p>
    <w:p w14:paraId="42901D2A" w14:textId="56B634EC" w:rsidR="003E1BFA" w:rsidRDefault="003E1BFA">
      <w:pPr>
        <w:pStyle w:val="Sub1Auto0"/>
        <w:numPr>
          <w:ilvl w:val="0"/>
          <w:numId w:val="56"/>
        </w:numPr>
      </w:pPr>
      <w:r>
        <w:t xml:space="preserve">“Junk vehicle” means any vehicle legally placed in storage with the County Treasurer or unlicensed </w:t>
      </w:r>
      <w:r w:rsidR="007416C6">
        <w:t>or</w:t>
      </w:r>
      <w:r>
        <w:t xml:space="preserve"> having any of the following characteristics:</w:t>
      </w:r>
    </w:p>
    <w:p w14:paraId="2DBBB6DD" w14:textId="79331FE7" w:rsidR="003E1BFA" w:rsidRDefault="003E1BFA" w:rsidP="001C5691">
      <w:pPr>
        <w:pStyle w:val="subAauto"/>
        <w:numPr>
          <w:ilvl w:val="0"/>
          <w:numId w:val="10"/>
        </w:numPr>
      </w:pPr>
      <w:r>
        <w:t>Broken Glass.  Any vehicle with a broken or cracked windshield, window, headlight or taillight, or any other cracked or broken glass.</w:t>
      </w:r>
    </w:p>
    <w:p w14:paraId="156317A0" w14:textId="77777777" w:rsidR="003E1BFA" w:rsidRDefault="003E1BFA" w:rsidP="001C5691">
      <w:pPr>
        <w:pStyle w:val="subAauto"/>
        <w:numPr>
          <w:ilvl w:val="0"/>
          <w:numId w:val="10"/>
        </w:numPr>
      </w:pPr>
      <w:r>
        <w:t>Broken, Loose, or Missing Part.  Any vehicle with a broken, loose, or missing fender, door, bumper, hood, steering wheel or trunk lid.</w:t>
      </w:r>
    </w:p>
    <w:p w14:paraId="158E18B7" w14:textId="77777777" w:rsidR="003E1BFA" w:rsidRDefault="003E1BFA" w:rsidP="001C5691">
      <w:pPr>
        <w:pStyle w:val="subAauto"/>
        <w:numPr>
          <w:ilvl w:val="0"/>
          <w:numId w:val="10"/>
        </w:numPr>
      </w:pPr>
      <w:r>
        <w:t>Habitat for Nuisance Animals or Insects.  Any vehicle that has become the habitat for rats, mice, snakes, or any other vermin or insects.</w:t>
      </w:r>
    </w:p>
    <w:p w14:paraId="0756D1D1" w14:textId="77777777" w:rsidR="003E1BFA" w:rsidRDefault="003E1BFA" w:rsidP="001C5691">
      <w:pPr>
        <w:pStyle w:val="subAauto"/>
        <w:numPr>
          <w:ilvl w:val="0"/>
          <w:numId w:val="10"/>
        </w:numPr>
      </w:pPr>
      <w:r>
        <w:t xml:space="preserve">Flammable Fuel.  Any vehicle that contains gasoline or any other flammable fuel. </w:t>
      </w:r>
    </w:p>
    <w:p w14:paraId="28BBEE48" w14:textId="77777777" w:rsidR="003E1BFA" w:rsidRDefault="003E1BFA" w:rsidP="001C5691">
      <w:pPr>
        <w:pStyle w:val="subAauto"/>
        <w:numPr>
          <w:ilvl w:val="0"/>
          <w:numId w:val="10"/>
        </w:numPr>
      </w:pPr>
      <w:r>
        <w:t>Inoperable.  Any motor vehicle that lacks an engine or two or more wheels or other structural parts, rendering said motor vehicle totally inoperable, or that cannot be moved under its own power or has not been used as an operating vehicle for a period of 30 days or more.</w:t>
      </w:r>
    </w:p>
    <w:p w14:paraId="4CB11234" w14:textId="4D4A04DA" w:rsidR="003E1BFA" w:rsidRDefault="003E1BFA" w:rsidP="001C5691">
      <w:pPr>
        <w:pStyle w:val="subAauto"/>
        <w:numPr>
          <w:ilvl w:val="0"/>
          <w:numId w:val="10"/>
        </w:numPr>
      </w:pPr>
      <w:r>
        <w:t>Defective or Obsolete Condition.  Any other vehicle that, because of its defective or obsolete condition, in any other way constitutes a threat to the public health and safety.</w:t>
      </w:r>
    </w:p>
    <w:p w14:paraId="2BA90360" w14:textId="4028C39E" w:rsidR="007416C6" w:rsidRDefault="007416C6" w:rsidP="001C5691">
      <w:pPr>
        <w:pStyle w:val="subAauto"/>
        <w:numPr>
          <w:ilvl w:val="0"/>
          <w:numId w:val="10"/>
        </w:numPr>
      </w:pPr>
      <w:r>
        <w:t>Declared By Council.  Any vehicle that is declared to be a junk vehicle by a majority of the City Council.</w:t>
      </w:r>
    </w:p>
    <w:p w14:paraId="40142AC2" w14:textId="0950ADDD" w:rsidR="003E1BFA" w:rsidRDefault="003E1BFA">
      <w:pPr>
        <w:pStyle w:val="subsection1"/>
      </w:pPr>
      <w:r>
        <w:t>Mere licensing of such vehicle shall not constitute a defense to the finding that the vehicle is a junk vehicle.</w:t>
      </w:r>
    </w:p>
    <w:p w14:paraId="772AA85C" w14:textId="216100D7" w:rsidR="007416C6" w:rsidRPr="007416C6" w:rsidRDefault="007416C6" w:rsidP="007416C6">
      <w:pPr>
        <w:pStyle w:val="subsection1"/>
        <w:spacing w:before="0"/>
        <w:jc w:val="right"/>
        <w:rPr>
          <w:rStyle w:val="suppnote1"/>
        </w:rPr>
      </w:pPr>
      <w:r>
        <w:rPr>
          <w:rStyle w:val="suppnote1"/>
        </w:rPr>
        <w:t>(Subsection 2 – Ord. 2022-04 – Nov. 22 Supp.)</w:t>
      </w:r>
    </w:p>
    <w:p w14:paraId="60B93475" w14:textId="77777777" w:rsidR="003E1BFA" w:rsidRDefault="003E1BFA">
      <w:pPr>
        <w:pStyle w:val="Sub1Auto0"/>
        <w:numPr>
          <w:ilvl w:val="0"/>
          <w:numId w:val="56"/>
        </w:numPr>
      </w:pPr>
      <w:r>
        <w:t>“Vehicle” means every device in, upon, or by which a person or property is or may be transported or drawn upon a highway or street, except devices moved by human power or used exclusively upon stationary rails or tracks, and includes without limitation a motor vehicle, automobile, truck, motorcycle, tractor, buggy, wagon, farm machinery, or any combination thereof.</w:t>
      </w:r>
    </w:p>
    <w:p w14:paraId="3C1E607E" w14:textId="77777777" w:rsidR="003E1BFA" w:rsidRDefault="003E1BFA">
      <w:pPr>
        <w:pStyle w:val="section"/>
      </w:pPr>
      <w:r>
        <w:rPr>
          <w:rStyle w:val="sectiontitle"/>
        </w:rPr>
        <w:lastRenderedPageBreak/>
        <w:t>51.02</w:t>
      </w:r>
      <w:r>
        <w:rPr>
          <w:rStyle w:val="sectiontitle"/>
        </w:rPr>
        <w:tab/>
        <w:t xml:space="preserve">JUNK </w:t>
      </w:r>
      <w:smartTag w:uri="urn:schemas-microsoft-com:office:smarttags" w:element="stockticker">
        <w:r>
          <w:rPr>
            <w:rStyle w:val="sectiontitle"/>
          </w:rPr>
          <w:t>AND</w:t>
        </w:r>
      </w:smartTag>
      <w:r>
        <w:rPr>
          <w:rStyle w:val="sectiontitle"/>
        </w:rPr>
        <w:t xml:space="preserve"> JUNK VEHICLES PROHIBITED.  </w:t>
      </w:r>
      <w:r>
        <w:t>It is unlawful for any person to store, accumulate, or allow to remain on any private property within the corporate limits of the City any junk or junk vehicle.</w:t>
      </w:r>
    </w:p>
    <w:p w14:paraId="7468A281" w14:textId="77777777" w:rsidR="003E1BFA" w:rsidRDefault="003E1BFA">
      <w:pPr>
        <w:pStyle w:val="section"/>
      </w:pPr>
      <w:r>
        <w:rPr>
          <w:rStyle w:val="sectiontitle"/>
        </w:rPr>
        <w:t>51.03</w:t>
      </w:r>
      <w:r>
        <w:rPr>
          <w:rStyle w:val="sectiontitle"/>
        </w:rPr>
        <w:tab/>
        <w:t xml:space="preserve">JUNK </w:t>
      </w:r>
      <w:smartTag w:uri="urn:schemas-microsoft-com:office:smarttags" w:element="stockticker">
        <w:r>
          <w:rPr>
            <w:rStyle w:val="sectiontitle"/>
          </w:rPr>
          <w:t>AND</w:t>
        </w:r>
      </w:smartTag>
      <w:r>
        <w:rPr>
          <w:rStyle w:val="sectiontitle"/>
        </w:rPr>
        <w:t xml:space="preserve"> JUNK VEHICLES A NUISANCE.  </w:t>
      </w:r>
      <w:r>
        <w:t xml:space="preserve">It is hereby declared that any junk or junk vehicle located upon private property, unless excepted by Section 51.04, constitutes a threat to the health and safety of the citizens and is a nuisance within the meaning of Section 657.1 of the </w:t>
      </w:r>
      <w:r w:rsidRPr="00933483">
        <w:rPr>
          <w:i/>
        </w:rPr>
        <w:t>Code of Iowa</w:t>
      </w:r>
      <w:r>
        <w:t xml:space="preserve">.  If any junk or junk vehicle is kept upon private property in violation hereof, the owner of or person occupying the property upon which it is located shall be prima facie liable for said violation. </w:t>
      </w:r>
    </w:p>
    <w:p w14:paraId="6D2F1BC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364.12[3a])</w:t>
      </w:r>
    </w:p>
    <w:p w14:paraId="434AB23C" w14:textId="77777777" w:rsidR="003E1BFA" w:rsidRDefault="003E1BFA">
      <w:pPr>
        <w:pStyle w:val="section"/>
      </w:pPr>
      <w:r>
        <w:rPr>
          <w:rStyle w:val="sectiontitle"/>
        </w:rPr>
        <w:t>51.04</w:t>
      </w:r>
      <w:r>
        <w:rPr>
          <w:rStyle w:val="sectiontitle"/>
        </w:rPr>
        <w:tab/>
        <w:t xml:space="preserve">EXCEPTIONS.  </w:t>
      </w:r>
      <w:r>
        <w:t xml:space="preserve">The provisions of this chapter do not apply to </w:t>
      </w:r>
      <w:r w:rsidR="00396F83">
        <w:t>the following:</w:t>
      </w:r>
    </w:p>
    <w:p w14:paraId="23A48024" w14:textId="77777777" w:rsidR="003E1BFA" w:rsidRDefault="00396F83">
      <w:pPr>
        <w:pStyle w:val="Sub1Auto0"/>
        <w:numPr>
          <w:ilvl w:val="0"/>
          <w:numId w:val="116"/>
        </w:numPr>
      </w:pPr>
      <w:r>
        <w:t>A vehicle in an enclosed building.</w:t>
      </w:r>
    </w:p>
    <w:p w14:paraId="78D49E78" w14:textId="77777777" w:rsidR="00396F83" w:rsidRDefault="00396F83">
      <w:pPr>
        <w:pStyle w:val="Sub1Auto0"/>
        <w:numPr>
          <w:ilvl w:val="0"/>
          <w:numId w:val="116"/>
        </w:numPr>
      </w:pPr>
      <w:r>
        <w:t>A vehicle on the premises of a business enterprise operated in a district properly zoned therefor and when necessary to the operation of said business enterprise.</w:t>
      </w:r>
    </w:p>
    <w:p w14:paraId="0FD0670B" w14:textId="77777777" w:rsidR="00396F83" w:rsidRDefault="00396F83">
      <w:pPr>
        <w:pStyle w:val="Sub1Auto0"/>
        <w:numPr>
          <w:ilvl w:val="0"/>
          <w:numId w:val="116"/>
        </w:numPr>
      </w:pPr>
      <w:r>
        <w:t>A vehicle in an appropriate storage space or depository maintained in a lawful place and lawful manner by the City.</w:t>
      </w:r>
    </w:p>
    <w:p w14:paraId="490DD7CE" w14:textId="77777777" w:rsidR="003E1BFA" w:rsidRDefault="003E1BFA">
      <w:pPr>
        <w:pStyle w:val="section"/>
      </w:pPr>
      <w:r>
        <w:rPr>
          <w:rStyle w:val="sectiontitle"/>
        </w:rPr>
        <w:t>51.05</w:t>
      </w:r>
      <w:r>
        <w:rPr>
          <w:rStyle w:val="sectiontitle"/>
        </w:rPr>
        <w:tab/>
        <w:t xml:space="preserve">NOTICE TO ABATE.  </w:t>
      </w:r>
      <w:r>
        <w:t>Upon discovery of any junk or junk vehicle located upon private property in violation of Section 51.03, the City shall within five days initiate abatement procedures as outlined in Chapter 50 of this Code of Ordinances.</w:t>
      </w:r>
    </w:p>
    <w:p w14:paraId="331CC64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364.12[3a]) </w:t>
      </w:r>
    </w:p>
    <w:p w14:paraId="71EEDCAB" w14:textId="77777777" w:rsidR="003E1BFA" w:rsidRDefault="00E95302" w:rsidP="00E41EFA">
      <w:r>
        <w:br w:type="page"/>
      </w:r>
    </w:p>
    <w:p w14:paraId="73946E46" w14:textId="77777777" w:rsidR="00E95302" w:rsidRDefault="00E95302" w:rsidP="00E95302">
      <w:pPr>
        <w:pStyle w:val="StylesectionBefore30pt"/>
        <w:jc w:val="center"/>
        <w:rPr>
          <w:szCs w:val="3276"/>
        </w:rPr>
        <w:sectPr w:rsidR="00E95302" w:rsidSect="0070566D">
          <w:headerReference w:type="even" r:id="rId77"/>
          <w:headerReference w:type="default" r:id="rId78"/>
          <w:headerReference w:type="first" r:id="rId79"/>
          <w:footnotePr>
            <w:numRestart w:val="eachSect"/>
          </w:footnotePr>
          <w:pgSz w:w="12240" w:h="15840"/>
          <w:pgMar w:top="1440" w:right="1800" w:bottom="1440" w:left="1800" w:header="720" w:footer="432" w:gutter="288"/>
          <w:paperSrc w:first="1023" w:other="1023"/>
          <w:cols w:space="720"/>
          <w:titlePg/>
        </w:sectPr>
      </w:pPr>
    </w:p>
    <w:p w14:paraId="205771D6" w14:textId="77777777" w:rsidR="00E95302" w:rsidRDefault="00E95302" w:rsidP="00E95302">
      <w:pPr>
        <w:pStyle w:val="chapternumber"/>
      </w:pPr>
      <w:r>
        <w:lastRenderedPageBreak/>
        <w:t>CHAPTER 52</w:t>
      </w:r>
    </w:p>
    <w:p w14:paraId="55B6E2B3" w14:textId="77777777" w:rsidR="00E95302" w:rsidRDefault="00E95302" w:rsidP="00E95302">
      <w:pPr>
        <w:pStyle w:val="chaptertitle"/>
      </w:pPr>
      <w:r>
        <w:t>MOWING OF PROPERTIES</w:t>
      </w:r>
    </w:p>
    <w:tbl>
      <w:tblPr>
        <w:tblW w:w="8568" w:type="dxa"/>
        <w:tblLayout w:type="fixed"/>
        <w:tblLook w:val="0000" w:firstRow="0" w:lastRow="0" w:firstColumn="0" w:lastColumn="0" w:noHBand="0" w:noVBand="0"/>
      </w:tblPr>
      <w:tblGrid>
        <w:gridCol w:w="4284"/>
        <w:gridCol w:w="4284"/>
      </w:tblGrid>
      <w:tr w:rsidR="00E95302" w14:paraId="10B8034E" w14:textId="77777777" w:rsidTr="00E95302">
        <w:tc>
          <w:tcPr>
            <w:tcW w:w="4284" w:type="dxa"/>
          </w:tcPr>
          <w:p w14:paraId="6423E390" w14:textId="77777777" w:rsidR="00E95302" w:rsidRDefault="00E95302" w:rsidP="00E95302">
            <w:pPr>
              <w:pStyle w:val="miniindex"/>
            </w:pPr>
            <w:r>
              <w:t>5</w:t>
            </w:r>
            <w:r w:rsidR="00D830A9">
              <w:t>2</w:t>
            </w:r>
            <w:r>
              <w:t xml:space="preserve">.01  </w:t>
            </w:r>
            <w:r w:rsidR="00D830A9">
              <w:t>Purpose</w:t>
            </w:r>
          </w:p>
        </w:tc>
        <w:tc>
          <w:tcPr>
            <w:tcW w:w="4284" w:type="dxa"/>
          </w:tcPr>
          <w:p w14:paraId="4FDDF2CA" w14:textId="77777777" w:rsidR="00E95302" w:rsidRDefault="00D830A9" w:rsidP="00E95302">
            <w:pPr>
              <w:pStyle w:val="miniindex"/>
            </w:pPr>
            <w:r>
              <w:t>52.06  Mowing Required</w:t>
            </w:r>
          </w:p>
        </w:tc>
      </w:tr>
      <w:tr w:rsidR="00E95302" w14:paraId="326831D9" w14:textId="77777777" w:rsidTr="00E95302">
        <w:tc>
          <w:tcPr>
            <w:tcW w:w="4284" w:type="dxa"/>
          </w:tcPr>
          <w:p w14:paraId="7E638B98" w14:textId="77777777" w:rsidR="00E95302" w:rsidRDefault="00D830A9" w:rsidP="00E95302">
            <w:pPr>
              <w:pStyle w:val="miniindex"/>
            </w:pPr>
            <w:r>
              <w:t>52</w:t>
            </w:r>
            <w:r w:rsidR="00E95302">
              <w:t xml:space="preserve">.02  </w:t>
            </w:r>
            <w:r>
              <w:t>Exemptions</w:t>
            </w:r>
          </w:p>
        </w:tc>
        <w:tc>
          <w:tcPr>
            <w:tcW w:w="4284" w:type="dxa"/>
          </w:tcPr>
          <w:p w14:paraId="4BEF3244" w14:textId="77777777" w:rsidR="00E95302" w:rsidRDefault="00D830A9" w:rsidP="00E95302">
            <w:pPr>
              <w:pStyle w:val="miniindex"/>
            </w:pPr>
            <w:r>
              <w:t>52.07  Penalty</w:t>
            </w:r>
          </w:p>
        </w:tc>
      </w:tr>
      <w:tr w:rsidR="00E95302" w14:paraId="17189305" w14:textId="77777777" w:rsidTr="00E95302">
        <w:tc>
          <w:tcPr>
            <w:tcW w:w="4284" w:type="dxa"/>
          </w:tcPr>
          <w:p w14:paraId="624D0ED2" w14:textId="77777777" w:rsidR="00E95302" w:rsidRDefault="00E95302" w:rsidP="00E95302">
            <w:pPr>
              <w:pStyle w:val="miniindex"/>
            </w:pPr>
            <w:r>
              <w:t>5</w:t>
            </w:r>
            <w:r w:rsidR="00D830A9">
              <w:t>2</w:t>
            </w:r>
            <w:r>
              <w:t xml:space="preserve">.03  </w:t>
            </w:r>
            <w:r w:rsidR="00D830A9">
              <w:t>Definitions</w:t>
            </w:r>
          </w:p>
        </w:tc>
        <w:tc>
          <w:tcPr>
            <w:tcW w:w="4284" w:type="dxa"/>
          </w:tcPr>
          <w:p w14:paraId="413E88F2" w14:textId="77777777" w:rsidR="00E95302" w:rsidRDefault="00D830A9" w:rsidP="00E95302">
            <w:pPr>
              <w:pStyle w:val="miniindex"/>
            </w:pPr>
            <w:r>
              <w:t>52.08  Collection of Costs</w:t>
            </w:r>
          </w:p>
        </w:tc>
      </w:tr>
      <w:tr w:rsidR="00E95302" w14:paraId="03FD1443" w14:textId="77777777" w:rsidTr="00E95302">
        <w:tc>
          <w:tcPr>
            <w:tcW w:w="4284" w:type="dxa"/>
          </w:tcPr>
          <w:p w14:paraId="24CCD7E5" w14:textId="77777777" w:rsidR="00E95302" w:rsidRDefault="00E95302" w:rsidP="00E95302">
            <w:pPr>
              <w:pStyle w:val="miniindex"/>
            </w:pPr>
            <w:r>
              <w:t>5</w:t>
            </w:r>
            <w:r w:rsidR="00D830A9">
              <w:t>2</w:t>
            </w:r>
            <w:r>
              <w:t>.0</w:t>
            </w:r>
            <w:r w:rsidR="00D830A9">
              <w:t>4</w:t>
            </w:r>
            <w:r>
              <w:t xml:space="preserve">  </w:t>
            </w:r>
            <w:r w:rsidR="00D830A9">
              <w:t>Cutting Specifications and Standards of Practice</w:t>
            </w:r>
          </w:p>
        </w:tc>
        <w:tc>
          <w:tcPr>
            <w:tcW w:w="4284" w:type="dxa"/>
          </w:tcPr>
          <w:p w14:paraId="6183450E" w14:textId="77777777" w:rsidR="00E95302" w:rsidRDefault="00D830A9" w:rsidP="00E95302">
            <w:pPr>
              <w:pStyle w:val="miniindex"/>
            </w:pPr>
            <w:r>
              <w:t>52.09  Publication of Notice</w:t>
            </w:r>
          </w:p>
        </w:tc>
      </w:tr>
      <w:tr w:rsidR="00D830A9" w14:paraId="3C82C36F" w14:textId="77777777" w:rsidTr="00E95302">
        <w:tc>
          <w:tcPr>
            <w:tcW w:w="4284" w:type="dxa"/>
          </w:tcPr>
          <w:p w14:paraId="1EFF1094" w14:textId="77777777" w:rsidR="00D830A9" w:rsidRDefault="00D830A9" w:rsidP="00E95302">
            <w:pPr>
              <w:pStyle w:val="miniindex"/>
            </w:pPr>
            <w:r>
              <w:t>52.05  Uniform Height Specifications</w:t>
            </w:r>
          </w:p>
        </w:tc>
        <w:tc>
          <w:tcPr>
            <w:tcW w:w="4284" w:type="dxa"/>
          </w:tcPr>
          <w:p w14:paraId="3A2BC71F" w14:textId="77777777" w:rsidR="00D830A9" w:rsidRDefault="00D830A9" w:rsidP="00E95302">
            <w:pPr>
              <w:pStyle w:val="miniindex"/>
            </w:pPr>
            <w:r>
              <w:t>52.10  Failure to Abate</w:t>
            </w:r>
          </w:p>
        </w:tc>
      </w:tr>
    </w:tbl>
    <w:p w14:paraId="7F9044A0" w14:textId="77777777" w:rsidR="00E95302" w:rsidRDefault="00E95302" w:rsidP="00E95302">
      <w:pPr>
        <w:pStyle w:val="section"/>
        <w:spacing w:before="600"/>
      </w:pPr>
      <w:r>
        <w:rPr>
          <w:rStyle w:val="sectiontitle"/>
          <w:spacing w:val="-2"/>
        </w:rPr>
        <w:t>52.01</w:t>
      </w:r>
      <w:r>
        <w:rPr>
          <w:rStyle w:val="sectiontitle"/>
          <w:spacing w:val="-2"/>
        </w:rPr>
        <w:tab/>
        <w:t>PURPOSE.</w:t>
      </w:r>
      <w:r>
        <w:t xml:space="preserve">  The purpose of this chapter is to beautify and preserve the appearance of the City by requiring property owners and occupants to maintain grass lawns at a uniform height within the boundaries of their property and on abutting street right-of-way in order to prevent unsightly, offensive or nuisance conditions.</w:t>
      </w:r>
    </w:p>
    <w:p w14:paraId="5CA59D04" w14:textId="77777777" w:rsidR="00E95302" w:rsidRDefault="00E95302" w:rsidP="00E95302">
      <w:pPr>
        <w:pStyle w:val="section"/>
      </w:pPr>
      <w:r w:rsidRPr="00E95302">
        <w:rPr>
          <w:rStyle w:val="sectiontitle"/>
        </w:rPr>
        <w:t>5</w:t>
      </w:r>
      <w:r>
        <w:rPr>
          <w:rStyle w:val="sectiontitle"/>
        </w:rPr>
        <w:t>2</w:t>
      </w:r>
      <w:r w:rsidRPr="00E95302">
        <w:rPr>
          <w:rStyle w:val="sectiontitle"/>
        </w:rPr>
        <w:t>.02</w:t>
      </w:r>
      <w:r w:rsidRPr="00E95302">
        <w:rPr>
          <w:rStyle w:val="sectiontitle"/>
        </w:rPr>
        <w:tab/>
      </w:r>
      <w:r w:rsidR="00644923">
        <w:rPr>
          <w:rStyle w:val="sectiontitle"/>
        </w:rPr>
        <w:t>EXEMPTIONS</w:t>
      </w:r>
      <w:r>
        <w:rPr>
          <w:rStyle w:val="sectiontitle"/>
        </w:rPr>
        <w:t xml:space="preserve">.  </w:t>
      </w:r>
      <w:r w:rsidR="00644923">
        <w:t>The Council reserves the right to declare any particular area exempt from this chapter if it involves conservation or other natural grass, flower, or wildlife area, such exemption to be approved by the Council by motion and filed in writing with the Clerk.</w:t>
      </w:r>
    </w:p>
    <w:p w14:paraId="58859C10" w14:textId="77777777" w:rsidR="00644923" w:rsidRDefault="00644923" w:rsidP="00644923">
      <w:pPr>
        <w:pStyle w:val="section"/>
      </w:pPr>
      <w:r w:rsidRPr="00E95302">
        <w:rPr>
          <w:rStyle w:val="sectiontitle"/>
        </w:rPr>
        <w:t>5</w:t>
      </w:r>
      <w:r>
        <w:rPr>
          <w:rStyle w:val="sectiontitle"/>
        </w:rPr>
        <w:t>2</w:t>
      </w:r>
      <w:r w:rsidRPr="00E95302">
        <w:rPr>
          <w:rStyle w:val="sectiontitle"/>
        </w:rPr>
        <w:t>.0</w:t>
      </w:r>
      <w:r>
        <w:rPr>
          <w:rStyle w:val="sectiontitle"/>
        </w:rPr>
        <w:t>3</w:t>
      </w:r>
      <w:r w:rsidRPr="00E95302">
        <w:rPr>
          <w:rStyle w:val="sectiontitle"/>
        </w:rPr>
        <w:tab/>
      </w:r>
      <w:r>
        <w:rPr>
          <w:rStyle w:val="sectiontitle"/>
        </w:rPr>
        <w:t xml:space="preserve">DEFINITIONS.  </w:t>
      </w:r>
      <w:r>
        <w:t>For use in this chapter, the following terms are defined:</w:t>
      </w:r>
    </w:p>
    <w:p w14:paraId="18C0E416" w14:textId="77777777" w:rsidR="00644923" w:rsidRDefault="00644923" w:rsidP="00BD32F4">
      <w:pPr>
        <w:pStyle w:val="Sub1Auto0"/>
      </w:pPr>
      <w:r>
        <w:t>1.</w:t>
      </w:r>
      <w:r>
        <w:tab/>
        <w:t>“Curb”, “curb line” or “curbing means the outer boundaries of a street at the edge of that portion of the street usually traveled by vehicular traffic.</w:t>
      </w:r>
    </w:p>
    <w:p w14:paraId="3AFAE467" w14:textId="77777777" w:rsidR="00644923" w:rsidRDefault="00644923" w:rsidP="00BD32F4">
      <w:pPr>
        <w:pStyle w:val="Sub1Auto0"/>
      </w:pPr>
      <w:r>
        <w:t>2.</w:t>
      </w:r>
      <w:r>
        <w:tab/>
        <w:t>“Cut” or “mow” means to mechanically maintain the growth of grass, weeds, or brush at a uniform height.</w:t>
      </w:r>
    </w:p>
    <w:p w14:paraId="4619170A" w14:textId="77777777" w:rsidR="00644923" w:rsidRDefault="00644923" w:rsidP="00BD32F4">
      <w:pPr>
        <w:pStyle w:val="Sub1Auto0"/>
      </w:pPr>
      <w:r>
        <w:t>3.</w:t>
      </w:r>
      <w:r>
        <w:tab/>
        <w:t>“Owner” means any person owning private property in the City and any person occupying private property in the City.</w:t>
      </w:r>
    </w:p>
    <w:p w14:paraId="4B95A962" w14:textId="77777777" w:rsidR="00644923" w:rsidRDefault="00644923" w:rsidP="00BD32F4">
      <w:pPr>
        <w:pStyle w:val="Sub1Auto0"/>
      </w:pPr>
      <w:r>
        <w:t>4.</w:t>
      </w:r>
      <w:r>
        <w:tab/>
        <w:t>“Parking” means that part of a street in the City not covered by a sidewalk and lying between the lot line or property line and the curb line; or on unpaved streets, that part of the street lying between the lot line or property line and that portion of the street usually traveled by vehicular traffic.</w:t>
      </w:r>
    </w:p>
    <w:p w14:paraId="478FEAC5" w14:textId="77777777" w:rsidR="00644923" w:rsidRDefault="00644923" w:rsidP="00BD32F4">
      <w:pPr>
        <w:pStyle w:val="Sub1Auto0"/>
        <w:tabs>
          <w:tab w:val="clear" w:pos="1440"/>
        </w:tabs>
        <w:ind w:left="0"/>
        <w:rPr>
          <w:rStyle w:val="sectiontitle"/>
        </w:rPr>
      </w:pPr>
      <w:r w:rsidRPr="00E95302">
        <w:rPr>
          <w:rStyle w:val="sectiontitle"/>
        </w:rPr>
        <w:t>5</w:t>
      </w:r>
      <w:r>
        <w:rPr>
          <w:rStyle w:val="sectiontitle"/>
        </w:rPr>
        <w:t>2</w:t>
      </w:r>
      <w:r w:rsidRPr="00E95302">
        <w:rPr>
          <w:rStyle w:val="sectiontitle"/>
        </w:rPr>
        <w:t>.0</w:t>
      </w:r>
      <w:r>
        <w:rPr>
          <w:rStyle w:val="sectiontitle"/>
        </w:rPr>
        <w:t>4</w:t>
      </w:r>
      <w:r w:rsidRPr="00E95302">
        <w:rPr>
          <w:rStyle w:val="sectiontitle"/>
        </w:rPr>
        <w:tab/>
      </w:r>
      <w:r>
        <w:rPr>
          <w:rStyle w:val="sectiontitle"/>
        </w:rPr>
        <w:t xml:space="preserve">CUTTING SPECIFICATIONS AND STANDARDS OF PRACTICE.  </w:t>
      </w:r>
    </w:p>
    <w:p w14:paraId="772E5D0E" w14:textId="77777777" w:rsidR="00644923" w:rsidRDefault="00644923" w:rsidP="00BD32F4">
      <w:pPr>
        <w:pStyle w:val="Sub1Auto0"/>
      </w:pPr>
      <w:r>
        <w:t>1.</w:t>
      </w:r>
      <w:r>
        <w:tab/>
        <w:t>Every owner shall cut, mow and maintain all grass, weeds and brush upon the owner’s property and adjacent to the curb line or outer boundary of any street, which includes the parking area abutting the owner’s property, to a uniform height as defined in Section 52.05.</w:t>
      </w:r>
    </w:p>
    <w:p w14:paraId="48B4EBF4" w14:textId="77777777" w:rsidR="00644923" w:rsidRDefault="00644923" w:rsidP="00BD32F4">
      <w:pPr>
        <w:pStyle w:val="Sub1Auto0"/>
      </w:pPr>
      <w:r>
        <w:t>2.</w:t>
      </w:r>
      <w:r>
        <w:tab/>
        <w:t>Every owner shall cut, mow and maintain all grass, weeds and brush adjacent to the curb line, including the parking area abutting the owner’s property, in such a manner so as to be in conformity with and at an even height with all other grass, weeds, or brush growing on the remainder of the owner’s property.</w:t>
      </w:r>
    </w:p>
    <w:p w14:paraId="5FCCD1DF" w14:textId="77777777" w:rsidR="00644923" w:rsidRDefault="00644923" w:rsidP="00BD32F4">
      <w:pPr>
        <w:pStyle w:val="Sub1Auto0"/>
      </w:pPr>
      <w:r>
        <w:t>3.</w:t>
      </w:r>
      <w:r>
        <w:tab/>
        <w:t>Every owner shall cut, mow and prevent all grass, weeds and brush adjacent to the curb, curb line, or curbing, in such a manner so as to keep all grass, weeds and brush from exceeding the curb, curb line, or curbing.</w:t>
      </w:r>
    </w:p>
    <w:p w14:paraId="4F9C36DF" w14:textId="77777777" w:rsidR="00644923" w:rsidRDefault="00644923" w:rsidP="00BD32F4">
      <w:pPr>
        <w:pStyle w:val="Sub1Auto0"/>
        <w:tabs>
          <w:tab w:val="clear" w:pos="1440"/>
        </w:tabs>
        <w:ind w:left="0"/>
      </w:pPr>
      <w:r w:rsidRPr="00E95302">
        <w:rPr>
          <w:rStyle w:val="sectiontitle"/>
        </w:rPr>
        <w:t>5</w:t>
      </w:r>
      <w:r>
        <w:rPr>
          <w:rStyle w:val="sectiontitle"/>
        </w:rPr>
        <w:t>2</w:t>
      </w:r>
      <w:r w:rsidRPr="00E95302">
        <w:rPr>
          <w:rStyle w:val="sectiontitle"/>
        </w:rPr>
        <w:t>.0</w:t>
      </w:r>
      <w:r>
        <w:rPr>
          <w:rStyle w:val="sectiontitle"/>
        </w:rPr>
        <w:t>5</w:t>
      </w:r>
      <w:r w:rsidRPr="00E95302">
        <w:rPr>
          <w:rStyle w:val="sectiontitle"/>
        </w:rPr>
        <w:tab/>
      </w:r>
      <w:r>
        <w:rPr>
          <w:rStyle w:val="sectiontitle"/>
        </w:rPr>
        <w:t xml:space="preserve">UNIFORM HEIGHT SPECIFICATIONS.  </w:t>
      </w:r>
      <w:r>
        <w:t>Grass, weeds, or brush shall be cut, mowed and maintained so as not to exceed the following height specifications:</w:t>
      </w:r>
    </w:p>
    <w:p w14:paraId="36F1E134" w14:textId="77777777" w:rsidR="00644923" w:rsidRDefault="00644923" w:rsidP="00BD32F4">
      <w:pPr>
        <w:pStyle w:val="Sub1Auto0"/>
      </w:pPr>
      <w:r>
        <w:t>1.</w:t>
      </w:r>
      <w:r>
        <w:tab/>
        <w:t>Developed Residential Areas – not to exceed six inches</w:t>
      </w:r>
    </w:p>
    <w:p w14:paraId="785959B6" w14:textId="77777777" w:rsidR="00644923" w:rsidRDefault="00644923" w:rsidP="00BD32F4">
      <w:pPr>
        <w:pStyle w:val="Sub1Auto0"/>
      </w:pPr>
      <w:r>
        <w:lastRenderedPageBreak/>
        <w:t>2.</w:t>
      </w:r>
      <w:r>
        <w:tab/>
        <w:t>Undeveloped Residential Areas – not to exceed six inches</w:t>
      </w:r>
    </w:p>
    <w:p w14:paraId="16D38272" w14:textId="77777777" w:rsidR="00644923" w:rsidRDefault="00644923" w:rsidP="00BD32F4">
      <w:pPr>
        <w:pStyle w:val="Sub1Auto0"/>
      </w:pPr>
      <w:r>
        <w:t>3.</w:t>
      </w:r>
      <w:r>
        <w:tab/>
        <w:t>Business and Industrial Areas – not to exceed six inches</w:t>
      </w:r>
    </w:p>
    <w:p w14:paraId="4B401579" w14:textId="77777777" w:rsidR="004D083A" w:rsidRDefault="004D083A" w:rsidP="00BD32F4">
      <w:pPr>
        <w:pStyle w:val="Sub1Auto0"/>
        <w:ind w:left="0"/>
      </w:pPr>
      <w:r>
        <w:t>Grass, weeds, and brush, which are allowed to grow in excess of the above specified limitations, are deemed to be violations of this chapter.  Any property within the City of Moravia, whether vacated or non-vacated, is required to conform to these specifications.</w:t>
      </w:r>
    </w:p>
    <w:p w14:paraId="7484966D" w14:textId="77777777" w:rsidR="004D083A" w:rsidRDefault="004D083A" w:rsidP="00BD32F4">
      <w:pPr>
        <w:pStyle w:val="Sub1Auto0"/>
        <w:tabs>
          <w:tab w:val="clear" w:pos="1440"/>
        </w:tabs>
        <w:ind w:left="0"/>
      </w:pPr>
      <w:r w:rsidRPr="00E95302">
        <w:rPr>
          <w:rStyle w:val="sectiontitle"/>
        </w:rPr>
        <w:t>5</w:t>
      </w:r>
      <w:r>
        <w:rPr>
          <w:rStyle w:val="sectiontitle"/>
        </w:rPr>
        <w:t>2</w:t>
      </w:r>
      <w:r w:rsidRPr="00E95302">
        <w:rPr>
          <w:rStyle w:val="sectiontitle"/>
        </w:rPr>
        <w:t>.0</w:t>
      </w:r>
      <w:r>
        <w:rPr>
          <w:rStyle w:val="sectiontitle"/>
        </w:rPr>
        <w:t>6</w:t>
      </w:r>
      <w:r w:rsidRPr="00E95302">
        <w:rPr>
          <w:rStyle w:val="sectiontitle"/>
        </w:rPr>
        <w:tab/>
      </w:r>
      <w:r>
        <w:rPr>
          <w:rStyle w:val="sectiontitle"/>
        </w:rPr>
        <w:t xml:space="preserve">MOWING REQUIRED.  </w:t>
      </w:r>
      <w:r>
        <w:t>Any property, including ditches, within the City, whether vacated or non-vacated, is required to be mowed by the 15</w:t>
      </w:r>
      <w:r w:rsidRPr="004D083A">
        <w:rPr>
          <w:vertAlign w:val="superscript"/>
        </w:rPr>
        <w:t>th</w:t>
      </w:r>
      <w:r>
        <w:t xml:space="preserve"> day of the month in May, June, July, August, September and October of each year.</w:t>
      </w:r>
      <w:r w:rsidR="00E41EFA">
        <w:t xml:space="preserve">  Any property owner who violates the provisions of this chapter will be given one notice per summer and the City will be authorized to respond to additional violations without additional written notice being given.</w:t>
      </w:r>
    </w:p>
    <w:p w14:paraId="4261CA28" w14:textId="77777777" w:rsidR="00BD32F4" w:rsidRDefault="004D083A" w:rsidP="00BD32F4">
      <w:pPr>
        <w:pStyle w:val="Sub1Auto0"/>
        <w:tabs>
          <w:tab w:val="clear" w:pos="1440"/>
          <w:tab w:val="left" w:pos="720"/>
          <w:tab w:val="right" w:pos="8352"/>
        </w:tabs>
        <w:ind w:left="0"/>
      </w:pPr>
      <w:bookmarkStart w:id="62" w:name="_Hlk171599194"/>
      <w:r w:rsidRPr="00E95302">
        <w:rPr>
          <w:rStyle w:val="sectiontitle"/>
        </w:rPr>
        <w:t>5</w:t>
      </w:r>
      <w:r>
        <w:rPr>
          <w:rStyle w:val="sectiontitle"/>
        </w:rPr>
        <w:t>2</w:t>
      </w:r>
      <w:r w:rsidRPr="00E95302">
        <w:rPr>
          <w:rStyle w:val="sectiontitle"/>
        </w:rPr>
        <w:t>.0</w:t>
      </w:r>
      <w:r>
        <w:rPr>
          <w:rStyle w:val="sectiontitle"/>
        </w:rPr>
        <w:t>7</w:t>
      </w:r>
      <w:r w:rsidRPr="00E95302">
        <w:rPr>
          <w:rStyle w:val="sectiontitle"/>
        </w:rPr>
        <w:tab/>
      </w:r>
      <w:r w:rsidR="00E41EFA">
        <w:rPr>
          <w:rStyle w:val="sectiontitle"/>
        </w:rPr>
        <w:t>PENALTY</w:t>
      </w:r>
      <w:r>
        <w:rPr>
          <w:rStyle w:val="sectiontitle"/>
        </w:rPr>
        <w:t xml:space="preserve">.  </w:t>
      </w:r>
      <w:r w:rsidR="00E41EFA">
        <w:t>Any property, including ditches, which is not mowed by the above dates may be mowed by the City, and a charge of $</w:t>
      </w:r>
      <w:r w:rsidR="00BD32F4">
        <w:t>100</w:t>
      </w:r>
      <w:r w:rsidR="00E41EFA">
        <w:t>.00 per</w:t>
      </w:r>
      <w:r w:rsidR="00BD32F4">
        <w:t xml:space="preserve"> person per</w:t>
      </w:r>
      <w:r w:rsidR="00E41EFA">
        <w:t xml:space="preserve"> hour for such mowing, plus a surcharge of $1</w:t>
      </w:r>
      <w:r w:rsidR="00BD32F4">
        <w:t>75</w:t>
      </w:r>
      <w:r w:rsidR="00E41EFA">
        <w:t>.00, will be charged to the property owner.  Any property owners who fail to mow their properties, including ditches, thus allowing the same to be mowed by the City, and who do not provide payment for the mowing as required, will be assessed by the City for such costs, which will be collected in the same manner as general property taxes.</w:t>
      </w:r>
      <w:r w:rsidR="00BD32F4">
        <w:tab/>
      </w:r>
    </w:p>
    <w:p w14:paraId="1D8BBAC7" w14:textId="5E682F10" w:rsidR="004D083A" w:rsidRPr="00BD32F4" w:rsidRDefault="00BD32F4" w:rsidP="00BD32F4">
      <w:pPr>
        <w:pStyle w:val="Sub1Auto0"/>
        <w:tabs>
          <w:tab w:val="clear" w:pos="1440"/>
          <w:tab w:val="left" w:pos="720"/>
          <w:tab w:val="right" w:pos="8352"/>
        </w:tabs>
        <w:spacing w:before="0"/>
        <w:ind w:left="0"/>
        <w:jc w:val="right"/>
        <w:rPr>
          <w:rStyle w:val="suppnote1"/>
        </w:rPr>
      </w:pPr>
      <w:r>
        <w:rPr>
          <w:rStyle w:val="suppnote1"/>
        </w:rPr>
        <w:t>(Section 52.07 – Ord. 2024-08 – Oct. 24 Supp.)</w:t>
      </w:r>
    </w:p>
    <w:bookmarkEnd w:id="62"/>
    <w:p w14:paraId="14891C6B" w14:textId="77777777" w:rsidR="004D083A" w:rsidRDefault="004D083A" w:rsidP="00BD32F4">
      <w:pPr>
        <w:pStyle w:val="Sub1Auto0"/>
        <w:tabs>
          <w:tab w:val="clear" w:pos="1440"/>
        </w:tabs>
        <w:ind w:left="0"/>
      </w:pPr>
      <w:r w:rsidRPr="00E95302">
        <w:rPr>
          <w:rStyle w:val="sectiontitle"/>
        </w:rPr>
        <w:t>5</w:t>
      </w:r>
      <w:r>
        <w:rPr>
          <w:rStyle w:val="sectiontitle"/>
        </w:rPr>
        <w:t>2</w:t>
      </w:r>
      <w:r w:rsidRPr="00E95302">
        <w:rPr>
          <w:rStyle w:val="sectiontitle"/>
        </w:rPr>
        <w:t>.0</w:t>
      </w:r>
      <w:r w:rsidR="00D830A9">
        <w:rPr>
          <w:rStyle w:val="sectiontitle"/>
        </w:rPr>
        <w:t>8</w:t>
      </w:r>
      <w:r w:rsidRPr="00E95302">
        <w:rPr>
          <w:rStyle w:val="sectiontitle"/>
        </w:rPr>
        <w:tab/>
      </w:r>
      <w:r>
        <w:rPr>
          <w:rStyle w:val="sectiontitle"/>
        </w:rPr>
        <w:t xml:space="preserve">COLLECTION OF COSTS.  </w:t>
      </w:r>
      <w:r>
        <w:t>The City Clerk shall send a statement of the total expense incurred to the property owner who has failed to abide by the publication notice.  If the amount shown by the statement has not been paid within one month, the Clerk shall certify the costs to the County Treasurer and such costs shall then be collected with, and in the same manner as general property taxes.</w:t>
      </w:r>
    </w:p>
    <w:p w14:paraId="6B13EA38" w14:textId="77777777" w:rsidR="00E41EFA" w:rsidRDefault="00E41EFA" w:rsidP="00BD32F4">
      <w:pPr>
        <w:pStyle w:val="Sub1Auto0"/>
        <w:tabs>
          <w:tab w:val="clear" w:pos="1440"/>
        </w:tabs>
        <w:ind w:left="0"/>
      </w:pPr>
      <w:r w:rsidRPr="00E95302">
        <w:rPr>
          <w:rStyle w:val="sectiontitle"/>
        </w:rPr>
        <w:t>5</w:t>
      </w:r>
      <w:r>
        <w:rPr>
          <w:rStyle w:val="sectiontitle"/>
        </w:rPr>
        <w:t>2</w:t>
      </w:r>
      <w:r w:rsidRPr="00E95302">
        <w:rPr>
          <w:rStyle w:val="sectiontitle"/>
        </w:rPr>
        <w:t>.0</w:t>
      </w:r>
      <w:r w:rsidR="00D830A9">
        <w:rPr>
          <w:rStyle w:val="sectiontitle"/>
        </w:rPr>
        <w:t>9</w:t>
      </w:r>
      <w:r w:rsidRPr="00E95302">
        <w:rPr>
          <w:rStyle w:val="sectiontitle"/>
        </w:rPr>
        <w:tab/>
      </w:r>
      <w:r>
        <w:rPr>
          <w:rStyle w:val="sectiontitle"/>
        </w:rPr>
        <w:t xml:space="preserve">PUBLICATION OF NOTICE.  </w:t>
      </w:r>
      <w:r>
        <w:t>Annual spring publication of this ordinance in an official newspaper shall serve as notice to property owners.  The city will be authorized to respond to violations without additional written notice being given.</w:t>
      </w:r>
    </w:p>
    <w:p w14:paraId="760D4CC5" w14:textId="77777777" w:rsidR="00D830A9" w:rsidRDefault="004D083A" w:rsidP="00BD32F4">
      <w:pPr>
        <w:pStyle w:val="Sub1Auto0"/>
        <w:tabs>
          <w:tab w:val="clear" w:pos="1440"/>
        </w:tabs>
        <w:ind w:left="0"/>
      </w:pPr>
      <w:r w:rsidRPr="00E95302">
        <w:rPr>
          <w:rStyle w:val="sectiontitle"/>
        </w:rPr>
        <w:t>5</w:t>
      </w:r>
      <w:r>
        <w:rPr>
          <w:rStyle w:val="sectiontitle"/>
        </w:rPr>
        <w:t>2.10</w:t>
      </w:r>
      <w:r w:rsidRPr="00E95302">
        <w:rPr>
          <w:rStyle w:val="sectiontitle"/>
        </w:rPr>
        <w:tab/>
      </w:r>
      <w:r>
        <w:rPr>
          <w:rStyle w:val="sectiontitle"/>
        </w:rPr>
        <w:t xml:space="preserve">FAILURE TO ABATE.  </w:t>
      </w:r>
      <w:r>
        <w:t>Any person causing or maintain a nuisance who shall fail or refuse to abate or remove the same is in violation of this Code of Ordinances.</w:t>
      </w:r>
    </w:p>
    <w:p w14:paraId="77470717" w14:textId="77777777" w:rsidR="00D830A9" w:rsidRPr="002920E5" w:rsidRDefault="00D830A9" w:rsidP="002920E5"/>
    <w:p w14:paraId="7AE8025A" w14:textId="77777777" w:rsidR="00D830A9" w:rsidRPr="002920E5" w:rsidRDefault="00D830A9" w:rsidP="002920E5">
      <w:pPr>
        <w:jc w:val="center"/>
      </w:pPr>
      <w:r w:rsidRPr="002920E5">
        <w:t>[The next page is 265]</w:t>
      </w:r>
    </w:p>
    <w:p w14:paraId="31AF206C" w14:textId="77777777" w:rsidR="00E95302" w:rsidRDefault="00E95302" w:rsidP="00E95302">
      <w:pPr>
        <w:pStyle w:val="StylesectionBefore30pt"/>
        <w:jc w:val="center"/>
        <w:rPr>
          <w:szCs w:val="3276"/>
        </w:rPr>
      </w:pPr>
    </w:p>
    <w:p w14:paraId="267B8E1A" w14:textId="77777777" w:rsidR="00E95302" w:rsidRDefault="00E95302" w:rsidP="00E95302">
      <w:pPr>
        <w:pStyle w:val="StylesectionBefore30pt"/>
        <w:jc w:val="center"/>
        <w:rPr>
          <w:szCs w:val="3276"/>
        </w:rPr>
      </w:pPr>
    </w:p>
    <w:p w14:paraId="6D073E21" w14:textId="77777777" w:rsidR="00E95302" w:rsidRDefault="00E95302" w:rsidP="00E95302">
      <w:pPr>
        <w:pStyle w:val="StylesectionBefore30pt"/>
        <w:jc w:val="center"/>
        <w:rPr>
          <w:szCs w:val="3276"/>
        </w:rPr>
      </w:pPr>
    </w:p>
    <w:p w14:paraId="49E76B27" w14:textId="77777777" w:rsidR="00E95302" w:rsidRPr="00E95302" w:rsidRDefault="00E95302" w:rsidP="00E95302">
      <w:pPr>
        <w:pStyle w:val="StylesectionBefore30pt"/>
        <w:jc w:val="center"/>
        <w:rPr>
          <w:szCs w:val="3276"/>
        </w:rPr>
        <w:sectPr w:rsidR="00E95302" w:rsidRPr="00E95302" w:rsidSect="0070566D">
          <w:footnotePr>
            <w:numRestart w:val="eachSect"/>
          </w:footnotePr>
          <w:pgSz w:w="12240" w:h="15840"/>
          <w:pgMar w:top="1440" w:right="1800" w:bottom="1440" w:left="1800" w:header="720" w:footer="432" w:gutter="288"/>
          <w:paperSrc w:first="1023" w:other="1023"/>
          <w:cols w:space="720"/>
          <w:titlePg/>
        </w:sectPr>
      </w:pPr>
    </w:p>
    <w:p w14:paraId="4E06980D" w14:textId="77777777" w:rsidR="003E1BFA" w:rsidRDefault="003E1BFA">
      <w:pPr>
        <w:pStyle w:val="chapternumber"/>
      </w:pPr>
      <w:bookmarkStart w:id="63" w:name="_Toc474155229"/>
      <w:r>
        <w:lastRenderedPageBreak/>
        <w:t>CHAPTER 55</w:t>
      </w:r>
      <w:bookmarkEnd w:id="63"/>
    </w:p>
    <w:p w14:paraId="6E03FF3D" w14:textId="77777777" w:rsidR="003E1BFA" w:rsidRDefault="003E1BFA">
      <w:pPr>
        <w:pStyle w:val="chaptertitle"/>
      </w:pPr>
      <w:bookmarkStart w:id="64" w:name="_Toc474155230"/>
      <w:r>
        <w:t xml:space="preserve">ANIMAL PROTECTION </w:t>
      </w:r>
      <w:smartTag w:uri="urn:schemas-microsoft-com:office:smarttags" w:element="stockticker">
        <w:r>
          <w:t>AND</w:t>
        </w:r>
      </w:smartTag>
      <w:r>
        <w:t xml:space="preserve"> CONTROL</w:t>
      </w:r>
      <w:bookmarkEnd w:id="64"/>
    </w:p>
    <w:tbl>
      <w:tblPr>
        <w:tblW w:w="8568" w:type="dxa"/>
        <w:tblLayout w:type="fixed"/>
        <w:tblLook w:val="0000" w:firstRow="0" w:lastRow="0" w:firstColumn="0" w:lastColumn="0" w:noHBand="0" w:noVBand="0"/>
      </w:tblPr>
      <w:tblGrid>
        <w:gridCol w:w="4284"/>
        <w:gridCol w:w="4284"/>
      </w:tblGrid>
      <w:tr w:rsidR="005B484E" w14:paraId="385A73E3" w14:textId="77777777" w:rsidTr="00396F83">
        <w:tc>
          <w:tcPr>
            <w:tcW w:w="4284" w:type="dxa"/>
          </w:tcPr>
          <w:p w14:paraId="2A63C32B" w14:textId="77777777" w:rsidR="005B484E" w:rsidRDefault="005B484E" w:rsidP="005B484E">
            <w:pPr>
              <w:pStyle w:val="miniindex"/>
            </w:pPr>
            <w:r>
              <w:t>55.01  Definitions</w:t>
            </w:r>
          </w:p>
        </w:tc>
        <w:tc>
          <w:tcPr>
            <w:tcW w:w="4284" w:type="dxa"/>
          </w:tcPr>
          <w:p w14:paraId="504313C6" w14:textId="40CE767A" w:rsidR="005B484E" w:rsidRDefault="005B484E" w:rsidP="005B484E">
            <w:pPr>
              <w:pStyle w:val="miniindex"/>
            </w:pPr>
            <w:r>
              <w:t>55.10  Confinement</w:t>
            </w:r>
          </w:p>
        </w:tc>
      </w:tr>
      <w:tr w:rsidR="005B484E" w14:paraId="309C06B7" w14:textId="77777777" w:rsidTr="00396F83">
        <w:tc>
          <w:tcPr>
            <w:tcW w:w="4284" w:type="dxa"/>
          </w:tcPr>
          <w:p w14:paraId="011CA6F5" w14:textId="77777777" w:rsidR="005B484E" w:rsidRDefault="005B484E" w:rsidP="005B484E">
            <w:pPr>
              <w:pStyle w:val="miniindex"/>
            </w:pPr>
            <w:r>
              <w:t>55.02  Animal Neglect</w:t>
            </w:r>
          </w:p>
        </w:tc>
        <w:tc>
          <w:tcPr>
            <w:tcW w:w="4284" w:type="dxa"/>
          </w:tcPr>
          <w:p w14:paraId="433DB02A" w14:textId="4BA401BC" w:rsidR="005B484E" w:rsidRDefault="005B484E" w:rsidP="005B484E">
            <w:pPr>
              <w:pStyle w:val="miniindex"/>
            </w:pPr>
            <w:r>
              <w:t xml:space="preserve">55.11  At Large: Impoundment </w:t>
            </w:r>
          </w:p>
        </w:tc>
      </w:tr>
      <w:tr w:rsidR="005B484E" w14:paraId="38294F94" w14:textId="77777777" w:rsidTr="00396F83">
        <w:tc>
          <w:tcPr>
            <w:tcW w:w="4284" w:type="dxa"/>
          </w:tcPr>
          <w:p w14:paraId="6CBA560C" w14:textId="77777777" w:rsidR="005B484E" w:rsidRDefault="005B484E" w:rsidP="005B484E">
            <w:pPr>
              <w:pStyle w:val="miniindex"/>
            </w:pPr>
            <w:r>
              <w:t>55.03  Livestock Neglect</w:t>
            </w:r>
          </w:p>
        </w:tc>
        <w:tc>
          <w:tcPr>
            <w:tcW w:w="4284" w:type="dxa"/>
          </w:tcPr>
          <w:p w14:paraId="4383F3B5" w14:textId="6DE353D9" w:rsidR="005B484E" w:rsidRDefault="005B484E" w:rsidP="005B484E">
            <w:pPr>
              <w:pStyle w:val="miniindex"/>
            </w:pPr>
            <w:r>
              <w:t xml:space="preserve">55.12  Disposition of Animals </w:t>
            </w:r>
          </w:p>
        </w:tc>
      </w:tr>
      <w:tr w:rsidR="005B484E" w14:paraId="1A58E720" w14:textId="77777777" w:rsidTr="00396F83">
        <w:tc>
          <w:tcPr>
            <w:tcW w:w="4284" w:type="dxa"/>
          </w:tcPr>
          <w:p w14:paraId="23DEBF07" w14:textId="77777777" w:rsidR="005B484E" w:rsidRDefault="005B484E" w:rsidP="005B484E">
            <w:pPr>
              <w:pStyle w:val="miniindex"/>
            </w:pPr>
            <w:r>
              <w:t>55.04  Abandonment of Cats and Dogs</w:t>
            </w:r>
          </w:p>
        </w:tc>
        <w:tc>
          <w:tcPr>
            <w:tcW w:w="4284" w:type="dxa"/>
          </w:tcPr>
          <w:p w14:paraId="3353365A" w14:textId="4514A1C5" w:rsidR="005B484E" w:rsidRDefault="005B484E" w:rsidP="005B484E">
            <w:pPr>
              <w:pStyle w:val="miniindex"/>
            </w:pPr>
            <w:r>
              <w:t>55.13  Impounding Costs</w:t>
            </w:r>
          </w:p>
        </w:tc>
      </w:tr>
      <w:tr w:rsidR="005B484E" w14:paraId="0383F5FC" w14:textId="77777777" w:rsidTr="00396F83">
        <w:tc>
          <w:tcPr>
            <w:tcW w:w="4284" w:type="dxa"/>
          </w:tcPr>
          <w:p w14:paraId="5FA77497" w14:textId="77777777" w:rsidR="005B484E" w:rsidRDefault="005B484E" w:rsidP="005B484E">
            <w:pPr>
              <w:pStyle w:val="miniindex"/>
            </w:pPr>
            <w:r>
              <w:t>55.05  Livestock</w:t>
            </w:r>
          </w:p>
        </w:tc>
        <w:tc>
          <w:tcPr>
            <w:tcW w:w="4284" w:type="dxa"/>
          </w:tcPr>
          <w:p w14:paraId="3630A703" w14:textId="438ED8CF" w:rsidR="005B484E" w:rsidRDefault="005B484E" w:rsidP="005B484E">
            <w:pPr>
              <w:pStyle w:val="miniindex"/>
            </w:pPr>
            <w:r>
              <w:t>55.14  Pet Awards Prohibited</w:t>
            </w:r>
          </w:p>
        </w:tc>
      </w:tr>
      <w:tr w:rsidR="005B484E" w14:paraId="2CDCDE0E" w14:textId="77777777" w:rsidTr="00396F83">
        <w:tc>
          <w:tcPr>
            <w:tcW w:w="4284" w:type="dxa"/>
          </w:tcPr>
          <w:p w14:paraId="78807A7E" w14:textId="77777777" w:rsidR="005B484E" w:rsidRDefault="005B484E" w:rsidP="005B484E">
            <w:pPr>
              <w:pStyle w:val="miniindex"/>
            </w:pPr>
            <w:r>
              <w:t>55.06  At Large Prohibited</w:t>
            </w:r>
          </w:p>
        </w:tc>
        <w:tc>
          <w:tcPr>
            <w:tcW w:w="4284" w:type="dxa"/>
          </w:tcPr>
          <w:p w14:paraId="73E82B95" w14:textId="5A2059A9" w:rsidR="005B484E" w:rsidRDefault="005B484E" w:rsidP="005B484E">
            <w:pPr>
              <w:pStyle w:val="miniindex"/>
            </w:pPr>
            <w:r>
              <w:t>55.15  Dogs in Parks</w:t>
            </w:r>
          </w:p>
        </w:tc>
      </w:tr>
      <w:tr w:rsidR="00396F83" w14:paraId="2544D491" w14:textId="77777777" w:rsidTr="00396F83">
        <w:tc>
          <w:tcPr>
            <w:tcW w:w="4284" w:type="dxa"/>
          </w:tcPr>
          <w:p w14:paraId="303F7A5B" w14:textId="77777777" w:rsidR="00396F83" w:rsidRDefault="00396F83">
            <w:pPr>
              <w:pStyle w:val="miniindex"/>
            </w:pPr>
            <w:r>
              <w:t>55.07  Damage or Interference</w:t>
            </w:r>
          </w:p>
        </w:tc>
        <w:tc>
          <w:tcPr>
            <w:tcW w:w="4284" w:type="dxa"/>
          </w:tcPr>
          <w:p w14:paraId="0E45C28A" w14:textId="3E94D9D2" w:rsidR="00396F83" w:rsidRDefault="005B484E">
            <w:pPr>
              <w:pStyle w:val="miniindex"/>
            </w:pPr>
            <w:r>
              <w:t>55.16  Tampering With A Rabies Vaccination Tag</w:t>
            </w:r>
          </w:p>
        </w:tc>
      </w:tr>
      <w:tr w:rsidR="00E11FB9" w14:paraId="77A5F295" w14:textId="77777777" w:rsidTr="00396F83">
        <w:tc>
          <w:tcPr>
            <w:tcW w:w="4284" w:type="dxa"/>
          </w:tcPr>
          <w:p w14:paraId="5C9B8D80" w14:textId="77777777" w:rsidR="00E11FB9" w:rsidRDefault="00E11FB9">
            <w:pPr>
              <w:pStyle w:val="miniindex"/>
            </w:pPr>
            <w:r>
              <w:t>55.08  Annoyance or Disturbance</w:t>
            </w:r>
          </w:p>
        </w:tc>
        <w:tc>
          <w:tcPr>
            <w:tcW w:w="4284" w:type="dxa"/>
          </w:tcPr>
          <w:p w14:paraId="569044A3" w14:textId="28C26752" w:rsidR="00E11FB9" w:rsidRDefault="005B484E">
            <w:pPr>
              <w:pStyle w:val="miniindex"/>
            </w:pPr>
            <w:r>
              <w:t>55.17  Tampering With An Electronic Handling Device</w:t>
            </w:r>
          </w:p>
        </w:tc>
      </w:tr>
      <w:tr w:rsidR="005B484E" w14:paraId="30B148D0" w14:textId="77777777" w:rsidTr="00396F83">
        <w:tc>
          <w:tcPr>
            <w:tcW w:w="4284" w:type="dxa"/>
          </w:tcPr>
          <w:p w14:paraId="04CAFE90" w14:textId="69FA365F" w:rsidR="005B484E" w:rsidRDefault="005B484E" w:rsidP="005B484E">
            <w:pPr>
              <w:pStyle w:val="miniindex"/>
            </w:pPr>
            <w:r>
              <w:t xml:space="preserve">55.09  Owner’s Duty </w:t>
            </w:r>
          </w:p>
        </w:tc>
        <w:tc>
          <w:tcPr>
            <w:tcW w:w="4284" w:type="dxa"/>
          </w:tcPr>
          <w:p w14:paraId="7A9491FB" w14:textId="19024784" w:rsidR="005B484E" w:rsidRDefault="004D23D7" w:rsidP="005B484E">
            <w:pPr>
              <w:pStyle w:val="miniindex"/>
            </w:pPr>
            <w:r>
              <w:t>55.18  Animal Bites</w:t>
            </w:r>
          </w:p>
        </w:tc>
      </w:tr>
    </w:tbl>
    <w:p w14:paraId="3458485F" w14:textId="77777777" w:rsidR="003E1BFA" w:rsidRDefault="003E1BFA" w:rsidP="007933B1">
      <w:pPr>
        <w:pStyle w:val="StylesectionBefore30pt"/>
      </w:pPr>
      <w:r>
        <w:rPr>
          <w:rStyle w:val="sectiontitle"/>
          <w:spacing w:val="-2"/>
        </w:rPr>
        <w:t>55.01</w:t>
      </w:r>
      <w:r>
        <w:rPr>
          <w:rStyle w:val="sectiontitle"/>
          <w:spacing w:val="-2"/>
        </w:rPr>
        <w:tab/>
        <w:t>DEFINITIONS.</w:t>
      </w:r>
      <w:r>
        <w:t xml:space="preserve">  The following terms are defined for use in this chapter.</w:t>
      </w:r>
    </w:p>
    <w:p w14:paraId="3A1F813F" w14:textId="77777777" w:rsidR="004E16C7" w:rsidRDefault="004E16C7">
      <w:pPr>
        <w:pStyle w:val="subsection1"/>
        <w:numPr>
          <w:ilvl w:val="0"/>
          <w:numId w:val="57"/>
        </w:numPr>
        <w:rPr>
          <w:szCs w:val="22"/>
        </w:rPr>
      </w:pPr>
      <w:r w:rsidRPr="006B73DD">
        <w:rPr>
          <w:szCs w:val="22"/>
        </w:rPr>
        <w:t>“Advertise” means to present a commercial message in any medium, including (but not limited to) print, radio, television, sign, display, label, tag, or articulation.</w:t>
      </w:r>
    </w:p>
    <w:p w14:paraId="65AE2673" w14:textId="77777777" w:rsidR="004E16C7" w:rsidRPr="006B73DD" w:rsidRDefault="004E16C7" w:rsidP="004E16C7">
      <w:pPr>
        <w:pStyle w:val="citation"/>
      </w:pPr>
      <w:bookmarkStart w:id="65" w:name="_Hlk46761599"/>
      <w:r w:rsidRPr="006B73DD">
        <w:t>(Code of Iowa, Sec. 717</w:t>
      </w:r>
      <w:r>
        <w:t>E</w:t>
      </w:r>
      <w:r w:rsidRPr="006B73DD">
        <w:t>.1)</w:t>
      </w:r>
    </w:p>
    <w:bookmarkEnd w:id="65"/>
    <w:p w14:paraId="786B8BD4" w14:textId="77777777" w:rsidR="003E1BFA" w:rsidRDefault="003E1BFA">
      <w:pPr>
        <w:pStyle w:val="Sub1Auto0"/>
        <w:numPr>
          <w:ilvl w:val="0"/>
          <w:numId w:val="57"/>
        </w:numPr>
      </w:pPr>
      <w:r>
        <w:t>“Animal” means a nonhuman vertebrate.</w:t>
      </w:r>
    </w:p>
    <w:p w14:paraId="50E0405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717B.1)</w:t>
      </w:r>
    </w:p>
    <w:p w14:paraId="26C3D32A" w14:textId="77777777" w:rsidR="004E16C7" w:rsidRDefault="004E16C7">
      <w:pPr>
        <w:pStyle w:val="subsection1"/>
        <w:numPr>
          <w:ilvl w:val="0"/>
          <w:numId w:val="57"/>
        </w:numPr>
        <w:rPr>
          <w:szCs w:val="22"/>
        </w:rPr>
      </w:pPr>
      <w:r w:rsidRPr="006B73DD">
        <w:rPr>
          <w:szCs w:val="22"/>
        </w:rPr>
        <w:t xml:space="preserve">“Animal shelter” means a facility which is used to house or contain dogs or cats, or both, and which is owned, operated, or maintained by an incorporated humane society, animal welfare society, society for the prevention of cruelty to animals, or other nonprofit organization devoted to the welfare, protection, and humane treatment of such animals. </w:t>
      </w:r>
    </w:p>
    <w:p w14:paraId="4188B458" w14:textId="77777777" w:rsidR="004E16C7" w:rsidRPr="003267CC" w:rsidRDefault="004E16C7" w:rsidP="004E16C7">
      <w:pPr>
        <w:pStyle w:val="citation"/>
      </w:pPr>
      <w:r w:rsidRPr="003267CC">
        <w:t>(Code of Iowa, Sec. 162.2)</w:t>
      </w:r>
    </w:p>
    <w:p w14:paraId="461070D1" w14:textId="41C7478C" w:rsidR="003E1BFA" w:rsidRDefault="003E1BFA">
      <w:pPr>
        <w:pStyle w:val="Sub1Auto0"/>
        <w:numPr>
          <w:ilvl w:val="0"/>
          <w:numId w:val="57"/>
        </w:numPr>
      </w:pPr>
      <w:r>
        <w:t>“At large” means off the premises of the owner and not under the control of a competent person, restrained within a motor vehicle, or housed in a veterinary hospital or kennel.</w:t>
      </w:r>
    </w:p>
    <w:p w14:paraId="7FC4D265" w14:textId="7C9F2DB8" w:rsidR="003E1BFA" w:rsidRDefault="003E1BFA">
      <w:pPr>
        <w:pStyle w:val="Sub1Auto0"/>
        <w:numPr>
          <w:ilvl w:val="0"/>
          <w:numId w:val="57"/>
        </w:numPr>
      </w:pPr>
      <w:r>
        <w:t>“Business” means any enterprise relating to any of the following:</w:t>
      </w:r>
    </w:p>
    <w:p w14:paraId="01A9EE73" w14:textId="7DDB5D7A" w:rsidR="004E16C7" w:rsidRDefault="004E16C7" w:rsidP="004E16C7">
      <w:pPr>
        <w:pStyle w:val="citation"/>
      </w:pPr>
      <w:r>
        <w:t>(Code of Iowa, Sec. 717E.1)</w:t>
      </w:r>
    </w:p>
    <w:p w14:paraId="3CC8700B" w14:textId="77777777" w:rsidR="003E1BFA" w:rsidRDefault="003E1BFA" w:rsidP="001C5691">
      <w:pPr>
        <w:pStyle w:val="subAauto"/>
        <w:numPr>
          <w:ilvl w:val="0"/>
          <w:numId w:val="11"/>
        </w:numPr>
      </w:pPr>
      <w:r>
        <w:t>The sale or offer for sale of goods or services.</w:t>
      </w:r>
    </w:p>
    <w:p w14:paraId="707F1981" w14:textId="77777777" w:rsidR="003E1BFA" w:rsidRDefault="003E1BFA" w:rsidP="001C5691">
      <w:pPr>
        <w:pStyle w:val="subAauto"/>
        <w:numPr>
          <w:ilvl w:val="0"/>
          <w:numId w:val="11"/>
        </w:numPr>
      </w:pPr>
      <w:r>
        <w:t>A recruitment for employment or membership in an organization.</w:t>
      </w:r>
    </w:p>
    <w:p w14:paraId="57025CF4" w14:textId="77777777" w:rsidR="003E1BFA" w:rsidRDefault="003E1BFA" w:rsidP="001C5691">
      <w:pPr>
        <w:pStyle w:val="subAauto"/>
        <w:numPr>
          <w:ilvl w:val="0"/>
          <w:numId w:val="11"/>
        </w:numPr>
      </w:pPr>
      <w:r>
        <w:t>A solicitation to make an investment.</w:t>
      </w:r>
    </w:p>
    <w:p w14:paraId="10B4D67C" w14:textId="77777777" w:rsidR="003E1BFA" w:rsidRDefault="003E1BFA" w:rsidP="001C5691">
      <w:pPr>
        <w:pStyle w:val="subAauto"/>
        <w:numPr>
          <w:ilvl w:val="0"/>
          <w:numId w:val="11"/>
        </w:numPr>
      </w:pPr>
      <w:r>
        <w:t>An amusement or entertainment activity.</w:t>
      </w:r>
    </w:p>
    <w:p w14:paraId="2F0CC625" w14:textId="6A8DC442" w:rsidR="004E16C7" w:rsidRDefault="004E16C7">
      <w:pPr>
        <w:pStyle w:val="subsection1"/>
        <w:numPr>
          <w:ilvl w:val="0"/>
          <w:numId w:val="57"/>
        </w:numPr>
        <w:rPr>
          <w:szCs w:val="22"/>
        </w:rPr>
      </w:pPr>
      <w:r w:rsidRPr="006B73DD">
        <w:rPr>
          <w:szCs w:val="22"/>
        </w:rPr>
        <w:t>“Commercial establishment” means an animal shelter, boarding kennel, commercial breeder, commercial kennel, dealer, pet shop, pound, public auction, or research facility.</w:t>
      </w:r>
    </w:p>
    <w:p w14:paraId="49402BC9" w14:textId="1BFFD272" w:rsidR="004E16C7" w:rsidRDefault="004E16C7" w:rsidP="00023B82">
      <w:pPr>
        <w:pStyle w:val="citation"/>
      </w:pPr>
      <w:bookmarkStart w:id="66" w:name="_Hlk46760914"/>
      <w:r w:rsidRPr="006B73DD">
        <w:t>(Code of Iowa, Sec. 717.</w:t>
      </w:r>
      <w:r>
        <w:t>B</w:t>
      </w:r>
      <w:r w:rsidRPr="006B73DD">
        <w:t>1)</w:t>
      </w:r>
      <w:bookmarkEnd w:id="66"/>
    </w:p>
    <w:p w14:paraId="0494FE5C" w14:textId="1940A808" w:rsidR="003E1BFA" w:rsidRDefault="003E1BFA">
      <w:pPr>
        <w:pStyle w:val="Sub1Auto0"/>
        <w:numPr>
          <w:ilvl w:val="0"/>
          <w:numId w:val="57"/>
        </w:numPr>
      </w:pPr>
      <w:r>
        <w:t>“Fair” means any of the following:</w:t>
      </w:r>
    </w:p>
    <w:p w14:paraId="607AFFFD" w14:textId="0E63E6DE" w:rsidR="00023B82" w:rsidRDefault="00023B82" w:rsidP="00023B82">
      <w:pPr>
        <w:pStyle w:val="citation"/>
      </w:pPr>
      <w:r>
        <w:t>(Code of Iowa, Sec. 717E</w:t>
      </w:r>
      <w:r w:rsidR="00E455C4">
        <w:t>.</w:t>
      </w:r>
      <w:r>
        <w:t>1)</w:t>
      </w:r>
    </w:p>
    <w:p w14:paraId="62EEC272" w14:textId="77777777" w:rsidR="003E1BFA" w:rsidRDefault="003E1BFA" w:rsidP="001C5691">
      <w:pPr>
        <w:pStyle w:val="subAauto"/>
        <w:numPr>
          <w:ilvl w:val="0"/>
          <w:numId w:val="12"/>
        </w:numPr>
      </w:pPr>
      <w:r>
        <w:t xml:space="preserve">The annual fair and exposition held by the Iowa State Fair Board pursuant to Chapter 173 of the </w:t>
      </w:r>
      <w:r w:rsidRPr="00933483">
        <w:rPr>
          <w:i/>
        </w:rPr>
        <w:t>Code of Iowa</w:t>
      </w:r>
      <w:r>
        <w:t xml:space="preserve"> or any fair event conducted by a fair under the provisions of Chapter 174 of the </w:t>
      </w:r>
      <w:r w:rsidRPr="00933483">
        <w:rPr>
          <w:i/>
        </w:rPr>
        <w:t>Code of Iowa</w:t>
      </w:r>
      <w:r>
        <w:t>.</w:t>
      </w:r>
    </w:p>
    <w:p w14:paraId="7CA68400" w14:textId="77777777" w:rsidR="003E1BFA" w:rsidRDefault="003E1BFA" w:rsidP="001C5691">
      <w:pPr>
        <w:pStyle w:val="subAauto"/>
        <w:numPr>
          <w:ilvl w:val="0"/>
          <w:numId w:val="12"/>
        </w:numPr>
      </w:pPr>
      <w:r>
        <w:lastRenderedPageBreak/>
        <w:t>An exhibition of agricultural or manufactured products.</w:t>
      </w:r>
    </w:p>
    <w:p w14:paraId="1B22E61E" w14:textId="77777777" w:rsidR="003E1BFA" w:rsidRDefault="003E1BFA" w:rsidP="001C5691">
      <w:pPr>
        <w:pStyle w:val="subAauto"/>
        <w:numPr>
          <w:ilvl w:val="0"/>
          <w:numId w:val="12"/>
        </w:numPr>
      </w:pPr>
      <w:r>
        <w:t>An event for operation of amusement rides or devices or concession booths.</w:t>
      </w:r>
    </w:p>
    <w:p w14:paraId="24E2D8F4" w14:textId="2413C85F" w:rsidR="003E1BFA" w:rsidRDefault="003E1BFA">
      <w:pPr>
        <w:pStyle w:val="Sub1Auto0"/>
        <w:numPr>
          <w:ilvl w:val="0"/>
          <w:numId w:val="57"/>
        </w:numPr>
      </w:pPr>
      <w:r>
        <w:t xml:space="preserve">“Game” means a “game of chance” or “game of skill” as defined in Section 99B.1 of the </w:t>
      </w:r>
      <w:r w:rsidRPr="00933483">
        <w:rPr>
          <w:i/>
        </w:rPr>
        <w:t>Code of Iowa</w:t>
      </w:r>
      <w:r>
        <w:t>.</w:t>
      </w:r>
    </w:p>
    <w:p w14:paraId="25FAAA46" w14:textId="0F7230AA" w:rsidR="00023B82" w:rsidRDefault="00023B82" w:rsidP="00023B82">
      <w:pPr>
        <w:pStyle w:val="citation"/>
      </w:pPr>
      <w:r>
        <w:t>(Code of Iowa, Sec. 717E</w:t>
      </w:r>
      <w:r w:rsidR="00BC486B">
        <w:t>.</w:t>
      </w:r>
      <w:r>
        <w:t>1)</w:t>
      </w:r>
    </w:p>
    <w:p w14:paraId="1BBC0A36" w14:textId="77777777" w:rsidR="00023B82" w:rsidRDefault="00023B82">
      <w:pPr>
        <w:pStyle w:val="subsection1"/>
        <w:numPr>
          <w:ilvl w:val="0"/>
          <w:numId w:val="57"/>
        </w:numPr>
        <w:rPr>
          <w:szCs w:val="22"/>
        </w:rPr>
      </w:pPr>
      <w:r w:rsidRPr="006B73DD">
        <w:rPr>
          <w:szCs w:val="22"/>
        </w:rPr>
        <w:t>“Injury” means an animal’s disfigurement; the impairment of an animal’s health; or an impairment to the functioning of an animal’s limb or organ, or the loss of an animal’s limb or organ.</w:t>
      </w:r>
    </w:p>
    <w:p w14:paraId="17E08B84" w14:textId="77777777" w:rsidR="00023B82" w:rsidRPr="006B73DD" w:rsidRDefault="00023B82" w:rsidP="00023B82">
      <w:pPr>
        <w:pStyle w:val="citation"/>
      </w:pPr>
      <w:r w:rsidRPr="006B73DD">
        <w:t>(Code of Iowa, Sec. 717.</w:t>
      </w:r>
      <w:r>
        <w:t>B</w:t>
      </w:r>
      <w:r w:rsidRPr="006B73DD">
        <w:t>1)</w:t>
      </w:r>
    </w:p>
    <w:p w14:paraId="2DA9CA21" w14:textId="6D23BEC7" w:rsidR="003E1BFA" w:rsidRDefault="003E1BFA">
      <w:pPr>
        <w:pStyle w:val="Sub1Auto0"/>
        <w:numPr>
          <w:ilvl w:val="0"/>
          <w:numId w:val="57"/>
        </w:numPr>
      </w:pPr>
      <w:r>
        <w:t>“Livestock” means an animal belonging to the bovine, caprine, equine, ovine or porcine species, ostriches, rheas</w:t>
      </w:r>
      <w:r w:rsidR="00023B82">
        <w:t>,</w:t>
      </w:r>
      <w:r>
        <w:t xml:space="preserve"> and emus; farm deer </w:t>
      </w:r>
      <w:r w:rsidR="00023B82">
        <w:t>(</w:t>
      </w:r>
      <w:r>
        <w:t xml:space="preserve">as defined in Section 170.1 of the </w:t>
      </w:r>
      <w:r w:rsidRPr="00933483">
        <w:rPr>
          <w:i/>
        </w:rPr>
        <w:t>Code of Iowa</w:t>
      </w:r>
      <w:r w:rsidR="00023B82">
        <w:rPr>
          <w:i/>
        </w:rPr>
        <w:t>)</w:t>
      </w:r>
      <w:r>
        <w:t>; or poultry.</w:t>
      </w:r>
    </w:p>
    <w:p w14:paraId="65BC246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717.1)</w:t>
      </w:r>
    </w:p>
    <w:p w14:paraId="7DCCBFFB" w14:textId="7882ABFB" w:rsidR="003E1BFA" w:rsidRDefault="003E1BFA">
      <w:pPr>
        <w:pStyle w:val="Sub1Auto0"/>
        <w:numPr>
          <w:ilvl w:val="0"/>
          <w:numId w:val="57"/>
        </w:numPr>
      </w:pPr>
      <w:r>
        <w:t>“Owner” means any person owning, keeping, sheltering</w:t>
      </w:r>
      <w:r w:rsidR="00023B82">
        <w:t>,</w:t>
      </w:r>
      <w:r>
        <w:t xml:space="preserve"> or harboring an animal.</w:t>
      </w:r>
    </w:p>
    <w:p w14:paraId="391F741E" w14:textId="0A701F28" w:rsidR="00023B82" w:rsidRDefault="00023B82">
      <w:pPr>
        <w:pStyle w:val="subsection1"/>
        <w:numPr>
          <w:ilvl w:val="0"/>
          <w:numId w:val="57"/>
        </w:numPr>
        <w:rPr>
          <w:szCs w:val="22"/>
        </w:rPr>
      </w:pPr>
      <w:r w:rsidRPr="006B73DD">
        <w:rPr>
          <w:szCs w:val="22"/>
        </w:rPr>
        <w:t>“Pet” means a living dog, cat, or an animal normally maintained in a small tank or cage in or near a residence, including but not limited to a rabbit, gerbil, hamster, mouse, parrot, canary, mynah, finch, tropical fish, goldfish, snake, turtle, gecko, or iguana.</w:t>
      </w:r>
    </w:p>
    <w:p w14:paraId="32EDEE1B" w14:textId="4B30318C" w:rsidR="003E1BFA" w:rsidRDefault="00023B82" w:rsidP="00023B82">
      <w:pPr>
        <w:pStyle w:val="citation"/>
      </w:pPr>
      <w:r w:rsidRPr="006B73DD">
        <w:t>(Code of Iowa, Sec. 717</w:t>
      </w:r>
      <w:r>
        <w:t>E</w:t>
      </w:r>
      <w:r w:rsidRPr="006B73DD">
        <w:t>.1)</w:t>
      </w:r>
    </w:p>
    <w:p w14:paraId="4DDC22A5" w14:textId="77777777" w:rsidR="00023B82" w:rsidRDefault="00023B82" w:rsidP="00023B82">
      <w:pPr>
        <w:pStyle w:val="subsection1"/>
        <w:rPr>
          <w:szCs w:val="22"/>
        </w:rPr>
      </w:pPr>
      <w:r>
        <w:t>13.</w:t>
      </w:r>
      <w:r>
        <w:tab/>
      </w:r>
      <w:r w:rsidRPr="006B73DD">
        <w:rPr>
          <w:szCs w:val="22"/>
        </w:rPr>
        <w:t>“Pound” means a facility for the prevention of cruelty to animals operated by the State, a municipal corporation, or other political subdivision of the State for the purpose of impounding or harboring seized stray, homeless, abandoned, or unwanted dogs, cats, or other animals; or a facility operated for such a purpose under a contract with any municipal corporation or incorporated society.</w:t>
      </w:r>
    </w:p>
    <w:p w14:paraId="1129FFB1" w14:textId="77777777" w:rsidR="00023B82" w:rsidRPr="003267CC" w:rsidRDefault="00023B82" w:rsidP="00023B82">
      <w:pPr>
        <w:pStyle w:val="citation"/>
        <w:rPr>
          <w:szCs w:val="22"/>
        </w:rPr>
      </w:pPr>
      <w:r w:rsidRPr="003267CC">
        <w:rPr>
          <w:szCs w:val="22"/>
        </w:rPr>
        <w:t>(Code of Iowa, Sec. 162.2)</w:t>
      </w:r>
    </w:p>
    <w:p w14:paraId="1342E46C" w14:textId="77777777" w:rsidR="00023B82" w:rsidRDefault="00023B82" w:rsidP="00023B82">
      <w:pPr>
        <w:pStyle w:val="subsection1"/>
        <w:rPr>
          <w:szCs w:val="22"/>
        </w:rPr>
      </w:pPr>
      <w:r w:rsidRPr="006B73DD">
        <w:rPr>
          <w:szCs w:val="22"/>
        </w:rPr>
        <w:t>14.</w:t>
      </w:r>
      <w:r w:rsidRPr="006B73DD">
        <w:rPr>
          <w:szCs w:val="22"/>
        </w:rPr>
        <w:tab/>
        <w:t xml:space="preserve">“Research facility” means any school or college of medicine, veterinary medicine, pharmacy, dentistry, or osteopathic medicine, or hospital, diagnostic or research laboratories, or other educational or scientific establishment situated in the State concerned with the investigation of, or instruction concerning the structure or function of living organisms, the cause, prevention, control, or cure of diseases or abnormal conditions of human beings or animals. </w:t>
      </w:r>
    </w:p>
    <w:p w14:paraId="0841C2C7" w14:textId="77777777" w:rsidR="00023B82" w:rsidRPr="003267CC" w:rsidRDefault="00023B82" w:rsidP="00023B82">
      <w:pPr>
        <w:pStyle w:val="citation"/>
        <w:rPr>
          <w:szCs w:val="22"/>
        </w:rPr>
      </w:pPr>
      <w:r w:rsidRPr="003267CC">
        <w:rPr>
          <w:szCs w:val="22"/>
        </w:rPr>
        <w:t>(Code of Iowa, Sec. 162.2)</w:t>
      </w:r>
    </w:p>
    <w:p w14:paraId="5DDA00F7" w14:textId="77777777" w:rsidR="00023B82" w:rsidRDefault="00023B82" w:rsidP="00023B82">
      <w:pPr>
        <w:pStyle w:val="subsection1"/>
        <w:rPr>
          <w:szCs w:val="22"/>
        </w:rPr>
      </w:pPr>
      <w:r w:rsidRPr="006B73DD">
        <w:rPr>
          <w:szCs w:val="22"/>
        </w:rPr>
        <w:t>15.</w:t>
      </w:r>
      <w:r w:rsidRPr="006B73DD">
        <w:rPr>
          <w:szCs w:val="22"/>
        </w:rPr>
        <w:tab/>
        <w:t xml:space="preserve">“Veterinarian” means a veterinarian licensed pursuant to Chapter 169 of the </w:t>
      </w:r>
      <w:r w:rsidRPr="006B73DD">
        <w:rPr>
          <w:i/>
          <w:iCs/>
          <w:szCs w:val="22"/>
        </w:rPr>
        <w:t>Code of Iowa</w:t>
      </w:r>
      <w:r w:rsidRPr="006B73DD">
        <w:rPr>
          <w:szCs w:val="22"/>
        </w:rPr>
        <w:t xml:space="preserve"> who practices veterinary medicine in the State.</w:t>
      </w:r>
    </w:p>
    <w:p w14:paraId="12E99E1B" w14:textId="74ED6A2D" w:rsidR="00023B82" w:rsidRDefault="00023B82" w:rsidP="00023B82">
      <w:pPr>
        <w:pStyle w:val="citation"/>
      </w:pPr>
      <w:bookmarkStart w:id="67" w:name="_Hlk46761123"/>
      <w:r w:rsidRPr="006B73DD">
        <w:t>(Code of Iowa, Sec. 717.</w:t>
      </w:r>
      <w:r>
        <w:t>B</w:t>
      </w:r>
      <w:r w:rsidRPr="006B73DD">
        <w:t>1)</w:t>
      </w:r>
      <w:bookmarkEnd w:id="67"/>
    </w:p>
    <w:p w14:paraId="530F2606" w14:textId="796D23C5" w:rsidR="00023B82" w:rsidRPr="00023B82" w:rsidRDefault="00023B82" w:rsidP="00023B82">
      <w:pPr>
        <w:pStyle w:val="suppnote"/>
        <w:rPr>
          <w:sz w:val="20"/>
          <w:szCs w:val="18"/>
        </w:rPr>
      </w:pPr>
      <w:r w:rsidRPr="00023B82">
        <w:rPr>
          <w:sz w:val="20"/>
          <w:szCs w:val="18"/>
        </w:rPr>
        <w:t>(Section 55.01 – Ord. 2020-05 – Nov. 20 Supp.)</w:t>
      </w:r>
    </w:p>
    <w:p w14:paraId="7A6FD1A5" w14:textId="77777777" w:rsidR="00023B82" w:rsidRDefault="003E1BFA" w:rsidP="00E95302">
      <w:pPr>
        <w:pStyle w:val="section"/>
        <w:rPr>
          <w:rStyle w:val="sectiontitle"/>
        </w:rPr>
      </w:pPr>
      <w:r>
        <w:rPr>
          <w:rStyle w:val="sectiontitle"/>
        </w:rPr>
        <w:t>55.02</w:t>
      </w:r>
      <w:r>
        <w:rPr>
          <w:rStyle w:val="sectiontitle"/>
        </w:rPr>
        <w:tab/>
        <w:t xml:space="preserve">ANIMAL NEGLECT.  </w:t>
      </w:r>
    </w:p>
    <w:p w14:paraId="3C533BAB" w14:textId="7B357E08" w:rsidR="00023B82" w:rsidRPr="00023B82" w:rsidRDefault="00023B82" w:rsidP="00023B82">
      <w:pPr>
        <w:pStyle w:val="subsection1"/>
        <w:rPr>
          <w:rStyle w:val="sectiontitle"/>
          <w:b w:val="0"/>
          <w:bCs/>
        </w:rPr>
      </w:pPr>
      <w:r>
        <w:rPr>
          <w:rStyle w:val="sectiontitle"/>
          <w:b w:val="0"/>
          <w:bCs/>
        </w:rPr>
        <w:t>1.</w:t>
      </w:r>
      <w:r>
        <w:rPr>
          <w:rStyle w:val="sectiontitle"/>
          <w:b w:val="0"/>
          <w:bCs/>
        </w:rPr>
        <w:tab/>
      </w:r>
      <w:r w:rsidRPr="00BC4CFC">
        <w:rPr>
          <w:szCs w:val="22"/>
        </w:rPr>
        <w:t>It is unlawful for a person who owns or has custody of an animal and confines that animal to fail to provide the animal with any of the following conditions for the animal’s welfare:</w:t>
      </w:r>
    </w:p>
    <w:p w14:paraId="26BEE428" w14:textId="5B6BCAF1"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717B.3)</w:t>
      </w:r>
    </w:p>
    <w:p w14:paraId="7A20C50A" w14:textId="019AC7F1" w:rsidR="00023B82" w:rsidRPr="00BC4CFC" w:rsidRDefault="00023B82" w:rsidP="00023B82">
      <w:pPr>
        <w:pStyle w:val="subsectionA"/>
        <w:rPr>
          <w:szCs w:val="22"/>
        </w:rPr>
      </w:pPr>
      <w:r>
        <w:rPr>
          <w:szCs w:val="22"/>
        </w:rPr>
        <w:lastRenderedPageBreak/>
        <w:t>A.</w:t>
      </w:r>
      <w:r>
        <w:rPr>
          <w:szCs w:val="22"/>
        </w:rPr>
        <w:tab/>
      </w:r>
      <w:r w:rsidRPr="00BC4CFC">
        <w:rPr>
          <w:szCs w:val="22"/>
        </w:rPr>
        <w:t>Access to food in an amount and quality reasonably sufficient to satisfy the animal’s basic nutrition level to the extent that the animal’s health or life is endangered.</w:t>
      </w:r>
    </w:p>
    <w:p w14:paraId="56340FA3" w14:textId="77777777" w:rsidR="00023B82" w:rsidRPr="00BC4CFC" w:rsidRDefault="00023B82" w:rsidP="00023B82">
      <w:pPr>
        <w:pStyle w:val="subsectionA"/>
        <w:rPr>
          <w:szCs w:val="22"/>
        </w:rPr>
      </w:pPr>
      <w:r w:rsidRPr="00BC4CFC">
        <w:rPr>
          <w:szCs w:val="22"/>
        </w:rPr>
        <w:t>B.</w:t>
      </w:r>
      <w:r w:rsidRPr="00BC4CFC">
        <w:rPr>
          <w:szCs w:val="22"/>
        </w:rPr>
        <w:tab/>
        <w:t>Access to a supply of potable water in an amount reasonably sufficient to satisfy the animal’s basic hydration level to the extent that the animal’s health or life is endangered.</w:t>
      </w:r>
      <w:r w:rsidRPr="00BC4CFC">
        <w:rPr>
          <w:szCs w:val="22"/>
          <w:u w:val="words"/>
        </w:rPr>
        <w:t xml:space="preserve">  </w:t>
      </w:r>
      <w:r w:rsidRPr="00BC4CFC">
        <w:rPr>
          <w:szCs w:val="22"/>
        </w:rPr>
        <w:t>Access to snow or ice does not satisfy this requirement.</w:t>
      </w:r>
    </w:p>
    <w:p w14:paraId="2648B58F" w14:textId="77777777" w:rsidR="00023B82" w:rsidRPr="00BC4CFC" w:rsidRDefault="00023B82" w:rsidP="00023B82">
      <w:pPr>
        <w:pStyle w:val="subsectionA"/>
        <w:rPr>
          <w:szCs w:val="22"/>
        </w:rPr>
      </w:pPr>
      <w:r w:rsidRPr="00BC4CFC">
        <w:rPr>
          <w:szCs w:val="22"/>
        </w:rPr>
        <w:t>C.</w:t>
      </w:r>
      <w:r w:rsidRPr="00BC4CFC">
        <w:rPr>
          <w:szCs w:val="22"/>
        </w:rPr>
        <w:tab/>
        <w:t>Sanitary conditions free from excessive animal waste or the overcrowding of animals to the extent that the animal’s health or life is endangered.</w:t>
      </w:r>
    </w:p>
    <w:p w14:paraId="4E6A0484" w14:textId="77777777" w:rsidR="00023B82" w:rsidRPr="00BC4CFC" w:rsidRDefault="00023B82" w:rsidP="00023B82">
      <w:pPr>
        <w:pStyle w:val="subsectionA"/>
        <w:rPr>
          <w:szCs w:val="22"/>
        </w:rPr>
      </w:pPr>
      <w:r w:rsidRPr="00BC4CFC">
        <w:rPr>
          <w:szCs w:val="22"/>
        </w:rPr>
        <w:t>D.</w:t>
      </w:r>
      <w:r w:rsidRPr="00BC4CFC">
        <w:rPr>
          <w:szCs w:val="22"/>
        </w:rPr>
        <w:tab/>
        <w:t>Ventilated shelter reasonably sufficient to provide adequate protection from the elements and weather conditions suitable for the age, species, and physical condition of the animal so as to maintain the animal in a state of good health to the extent that the animal’s health or life is endangered.  The shelter must protect the animal from wind, rain, snow, or sun and have adequate bedding to provide reasonable protection against cold and dampness.  A shelter may include a residence, garage, barn, shed, or doghouse.</w:t>
      </w:r>
    </w:p>
    <w:p w14:paraId="543C266D" w14:textId="77777777" w:rsidR="00023B82" w:rsidRPr="00BC4CFC" w:rsidRDefault="00023B82" w:rsidP="00023B82">
      <w:pPr>
        <w:pStyle w:val="subsectionA"/>
        <w:rPr>
          <w:szCs w:val="22"/>
        </w:rPr>
      </w:pPr>
      <w:r w:rsidRPr="00BC4CFC">
        <w:rPr>
          <w:szCs w:val="22"/>
        </w:rPr>
        <w:t>E.</w:t>
      </w:r>
      <w:r w:rsidRPr="00BC4CFC">
        <w:rPr>
          <w:szCs w:val="22"/>
        </w:rPr>
        <w:tab/>
        <w:t>Grooming, to the extent it is reasonably necessary to prevent adverse health effects or suffering.</w:t>
      </w:r>
    </w:p>
    <w:p w14:paraId="229B01B6" w14:textId="77777777" w:rsidR="00023B82" w:rsidRPr="00BC4CFC" w:rsidRDefault="00023B82" w:rsidP="00023B82">
      <w:pPr>
        <w:pStyle w:val="subsectionA"/>
        <w:rPr>
          <w:szCs w:val="22"/>
        </w:rPr>
      </w:pPr>
      <w:r w:rsidRPr="00BC4CFC">
        <w:rPr>
          <w:szCs w:val="22"/>
        </w:rPr>
        <w:t>F.</w:t>
      </w:r>
      <w:r w:rsidRPr="00BC4CFC">
        <w:rPr>
          <w:szCs w:val="22"/>
        </w:rPr>
        <w:tab/>
        <w:t>Veterinary care deemed necessary by a reasonably prudent person to relieve an animal’s distress from any of the following:</w:t>
      </w:r>
    </w:p>
    <w:p w14:paraId="2F9D5BFD" w14:textId="77777777" w:rsidR="00023B82" w:rsidRPr="00BC4CFC" w:rsidRDefault="00023B82" w:rsidP="00023B82">
      <w:pPr>
        <w:pStyle w:val="subsection10"/>
        <w:rPr>
          <w:szCs w:val="22"/>
        </w:rPr>
      </w:pPr>
      <w:r w:rsidRPr="00BC4CFC">
        <w:rPr>
          <w:szCs w:val="22"/>
        </w:rPr>
        <w:t>(1)</w:t>
      </w:r>
      <w:r w:rsidRPr="00BC4CFC">
        <w:rPr>
          <w:szCs w:val="22"/>
        </w:rPr>
        <w:tab/>
        <w:t>A condition caused by failing to provide for the animal’s welfare as described in this section.</w:t>
      </w:r>
    </w:p>
    <w:p w14:paraId="42DECD94" w14:textId="77777777" w:rsidR="00023B82" w:rsidRPr="00BC4CFC" w:rsidRDefault="00023B82" w:rsidP="00023B82">
      <w:pPr>
        <w:pStyle w:val="subsection10"/>
        <w:rPr>
          <w:szCs w:val="22"/>
        </w:rPr>
      </w:pPr>
      <w:r w:rsidRPr="00BC4CFC">
        <w:rPr>
          <w:szCs w:val="22"/>
        </w:rPr>
        <w:t>(2)</w:t>
      </w:r>
      <w:r w:rsidRPr="00BC4CFC">
        <w:rPr>
          <w:szCs w:val="22"/>
        </w:rPr>
        <w:tab/>
        <w:t>An injury or illness suffered by the animal causing the animal to suffer prolonged pain and suffering.</w:t>
      </w:r>
    </w:p>
    <w:p w14:paraId="78818A58" w14:textId="77777777" w:rsidR="00023B82" w:rsidRPr="00BC4CFC" w:rsidRDefault="00023B82" w:rsidP="00023B82">
      <w:pPr>
        <w:pStyle w:val="subsection1"/>
        <w:rPr>
          <w:szCs w:val="22"/>
        </w:rPr>
      </w:pPr>
      <w:r w:rsidRPr="00BC4CFC">
        <w:rPr>
          <w:szCs w:val="22"/>
        </w:rPr>
        <w:t>2.</w:t>
      </w:r>
      <w:r w:rsidRPr="00BC4CFC">
        <w:rPr>
          <w:szCs w:val="22"/>
        </w:rPr>
        <w:tab/>
        <w:t>This section does not apply to any of the following:</w:t>
      </w:r>
    </w:p>
    <w:p w14:paraId="1CA53B2C" w14:textId="77777777" w:rsidR="00023B82" w:rsidRPr="00811C86" w:rsidRDefault="00023B82">
      <w:pPr>
        <w:pStyle w:val="subAauto"/>
        <w:numPr>
          <w:ilvl w:val="0"/>
          <w:numId w:val="210"/>
        </w:numPr>
      </w:pPr>
      <w:r w:rsidRPr="00811C86">
        <w:t xml:space="preserve">A person </w:t>
      </w:r>
      <w:r>
        <w:t xml:space="preserve">operating </w:t>
      </w:r>
      <w:r w:rsidRPr="00811C86">
        <w:t xml:space="preserve">a commercial establishment under a valid authorization issued or renewed under </w:t>
      </w:r>
      <w:r>
        <w:t>S</w:t>
      </w:r>
      <w:r w:rsidRPr="00811C86">
        <w:t xml:space="preserve">ection 162.2A </w:t>
      </w:r>
      <w:r>
        <w:t xml:space="preserve">of the </w:t>
      </w:r>
      <w:r w:rsidRPr="00811C86">
        <w:rPr>
          <w:i/>
          <w:iCs/>
        </w:rPr>
        <w:t>Code of Iowa</w:t>
      </w:r>
      <w:r w:rsidRPr="00811C86">
        <w:t xml:space="preserve">, or a person acting under the direction or supervision of that person, if all of the following apply:  </w:t>
      </w:r>
    </w:p>
    <w:p w14:paraId="09DBBB5D" w14:textId="77777777" w:rsidR="00023B82" w:rsidRPr="00BC4CFC" w:rsidRDefault="00023B82" w:rsidP="00023B82">
      <w:pPr>
        <w:pStyle w:val="subsection10"/>
        <w:rPr>
          <w:szCs w:val="22"/>
        </w:rPr>
      </w:pPr>
      <w:r w:rsidRPr="00BC4CFC">
        <w:rPr>
          <w:szCs w:val="22"/>
        </w:rPr>
        <w:t>(1)</w:t>
      </w:r>
      <w:r w:rsidRPr="00BC4CFC">
        <w:rPr>
          <w:szCs w:val="22"/>
        </w:rPr>
        <w:tab/>
        <w:t>The animal, as described in Subsection 1, was maintained as part of the commercial establishment’s operation.</w:t>
      </w:r>
    </w:p>
    <w:p w14:paraId="4DAF90FD" w14:textId="77777777" w:rsidR="00023B82" w:rsidRPr="00BC4CFC" w:rsidRDefault="00023B82" w:rsidP="00023B82">
      <w:pPr>
        <w:pStyle w:val="subsection10"/>
        <w:rPr>
          <w:szCs w:val="22"/>
        </w:rPr>
      </w:pPr>
      <w:r w:rsidRPr="00BC4CFC">
        <w:rPr>
          <w:szCs w:val="22"/>
        </w:rPr>
        <w:t>(2)</w:t>
      </w:r>
      <w:r w:rsidRPr="00BC4CFC">
        <w:rPr>
          <w:szCs w:val="22"/>
        </w:rPr>
        <w:tab/>
        <w:t xml:space="preserve">In providing conditions for the welfare of the animal, as described in Subsection 1, the person complied with the standard of care requirements provided in Section 162.10A[1] of the </w:t>
      </w:r>
      <w:r w:rsidRPr="00BC4CFC">
        <w:rPr>
          <w:i/>
          <w:iCs/>
          <w:szCs w:val="22"/>
        </w:rPr>
        <w:t>Code of Iowa</w:t>
      </w:r>
      <w:r w:rsidRPr="00BC4CFC">
        <w:rPr>
          <w:szCs w:val="22"/>
        </w:rPr>
        <w:t xml:space="preserve">, including any applicable rules adopted by the Department of Agriculture and Land Stewardship applying to:  (i) a State licensee or registrant operating pursuant to Section 162.10A[2a] or [2b] of the </w:t>
      </w:r>
      <w:r w:rsidRPr="00BC4CFC">
        <w:rPr>
          <w:i/>
          <w:iCs/>
          <w:szCs w:val="22"/>
        </w:rPr>
        <w:t>Code of Iowa</w:t>
      </w:r>
      <w:r w:rsidRPr="00BC4CFC">
        <w:rPr>
          <w:szCs w:val="22"/>
        </w:rPr>
        <w:t xml:space="preserve">; or (ii) a permittee operating pursuant to Section 162.10A[2c] of the </w:t>
      </w:r>
      <w:r w:rsidRPr="00BC4CFC">
        <w:rPr>
          <w:i/>
          <w:iCs/>
          <w:szCs w:val="22"/>
        </w:rPr>
        <w:t>Code of Iowa</w:t>
      </w:r>
      <w:r w:rsidRPr="00BC4CFC">
        <w:rPr>
          <w:szCs w:val="22"/>
        </w:rPr>
        <w:t>.</w:t>
      </w:r>
    </w:p>
    <w:p w14:paraId="5155726A" w14:textId="4B40F2C1" w:rsidR="00023B82" w:rsidRDefault="00023B82" w:rsidP="00023B82">
      <w:pPr>
        <w:pStyle w:val="subsectionA"/>
      </w:pPr>
      <w:r w:rsidRPr="00BC4CFC">
        <w:t>B.</w:t>
      </w:r>
      <w:r w:rsidRPr="00BC4CFC">
        <w:tab/>
        <w:t>A</w:t>
      </w:r>
      <w:r w:rsidRPr="00BC4CFC">
        <w:rPr>
          <w:u w:val="words"/>
        </w:rPr>
        <w:t xml:space="preserve"> </w:t>
      </w:r>
      <w:r w:rsidRPr="00BC4CFC">
        <w:t>research facility if the research facility</w:t>
      </w:r>
      <w:r w:rsidRPr="00BC4CFC">
        <w:rPr>
          <w:u w:val="words"/>
        </w:rPr>
        <w:t xml:space="preserve"> </w:t>
      </w:r>
      <w:r w:rsidRPr="00BC4CFC">
        <w:t>has been issued or renewed a valid authorization by the Department of Agriculture and Land Stewardship pursuant to Chapter 162</w:t>
      </w:r>
      <w:r w:rsidRPr="00BC4CFC">
        <w:rPr>
          <w:i/>
          <w:iCs/>
        </w:rPr>
        <w:t xml:space="preserve"> </w:t>
      </w:r>
      <w:r w:rsidRPr="00BC4CFC">
        <w:t xml:space="preserve">of the </w:t>
      </w:r>
      <w:r w:rsidRPr="00BC4CFC">
        <w:rPr>
          <w:i/>
          <w:iCs/>
        </w:rPr>
        <w:t>Code of Iowa</w:t>
      </w:r>
      <w:r w:rsidRPr="00BC4CFC">
        <w:t>, and performs functions within the scope of accepted practices and disciplines associated with the research facility</w:t>
      </w:r>
    </w:p>
    <w:p w14:paraId="15ADA46B" w14:textId="729E5C2F" w:rsidR="00023B82" w:rsidRPr="00023B82" w:rsidRDefault="00023B82" w:rsidP="00023B82">
      <w:pPr>
        <w:pStyle w:val="suppnote"/>
        <w:rPr>
          <w:sz w:val="20"/>
          <w:szCs w:val="18"/>
        </w:rPr>
      </w:pPr>
      <w:r w:rsidRPr="00023B82">
        <w:rPr>
          <w:sz w:val="20"/>
          <w:szCs w:val="18"/>
        </w:rPr>
        <w:t>(Section 55.02 – Ord. 2020-05 – Nov. 20 Supp.)</w:t>
      </w:r>
    </w:p>
    <w:p w14:paraId="04438E1A" w14:textId="77777777" w:rsidR="003E1BFA" w:rsidRDefault="003E1BFA">
      <w:pPr>
        <w:pStyle w:val="section"/>
      </w:pPr>
      <w:r>
        <w:rPr>
          <w:rStyle w:val="sectiontitle"/>
        </w:rPr>
        <w:lastRenderedPageBreak/>
        <w:t>55.03</w:t>
      </w:r>
      <w:r>
        <w:rPr>
          <w:rStyle w:val="sectiontitle"/>
        </w:rPr>
        <w:tab/>
        <w:t>LIVESTOCK NEGLECT.</w:t>
      </w:r>
      <w:r>
        <w:t xml:space="preserve">  It is unlawful for a person who impounds or confines livestock in any place to fail to provide the livestock with care consistent with customary animal husbandry practices or to deprive the livestock of necessary sustenance or to injure or destroy livestock by any means that causes pain or suffering in a manner inconsistent with customary animal husbandry practices.</w:t>
      </w:r>
    </w:p>
    <w:p w14:paraId="2EAF3E6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717.2)</w:t>
      </w:r>
    </w:p>
    <w:p w14:paraId="13FAEAA4" w14:textId="5A17B312" w:rsidR="003E1BFA" w:rsidRDefault="003E1BFA">
      <w:pPr>
        <w:pStyle w:val="section"/>
      </w:pPr>
      <w:r>
        <w:rPr>
          <w:rStyle w:val="sectiontitle"/>
        </w:rPr>
        <w:t>55.04</w:t>
      </w:r>
      <w:r>
        <w:rPr>
          <w:rStyle w:val="sectiontitle"/>
        </w:rPr>
        <w:tab/>
        <w:t xml:space="preserve">ABANDONMENT OF </w:t>
      </w:r>
      <w:smartTag w:uri="urn:schemas-microsoft-com:office:smarttags" w:element="stockticker">
        <w:r>
          <w:rPr>
            <w:rStyle w:val="sectiontitle"/>
          </w:rPr>
          <w:t>CATS</w:t>
        </w:r>
      </w:smartTag>
      <w:r>
        <w:rPr>
          <w:rStyle w:val="sectiontitle"/>
        </w:rPr>
        <w:t xml:space="preserve"> </w:t>
      </w:r>
      <w:smartTag w:uri="urn:schemas-microsoft-com:office:smarttags" w:element="stockticker">
        <w:r>
          <w:rPr>
            <w:rStyle w:val="sectiontitle"/>
          </w:rPr>
          <w:t>AND</w:t>
        </w:r>
      </w:smartTag>
      <w:r>
        <w:rPr>
          <w:rStyle w:val="sectiontitle"/>
        </w:rPr>
        <w:t xml:space="preserve"> DOGS.  </w:t>
      </w:r>
      <w:r w:rsidR="00023B82" w:rsidRPr="00BC4CFC">
        <w:rPr>
          <w:szCs w:val="22"/>
        </w:rPr>
        <w:t>It is unlawful for a person who owns or has custody of a cat or dog to relinquish all rights in and duties to care for the cat or dog.  This section does not apply to any of the following:</w:t>
      </w:r>
    </w:p>
    <w:p w14:paraId="1C083F8A" w14:textId="29723B45"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717B.8)</w:t>
      </w:r>
    </w:p>
    <w:p w14:paraId="1D65DCDE" w14:textId="77777777" w:rsidR="00023B82" w:rsidRPr="00BC4CFC" w:rsidRDefault="00023B82" w:rsidP="00023B82">
      <w:pPr>
        <w:pStyle w:val="subsection1"/>
        <w:rPr>
          <w:szCs w:val="22"/>
        </w:rPr>
      </w:pPr>
      <w:r>
        <w:t>1.</w:t>
      </w:r>
      <w:r>
        <w:tab/>
      </w:r>
      <w:r w:rsidRPr="00BC4CFC">
        <w:rPr>
          <w:szCs w:val="22"/>
        </w:rPr>
        <w:t>The delivery of a</w:t>
      </w:r>
      <w:r w:rsidRPr="00BC4CFC">
        <w:rPr>
          <w:szCs w:val="22"/>
          <w:u w:val="words"/>
        </w:rPr>
        <w:t xml:space="preserve"> </w:t>
      </w:r>
      <w:r w:rsidRPr="00BC4CFC">
        <w:rPr>
          <w:szCs w:val="22"/>
        </w:rPr>
        <w:t>cat or dog to another person who will accept ownership and custody of the</w:t>
      </w:r>
      <w:r w:rsidRPr="00BC4CFC">
        <w:rPr>
          <w:szCs w:val="22"/>
          <w:u w:val="words"/>
        </w:rPr>
        <w:t xml:space="preserve"> </w:t>
      </w:r>
      <w:r w:rsidRPr="00BC4CFC">
        <w:rPr>
          <w:szCs w:val="22"/>
        </w:rPr>
        <w:t>cat or dog.</w:t>
      </w:r>
    </w:p>
    <w:p w14:paraId="67D6EEFD" w14:textId="77777777" w:rsidR="00023B82" w:rsidRPr="00BC4CFC" w:rsidRDefault="00023B82" w:rsidP="00023B82">
      <w:pPr>
        <w:pStyle w:val="subsection1"/>
        <w:rPr>
          <w:szCs w:val="22"/>
        </w:rPr>
      </w:pPr>
      <w:r w:rsidRPr="00BC4CFC">
        <w:rPr>
          <w:szCs w:val="22"/>
        </w:rPr>
        <w:t>2.</w:t>
      </w:r>
      <w:r w:rsidRPr="00BC4CFC">
        <w:rPr>
          <w:szCs w:val="22"/>
        </w:rPr>
        <w:tab/>
        <w:t>The delivery of a</w:t>
      </w:r>
      <w:r w:rsidRPr="00BC4CFC">
        <w:rPr>
          <w:szCs w:val="22"/>
          <w:u w:val="words"/>
        </w:rPr>
        <w:t xml:space="preserve"> </w:t>
      </w:r>
      <w:r w:rsidRPr="00BC4CFC">
        <w:rPr>
          <w:szCs w:val="22"/>
        </w:rPr>
        <w:t xml:space="preserve">cat or dog to an animal shelter or that has been issued or renewed a valid authorization by the Department of Agriculture and Land Stewardship under Chapter 162 of the </w:t>
      </w:r>
      <w:r w:rsidRPr="00BC4CFC">
        <w:rPr>
          <w:i/>
          <w:iCs/>
          <w:szCs w:val="22"/>
        </w:rPr>
        <w:t>Code of Iowa</w:t>
      </w:r>
      <w:r w:rsidRPr="00BC4CFC">
        <w:rPr>
          <w:szCs w:val="22"/>
        </w:rPr>
        <w:t>.</w:t>
      </w:r>
    </w:p>
    <w:p w14:paraId="1E588B44" w14:textId="75FC005D" w:rsidR="00023B82" w:rsidRDefault="00023B82" w:rsidP="00023B82">
      <w:pPr>
        <w:pStyle w:val="subsection1"/>
        <w:rPr>
          <w:szCs w:val="22"/>
        </w:rPr>
      </w:pPr>
      <w:r w:rsidRPr="00BC4CFC">
        <w:rPr>
          <w:szCs w:val="22"/>
        </w:rPr>
        <w:t>3.</w:t>
      </w:r>
      <w:r w:rsidRPr="00BC4CFC">
        <w:rPr>
          <w:szCs w:val="22"/>
        </w:rPr>
        <w:tab/>
        <w:t>A person who relinquishes custody of a cat at a location in which the person does not hold a legal or equitable interest, if previously the person had taken custody of the cat at the same location and provided for the cat’s sterilization by a veterinarian.</w:t>
      </w:r>
    </w:p>
    <w:p w14:paraId="5FA6F72E" w14:textId="77CB8108" w:rsidR="00023B82" w:rsidRPr="00023B82" w:rsidRDefault="00023B82" w:rsidP="00023B82">
      <w:pPr>
        <w:pStyle w:val="suppnote"/>
      </w:pPr>
      <w:r w:rsidRPr="00023B82">
        <w:rPr>
          <w:sz w:val="20"/>
          <w:szCs w:val="18"/>
        </w:rPr>
        <w:t>(Section 55.04 – Ord. 2020-05 – Nov. 20 Supp.)</w:t>
      </w:r>
    </w:p>
    <w:p w14:paraId="037A6030" w14:textId="77777777" w:rsidR="003E1BFA" w:rsidRDefault="003E1BFA">
      <w:pPr>
        <w:pStyle w:val="section"/>
      </w:pPr>
      <w:r>
        <w:rPr>
          <w:rStyle w:val="sectiontitle"/>
        </w:rPr>
        <w:t>55.05</w:t>
      </w:r>
      <w:r>
        <w:rPr>
          <w:rStyle w:val="sectiontitle"/>
        </w:rPr>
        <w:tab/>
        <w:t xml:space="preserve">LIVESTOCK.  </w:t>
      </w:r>
      <w:r>
        <w:t>It is unlawful for a person to keep livestock within the City except by written consent of the Council or except in compliance with the City’s zoning regulations.</w:t>
      </w:r>
    </w:p>
    <w:p w14:paraId="08C8B6C1" w14:textId="77777777" w:rsidR="003E1BFA" w:rsidRDefault="003E1BFA">
      <w:pPr>
        <w:pStyle w:val="section"/>
      </w:pPr>
      <w:r>
        <w:rPr>
          <w:rStyle w:val="sectiontitle"/>
        </w:rPr>
        <w:t>55.06</w:t>
      </w:r>
      <w:r>
        <w:rPr>
          <w:rStyle w:val="sectiontitle"/>
        </w:rPr>
        <w:tab/>
        <w:t xml:space="preserve">AT LARGE PROHIBITED.  </w:t>
      </w:r>
      <w:r>
        <w:t>It is unlawful for any owner to allow an animal to run at large within the corporate limits of the City.</w:t>
      </w:r>
    </w:p>
    <w:p w14:paraId="1717CF20" w14:textId="77777777" w:rsidR="003E1BFA" w:rsidRDefault="003E1BFA">
      <w:pPr>
        <w:pStyle w:val="section"/>
      </w:pPr>
      <w:r>
        <w:rPr>
          <w:rStyle w:val="sectiontitle"/>
        </w:rPr>
        <w:t>55.07</w:t>
      </w:r>
      <w:r>
        <w:rPr>
          <w:rStyle w:val="sectiontitle"/>
        </w:rPr>
        <w:tab/>
        <w:t xml:space="preserve">DAMAGE OR INTERFERENCE.  </w:t>
      </w:r>
      <w:r>
        <w:t xml:space="preserve">It is unlawful for the owner of an animal to allow or permit such animal to pass upon the premises of another thereby causing damage to, or interference with, the premises. </w:t>
      </w:r>
    </w:p>
    <w:p w14:paraId="0771BD45" w14:textId="77777777" w:rsidR="003E1BFA" w:rsidRDefault="003E1BFA">
      <w:pPr>
        <w:pStyle w:val="section"/>
      </w:pPr>
      <w:r>
        <w:rPr>
          <w:rStyle w:val="sectiontitle"/>
        </w:rPr>
        <w:t>55.08</w:t>
      </w:r>
      <w:r>
        <w:rPr>
          <w:rStyle w:val="sectiontitle"/>
        </w:rPr>
        <w:tab/>
        <w:t xml:space="preserve">ANNOYANCE OR DISTURBANCE.  </w:t>
      </w:r>
      <w:r>
        <w:t xml:space="preserve">It is unlawful for the owner of a dog to allow or permit such dog to cause serious annoyance or disturbance to any person by frequent and habitual howling, yelping, barking, or otherwise, or by running after or chasing persons, bicycles, automobiles or other vehicles. </w:t>
      </w:r>
    </w:p>
    <w:p w14:paraId="3176ADD9" w14:textId="77777777" w:rsidR="003E1BFA" w:rsidRDefault="003E1BFA">
      <w:pPr>
        <w:pStyle w:val="section"/>
      </w:pPr>
      <w:r>
        <w:rPr>
          <w:rStyle w:val="sectiontitle"/>
        </w:rPr>
        <w:t>55.</w:t>
      </w:r>
      <w:r w:rsidR="005C18DA">
        <w:rPr>
          <w:rStyle w:val="sectiontitle"/>
        </w:rPr>
        <w:t>09</w:t>
      </w:r>
      <w:r>
        <w:rPr>
          <w:rStyle w:val="sectiontitle"/>
        </w:rPr>
        <w:tab/>
        <w:t xml:space="preserve">OWNER’S DUTY.  </w:t>
      </w:r>
      <w:r>
        <w:t xml:space="preserve">It is the duty of the owner of any dog, cat, or other animal that has bitten or attacked a person or any person having knowledge of such bite or attack to report this act to a local health or law enforcement official.  It is the duty of physicians and veterinarians to report to the local board of health the existence of any animal known or suspected to be suffering from rabies. </w:t>
      </w:r>
    </w:p>
    <w:p w14:paraId="30F836F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351.38)</w:t>
      </w:r>
    </w:p>
    <w:p w14:paraId="3D62B452" w14:textId="77777777" w:rsidR="003E1BFA" w:rsidRDefault="005C18DA">
      <w:pPr>
        <w:pStyle w:val="section"/>
      </w:pPr>
      <w:r>
        <w:rPr>
          <w:rStyle w:val="sectiontitle"/>
        </w:rPr>
        <w:t>55.10</w:t>
      </w:r>
      <w:r w:rsidR="003E1BFA">
        <w:rPr>
          <w:rStyle w:val="sectiontitle"/>
        </w:rPr>
        <w:tab/>
        <w:t xml:space="preserve">CONFINEMENT.  </w:t>
      </w:r>
      <w:r w:rsidR="003E1BFA">
        <w:t xml:space="preserve">If a local board of health receives information that an animal has bitten a person or that a dog or animal is suspected of having rabies, the board shall order the owner to confine such animal in the manner it directs.  If the owner fails to confine such animal in the manner directed, the animal shall be apprehended and impounded by such board, and after 10 days the board may humanely destroy the animal.  If such animal is returned to its owner, the owner shall pay the cost of impoundment.  This section does not apply if a police service </w:t>
      </w:r>
      <w:r w:rsidR="003E1BFA">
        <w:lastRenderedPageBreak/>
        <w:t>dog or a horse used by a law enforcement agency and acting in the performance of its duties has bitten a person.</w:t>
      </w:r>
    </w:p>
    <w:p w14:paraId="0EAC85E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351.39)</w:t>
      </w:r>
    </w:p>
    <w:p w14:paraId="0B99E023" w14:textId="77777777" w:rsidR="003E1BFA" w:rsidRDefault="005C18DA">
      <w:pPr>
        <w:pStyle w:val="section"/>
      </w:pPr>
      <w:r>
        <w:rPr>
          <w:rStyle w:val="sectiontitle"/>
        </w:rPr>
        <w:t>55.11</w:t>
      </w:r>
      <w:r w:rsidR="003E1BFA">
        <w:rPr>
          <w:rStyle w:val="sectiontitle"/>
        </w:rPr>
        <w:tab/>
        <w:t xml:space="preserve">AT LARGE: IMPOUNDMENT.  </w:t>
      </w:r>
      <w:r w:rsidR="003E1BFA">
        <w:t xml:space="preserve">Animals found at large in violation of this chapter shall be seized and impounded, or at the discretion of the peace officer, the owner may be served a summons to appear before a proper court to answer charges made thereunder. </w:t>
      </w:r>
    </w:p>
    <w:p w14:paraId="293863CD" w14:textId="77777777" w:rsidR="003E1BFA" w:rsidRDefault="005C18DA">
      <w:pPr>
        <w:pStyle w:val="section"/>
      </w:pPr>
      <w:r>
        <w:rPr>
          <w:rStyle w:val="sectiontitle"/>
        </w:rPr>
        <w:t>55.12</w:t>
      </w:r>
      <w:r w:rsidR="003E1BFA">
        <w:rPr>
          <w:rStyle w:val="sectiontitle"/>
        </w:rPr>
        <w:tab/>
        <w:t>DISPOSITION OF ANIMALS.</w:t>
      </w:r>
      <w:r w:rsidR="003E1BFA">
        <w:t xml:space="preserve">  When an animal has been apprehended and impounded, written notice shall be provided to the owner within two days after impoundment, if the owner’s name and current address can reasonably be determined by accessing a tag or other device that is on or part of the animal.  Impounded animals may be recovered by the owner upon payment of impounding costs, and if an unvaccinated dog, by having it immediately vaccinated.  If the owner fails to redeem the animal within seven days from the date that the notice is mailed, or if the owner cannot be located within seven days, the animal shall be disposed of in accordance with law or destroyed by euthanasia. </w:t>
      </w:r>
    </w:p>
    <w:p w14:paraId="7359751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351.37, 351.41)</w:t>
      </w:r>
    </w:p>
    <w:p w14:paraId="49ED76A7" w14:textId="77777777" w:rsidR="003E1BFA" w:rsidRDefault="005C18DA">
      <w:pPr>
        <w:pStyle w:val="section"/>
      </w:pPr>
      <w:r>
        <w:rPr>
          <w:rStyle w:val="sectiontitle"/>
        </w:rPr>
        <w:t>55.13</w:t>
      </w:r>
      <w:r w:rsidR="003E1BFA">
        <w:rPr>
          <w:rStyle w:val="sectiontitle"/>
        </w:rPr>
        <w:tab/>
        <w:t xml:space="preserve">IMPOUNDING COSTS.  </w:t>
      </w:r>
      <w:r w:rsidR="003E1BFA">
        <w:t>Impounding costs are $</w:t>
      </w:r>
      <w:r>
        <w:t>50.00 plus the dog license fee</w:t>
      </w:r>
      <w:r w:rsidR="003E1BFA">
        <w:t xml:space="preserve">. </w:t>
      </w:r>
    </w:p>
    <w:p w14:paraId="35EDBE3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351.37)</w:t>
      </w:r>
    </w:p>
    <w:p w14:paraId="7CA6D36A" w14:textId="77777777" w:rsidR="003E1BFA" w:rsidRDefault="003E1BFA">
      <w:pPr>
        <w:pStyle w:val="section"/>
        <w:rPr>
          <w:rStyle w:val="sectiontitle"/>
        </w:rPr>
      </w:pPr>
      <w:r>
        <w:rPr>
          <w:rStyle w:val="sectiontitle"/>
        </w:rPr>
        <w:t>55.1</w:t>
      </w:r>
      <w:r w:rsidR="005C18DA">
        <w:rPr>
          <w:rStyle w:val="sectiontitle"/>
        </w:rPr>
        <w:t>4</w:t>
      </w:r>
      <w:r>
        <w:rPr>
          <w:rStyle w:val="sectiontitle"/>
        </w:rPr>
        <w:tab/>
        <w:t>PET AWARDS PROHIBITED.</w:t>
      </w:r>
    </w:p>
    <w:p w14:paraId="2709736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Ch. 717E)</w:t>
      </w:r>
    </w:p>
    <w:p w14:paraId="309C4368" w14:textId="77777777" w:rsidR="003E1BFA" w:rsidRDefault="003E1BFA">
      <w:pPr>
        <w:pStyle w:val="Sub1Auto0"/>
        <w:numPr>
          <w:ilvl w:val="0"/>
          <w:numId w:val="58"/>
        </w:numPr>
      </w:pPr>
      <w:r>
        <w:t>Prohibition.  It is unlawful for any person to award a pet or advertise that a pet may be awarded as any of the following:</w:t>
      </w:r>
    </w:p>
    <w:p w14:paraId="75D2A739" w14:textId="77777777" w:rsidR="003E1BFA" w:rsidRDefault="003E1BFA" w:rsidP="001C5691">
      <w:pPr>
        <w:pStyle w:val="subAauto"/>
        <w:numPr>
          <w:ilvl w:val="0"/>
          <w:numId w:val="13"/>
        </w:numPr>
      </w:pPr>
      <w:r>
        <w:t>A prize for participating in a game.</w:t>
      </w:r>
    </w:p>
    <w:p w14:paraId="2D66299F" w14:textId="77777777" w:rsidR="003E1BFA" w:rsidRDefault="003E1BFA" w:rsidP="001C5691">
      <w:pPr>
        <w:pStyle w:val="subAauto"/>
        <w:numPr>
          <w:ilvl w:val="0"/>
          <w:numId w:val="13"/>
        </w:numPr>
      </w:pPr>
      <w:r>
        <w:t>A prize for participating in a fair.</w:t>
      </w:r>
    </w:p>
    <w:p w14:paraId="4357929A" w14:textId="77777777" w:rsidR="003E1BFA" w:rsidRDefault="003E1BFA" w:rsidP="001C5691">
      <w:pPr>
        <w:pStyle w:val="subAauto"/>
        <w:numPr>
          <w:ilvl w:val="0"/>
          <w:numId w:val="13"/>
        </w:numPr>
      </w:pPr>
      <w:r>
        <w:t>An inducement or condition for visiting a place of business or attending an event sponsored by a business.</w:t>
      </w:r>
    </w:p>
    <w:p w14:paraId="119FEF9F" w14:textId="77777777" w:rsidR="003E1BFA" w:rsidRDefault="003E1BFA" w:rsidP="001C5691">
      <w:pPr>
        <w:pStyle w:val="subAauto"/>
        <w:numPr>
          <w:ilvl w:val="0"/>
          <w:numId w:val="13"/>
        </w:numPr>
      </w:pPr>
      <w:r>
        <w:t>An inducement or condition for executing a contract that includes provisions unrelated to the ownership, care or disposition of the pet.</w:t>
      </w:r>
    </w:p>
    <w:p w14:paraId="3FB859CA" w14:textId="77777777" w:rsidR="003E1BFA" w:rsidRDefault="003E1BFA">
      <w:pPr>
        <w:pStyle w:val="Sub1Auto0"/>
        <w:numPr>
          <w:ilvl w:val="0"/>
          <w:numId w:val="58"/>
        </w:numPr>
      </w:pPr>
      <w:r>
        <w:t>Exceptions.  This section does not apply to any of the following:</w:t>
      </w:r>
    </w:p>
    <w:p w14:paraId="1E59689C" w14:textId="77777777" w:rsidR="003E1BFA" w:rsidRDefault="003E1BFA" w:rsidP="001C5691">
      <w:pPr>
        <w:pStyle w:val="subAauto"/>
        <w:numPr>
          <w:ilvl w:val="0"/>
          <w:numId w:val="14"/>
        </w:numPr>
      </w:pPr>
      <w:r>
        <w:t xml:space="preserve">A pet shop licensed pursuant to Section 162.5 of the </w:t>
      </w:r>
      <w:r w:rsidRPr="00933483">
        <w:rPr>
          <w:i/>
        </w:rPr>
        <w:t>Code of Iowa</w:t>
      </w:r>
      <w:r>
        <w:t xml:space="preserve"> if the award of a pet is provided in connection with the sale of a pet on the premises of the pet shop.</w:t>
      </w:r>
    </w:p>
    <w:p w14:paraId="670EF46C" w14:textId="77777777" w:rsidR="003E1BFA" w:rsidRDefault="003E1BFA" w:rsidP="001C5691">
      <w:pPr>
        <w:pStyle w:val="subAauto"/>
        <w:numPr>
          <w:ilvl w:val="0"/>
          <w:numId w:val="14"/>
        </w:numPr>
      </w:pPr>
      <w:r>
        <w:t>Youth programs associated with 4-H Clubs; Future Farmers of America; the Izaak Walton League of America; or organizations associated with outdoor recreation, hunting or fishing, including but not limited to the Iowa Sportsmen’s Federation.</w:t>
      </w:r>
    </w:p>
    <w:p w14:paraId="43C3C593" w14:textId="735A1282" w:rsidR="002A7DE5" w:rsidRDefault="002A7DE5" w:rsidP="002A7DE5">
      <w:pPr>
        <w:pStyle w:val="section"/>
      </w:pPr>
      <w:bookmarkStart w:id="68" w:name="_Hlk484440025"/>
      <w:r>
        <w:rPr>
          <w:rStyle w:val="sectiontitle"/>
        </w:rPr>
        <w:t>55.15</w:t>
      </w:r>
      <w:r>
        <w:rPr>
          <w:rStyle w:val="sectiontitle"/>
        </w:rPr>
        <w:tab/>
        <w:t xml:space="preserve">DOGS IN PARKS.  </w:t>
      </w:r>
      <w:r>
        <w:t xml:space="preserve">No dog shall be allowed in any </w:t>
      </w:r>
      <w:r w:rsidR="00E11FB9">
        <w:t>area of a city park unless it is attached to a least not more than six (6) feet in length and of sufficient strength to restrain the animal when the leash is held by a person capable of restraining and controlling the animal.  No person bringing a dog or other domestic animal into any park shall allow such dog or animal to defecate in the park unless such person immediately removes such defecation from the park or disposes of it in receptacles provided for trash and litter.</w:t>
      </w:r>
    </w:p>
    <w:p w14:paraId="1FF7FFC7" w14:textId="77777777" w:rsidR="005B484E" w:rsidRPr="000C0CC9" w:rsidRDefault="005B484E" w:rsidP="005B484E">
      <w:pPr>
        <w:pStyle w:val="section"/>
        <w:rPr>
          <w:szCs w:val="22"/>
        </w:rPr>
      </w:pPr>
      <w:r w:rsidRPr="000C0CC9">
        <w:rPr>
          <w:rStyle w:val="sectiontitle"/>
          <w:szCs w:val="22"/>
        </w:rPr>
        <w:lastRenderedPageBreak/>
        <w:t>55.1</w:t>
      </w:r>
      <w:r>
        <w:rPr>
          <w:rStyle w:val="sectiontitle"/>
          <w:szCs w:val="22"/>
        </w:rPr>
        <w:t>6</w:t>
      </w:r>
      <w:r w:rsidRPr="000C0CC9">
        <w:rPr>
          <w:rStyle w:val="sectiontitle"/>
          <w:szCs w:val="22"/>
        </w:rPr>
        <w:tab/>
        <w:t>TAMPERING WITH A RABIES VACCINATION TAG.</w:t>
      </w:r>
      <w:r w:rsidRPr="000C0CC9">
        <w:rPr>
          <w:szCs w:val="22"/>
        </w:rPr>
        <w:t>  It is unlawful to tamper with a rabies vaccination tag.</w:t>
      </w:r>
    </w:p>
    <w:p w14:paraId="081C3EBA" w14:textId="77777777" w:rsidR="005B484E" w:rsidRPr="000C0CC9" w:rsidRDefault="005B484E" w:rsidP="005B484E">
      <w:pPr>
        <w:pStyle w:val="citation"/>
        <w:rPr>
          <w:szCs w:val="22"/>
        </w:rPr>
      </w:pPr>
      <w:r w:rsidRPr="000C0CC9">
        <w:rPr>
          <w:szCs w:val="22"/>
        </w:rPr>
        <w:t>(Code of Iowa, Sec. 351.45)</w:t>
      </w:r>
    </w:p>
    <w:p w14:paraId="3E9F1959" w14:textId="77777777" w:rsidR="005B484E" w:rsidRPr="000C0CC9" w:rsidRDefault="005B484E" w:rsidP="005B484E">
      <w:pPr>
        <w:pStyle w:val="subsection1"/>
        <w:rPr>
          <w:szCs w:val="22"/>
        </w:rPr>
      </w:pPr>
      <w:r w:rsidRPr="000C0CC9">
        <w:rPr>
          <w:szCs w:val="22"/>
        </w:rPr>
        <w:t>1.</w:t>
      </w:r>
      <w:r w:rsidRPr="000C0CC9">
        <w:rPr>
          <w:szCs w:val="22"/>
        </w:rPr>
        <w:tab/>
        <w:t>A person commits the offense of tampering with a rabies vaccination tag if all of the following apply:</w:t>
      </w:r>
    </w:p>
    <w:p w14:paraId="789C3283" w14:textId="77777777" w:rsidR="005B484E" w:rsidRPr="000C0CC9" w:rsidRDefault="005B484E" w:rsidP="005B484E">
      <w:pPr>
        <w:pStyle w:val="subsectionA"/>
        <w:rPr>
          <w:szCs w:val="22"/>
        </w:rPr>
      </w:pPr>
      <w:r w:rsidRPr="000C0CC9">
        <w:rPr>
          <w:szCs w:val="22"/>
        </w:rPr>
        <w:t>A.</w:t>
      </w:r>
      <w:r w:rsidRPr="000C0CC9">
        <w:rPr>
          <w:szCs w:val="22"/>
        </w:rPr>
        <w:tab/>
        <w:t xml:space="preserve">The person knowingly removes, damages, or destroys a rabies vaccination tag as described in Section 351.35 of the </w:t>
      </w:r>
      <w:r w:rsidRPr="000C0CC9">
        <w:rPr>
          <w:i/>
          <w:iCs/>
          <w:szCs w:val="22"/>
        </w:rPr>
        <w:t>Code of Iowa</w:t>
      </w:r>
      <w:r w:rsidRPr="000C0CC9">
        <w:rPr>
          <w:szCs w:val="22"/>
        </w:rPr>
        <w:t>.</w:t>
      </w:r>
    </w:p>
    <w:p w14:paraId="1B4ABADC" w14:textId="77777777" w:rsidR="005B484E" w:rsidRPr="000C0CC9" w:rsidRDefault="005B484E" w:rsidP="005B484E">
      <w:pPr>
        <w:pStyle w:val="subsectionA"/>
        <w:rPr>
          <w:szCs w:val="22"/>
        </w:rPr>
      </w:pPr>
      <w:r w:rsidRPr="000C0CC9">
        <w:rPr>
          <w:szCs w:val="22"/>
        </w:rPr>
        <w:t>B.</w:t>
      </w:r>
      <w:r w:rsidRPr="000C0CC9">
        <w:rPr>
          <w:szCs w:val="22"/>
        </w:rPr>
        <w:tab/>
        <w:t xml:space="preserve">The rabies vaccination tag is attached to a collar worn by a dog, including as provided in Sections 351.25 and 351.26 of the </w:t>
      </w:r>
      <w:r w:rsidRPr="000C0CC9">
        <w:rPr>
          <w:i/>
          <w:iCs/>
          <w:szCs w:val="22"/>
        </w:rPr>
        <w:t>Code of Iowa</w:t>
      </w:r>
      <w:r w:rsidRPr="000C0CC9">
        <w:rPr>
          <w:szCs w:val="22"/>
        </w:rPr>
        <w:t>.</w:t>
      </w:r>
    </w:p>
    <w:p w14:paraId="1CEF59B9" w14:textId="77777777" w:rsidR="005B484E" w:rsidRPr="000C0CC9" w:rsidRDefault="005B484E" w:rsidP="005B484E">
      <w:pPr>
        <w:pStyle w:val="subsection1"/>
        <w:rPr>
          <w:szCs w:val="22"/>
        </w:rPr>
      </w:pPr>
      <w:r w:rsidRPr="000C0CC9">
        <w:rPr>
          <w:szCs w:val="22"/>
        </w:rPr>
        <w:t>2.</w:t>
      </w:r>
      <w:r w:rsidRPr="000C0CC9">
        <w:rPr>
          <w:szCs w:val="22"/>
        </w:rPr>
        <w:tab/>
        <w:t>This section shall not apply to an act taken by any of the following:</w:t>
      </w:r>
    </w:p>
    <w:p w14:paraId="2551D2D8" w14:textId="77777777" w:rsidR="005B484E" w:rsidRPr="000C0CC9" w:rsidRDefault="005B484E" w:rsidP="005B484E">
      <w:pPr>
        <w:pStyle w:val="subsectionA"/>
        <w:rPr>
          <w:szCs w:val="22"/>
        </w:rPr>
      </w:pPr>
      <w:r w:rsidRPr="000C0CC9">
        <w:rPr>
          <w:szCs w:val="22"/>
        </w:rPr>
        <w:t>A.</w:t>
      </w:r>
      <w:r w:rsidRPr="000C0CC9">
        <w:rPr>
          <w:szCs w:val="22"/>
        </w:rPr>
        <w:tab/>
        <w:t>The owner of the dog, an agent of the owner, or a person authorized to take action by the owner.</w:t>
      </w:r>
    </w:p>
    <w:p w14:paraId="4F126AA1" w14:textId="77777777" w:rsidR="005B484E" w:rsidRPr="000C0CC9" w:rsidRDefault="005B484E" w:rsidP="005B484E">
      <w:pPr>
        <w:pStyle w:val="subsectionA"/>
        <w:rPr>
          <w:szCs w:val="22"/>
        </w:rPr>
      </w:pPr>
      <w:r w:rsidRPr="000C0CC9">
        <w:rPr>
          <w:szCs w:val="22"/>
        </w:rPr>
        <w:t>B.</w:t>
      </w:r>
      <w:r w:rsidRPr="000C0CC9">
        <w:rPr>
          <w:szCs w:val="22"/>
        </w:rPr>
        <w:tab/>
        <w:t>A peace officer.</w:t>
      </w:r>
    </w:p>
    <w:p w14:paraId="10918B3E" w14:textId="77777777" w:rsidR="005B484E" w:rsidRPr="000C0CC9" w:rsidRDefault="005B484E" w:rsidP="005B484E">
      <w:pPr>
        <w:pStyle w:val="subsectionA"/>
        <w:rPr>
          <w:szCs w:val="22"/>
        </w:rPr>
      </w:pPr>
      <w:r w:rsidRPr="000C0CC9">
        <w:rPr>
          <w:szCs w:val="22"/>
        </w:rPr>
        <w:t>C.</w:t>
      </w:r>
      <w:r w:rsidRPr="000C0CC9">
        <w:rPr>
          <w:szCs w:val="22"/>
        </w:rPr>
        <w:tab/>
        <w:t>A veterinarian.</w:t>
      </w:r>
    </w:p>
    <w:p w14:paraId="618501E8" w14:textId="770A13DF" w:rsidR="005B484E" w:rsidRDefault="005B484E" w:rsidP="005B484E">
      <w:pPr>
        <w:pStyle w:val="subsectionA"/>
      </w:pPr>
      <w:r w:rsidRPr="000C0CC9">
        <w:t>D.</w:t>
      </w:r>
      <w:r w:rsidRPr="000C0CC9">
        <w:tab/>
        <w:t>An animal shelter or pound.</w:t>
      </w:r>
    </w:p>
    <w:p w14:paraId="58A95895" w14:textId="6D734709" w:rsidR="005B484E" w:rsidRDefault="005B484E" w:rsidP="005B484E">
      <w:pPr>
        <w:pStyle w:val="suppnote"/>
        <w:rPr>
          <w:sz w:val="20"/>
          <w:szCs w:val="18"/>
        </w:rPr>
      </w:pPr>
      <w:r w:rsidRPr="005B484E">
        <w:rPr>
          <w:sz w:val="20"/>
          <w:szCs w:val="18"/>
        </w:rPr>
        <w:t>(Section 55.16 – Ord. 2020-05 – Nov. 20 Supp.)</w:t>
      </w:r>
    </w:p>
    <w:p w14:paraId="64507450" w14:textId="77777777" w:rsidR="005B484E" w:rsidRPr="000C0CC9" w:rsidRDefault="005B484E" w:rsidP="005B484E">
      <w:pPr>
        <w:pStyle w:val="section"/>
        <w:rPr>
          <w:szCs w:val="22"/>
        </w:rPr>
      </w:pPr>
      <w:r w:rsidRPr="000C0CC9">
        <w:rPr>
          <w:rStyle w:val="sectiontitle"/>
          <w:szCs w:val="22"/>
        </w:rPr>
        <w:t>55.1</w:t>
      </w:r>
      <w:r>
        <w:rPr>
          <w:rStyle w:val="sectiontitle"/>
          <w:szCs w:val="22"/>
        </w:rPr>
        <w:t>7</w:t>
      </w:r>
      <w:r w:rsidRPr="000C0CC9">
        <w:rPr>
          <w:rStyle w:val="sectiontitle"/>
          <w:szCs w:val="22"/>
        </w:rPr>
        <w:tab/>
      </w:r>
      <w:r w:rsidRPr="000C0CC9">
        <w:rPr>
          <w:b/>
          <w:szCs w:val="22"/>
        </w:rPr>
        <w:t>TAMPERING WITH AN ELECTRONIC HANDLING DEVICE.  </w:t>
      </w:r>
      <w:r w:rsidRPr="000C0CC9">
        <w:rPr>
          <w:bCs/>
          <w:szCs w:val="22"/>
        </w:rPr>
        <w:t>It is unlawful to tamper with an electronic handling device.</w:t>
      </w:r>
    </w:p>
    <w:p w14:paraId="7D8AFA73" w14:textId="77777777" w:rsidR="005B484E" w:rsidRPr="000C0CC9" w:rsidRDefault="005B484E" w:rsidP="005B484E">
      <w:pPr>
        <w:pStyle w:val="citation"/>
        <w:rPr>
          <w:szCs w:val="22"/>
        </w:rPr>
      </w:pPr>
      <w:r w:rsidRPr="000C0CC9">
        <w:rPr>
          <w:szCs w:val="22"/>
        </w:rPr>
        <w:t>(Code of Iowa, Sec. 351.4</w:t>
      </w:r>
      <w:r>
        <w:rPr>
          <w:szCs w:val="22"/>
        </w:rPr>
        <w:t>6</w:t>
      </w:r>
      <w:r w:rsidRPr="000C0CC9">
        <w:rPr>
          <w:szCs w:val="22"/>
        </w:rPr>
        <w:t>)</w:t>
      </w:r>
    </w:p>
    <w:p w14:paraId="57B7025D" w14:textId="77777777" w:rsidR="005B484E" w:rsidRPr="000C0CC9" w:rsidRDefault="005B484E" w:rsidP="005B484E">
      <w:pPr>
        <w:pStyle w:val="subsection1"/>
        <w:rPr>
          <w:szCs w:val="16"/>
        </w:rPr>
      </w:pPr>
      <w:r w:rsidRPr="000C0CC9">
        <w:rPr>
          <w:szCs w:val="16"/>
        </w:rPr>
        <w:t>1.</w:t>
      </w:r>
      <w:r w:rsidRPr="000C0CC9">
        <w:rPr>
          <w:szCs w:val="16"/>
        </w:rPr>
        <w:tab/>
        <w:t>A person commits the offense of tampering with an electronic handling device if all of the following apply:</w:t>
      </w:r>
    </w:p>
    <w:p w14:paraId="22E29BE7" w14:textId="77777777" w:rsidR="005B484E" w:rsidRPr="000C0CC9" w:rsidRDefault="005B484E" w:rsidP="005B484E">
      <w:pPr>
        <w:pStyle w:val="subsectionA"/>
        <w:rPr>
          <w:szCs w:val="16"/>
        </w:rPr>
      </w:pPr>
      <w:r w:rsidRPr="000C0CC9">
        <w:rPr>
          <w:szCs w:val="16"/>
        </w:rPr>
        <w:t>A.</w:t>
      </w:r>
      <w:r w:rsidRPr="000C0CC9">
        <w:rPr>
          <w:szCs w:val="16"/>
        </w:rPr>
        <w:tab/>
        <w:t>The person knowingly removes, disables, or destroys an electronic device designed and used to maintain custody or control of the dog or modify the dog’s behavior.</w:t>
      </w:r>
    </w:p>
    <w:p w14:paraId="6A83B8E5" w14:textId="77777777" w:rsidR="005B484E" w:rsidRPr="000C0CC9" w:rsidRDefault="005B484E" w:rsidP="005B484E">
      <w:pPr>
        <w:pStyle w:val="subsectionA"/>
        <w:rPr>
          <w:szCs w:val="16"/>
        </w:rPr>
      </w:pPr>
      <w:r w:rsidRPr="000C0CC9">
        <w:rPr>
          <w:szCs w:val="16"/>
        </w:rPr>
        <w:t>B.</w:t>
      </w:r>
      <w:r w:rsidRPr="000C0CC9">
        <w:rPr>
          <w:szCs w:val="16"/>
        </w:rPr>
        <w:tab/>
        <w:t>The electronic device is attached to or worn by the dog or attached to an item worn by the dog, including (but not limited to) a collar, harness, or vest.</w:t>
      </w:r>
    </w:p>
    <w:p w14:paraId="5A590A13" w14:textId="77777777" w:rsidR="005B484E" w:rsidRPr="000C0CC9" w:rsidRDefault="005B484E" w:rsidP="005B484E">
      <w:pPr>
        <w:pStyle w:val="subsection1"/>
        <w:rPr>
          <w:szCs w:val="16"/>
        </w:rPr>
      </w:pPr>
      <w:r w:rsidRPr="000C0CC9">
        <w:rPr>
          <w:szCs w:val="16"/>
        </w:rPr>
        <w:t>2.</w:t>
      </w:r>
      <w:r w:rsidRPr="000C0CC9">
        <w:rPr>
          <w:szCs w:val="16"/>
        </w:rPr>
        <w:tab/>
        <w:t>This section shall not apply to an act taken by any of the following:</w:t>
      </w:r>
    </w:p>
    <w:p w14:paraId="24E44F6C" w14:textId="77777777" w:rsidR="005B484E" w:rsidRPr="000C0CC9" w:rsidRDefault="005B484E" w:rsidP="005B484E">
      <w:pPr>
        <w:pStyle w:val="subsectionA"/>
        <w:rPr>
          <w:szCs w:val="16"/>
        </w:rPr>
      </w:pPr>
      <w:r w:rsidRPr="000C0CC9">
        <w:rPr>
          <w:szCs w:val="16"/>
        </w:rPr>
        <w:t>A.</w:t>
      </w:r>
      <w:r w:rsidRPr="000C0CC9">
        <w:rPr>
          <w:szCs w:val="16"/>
        </w:rPr>
        <w:tab/>
        <w:t>The owner of the dog, an agent of the owner, or a person authorized to take action by the owner.</w:t>
      </w:r>
    </w:p>
    <w:p w14:paraId="65C7B7E0" w14:textId="77777777" w:rsidR="005B484E" w:rsidRPr="000C0CC9" w:rsidRDefault="005B484E" w:rsidP="005B484E">
      <w:pPr>
        <w:pStyle w:val="subsectionA"/>
        <w:rPr>
          <w:szCs w:val="16"/>
        </w:rPr>
      </w:pPr>
      <w:r w:rsidRPr="000C0CC9">
        <w:rPr>
          <w:szCs w:val="16"/>
        </w:rPr>
        <w:t>B.</w:t>
      </w:r>
      <w:r w:rsidRPr="000C0CC9">
        <w:rPr>
          <w:szCs w:val="16"/>
        </w:rPr>
        <w:tab/>
        <w:t>A peace officer.</w:t>
      </w:r>
    </w:p>
    <w:p w14:paraId="39E5FDD1" w14:textId="77777777" w:rsidR="005B484E" w:rsidRPr="000C0CC9" w:rsidRDefault="005B484E" w:rsidP="005B484E">
      <w:pPr>
        <w:pStyle w:val="subsectionA"/>
        <w:rPr>
          <w:szCs w:val="16"/>
        </w:rPr>
      </w:pPr>
      <w:r w:rsidRPr="000C0CC9">
        <w:rPr>
          <w:szCs w:val="16"/>
        </w:rPr>
        <w:t>C.</w:t>
      </w:r>
      <w:r w:rsidRPr="000C0CC9">
        <w:rPr>
          <w:szCs w:val="16"/>
        </w:rPr>
        <w:tab/>
        <w:t>A veterinarian.</w:t>
      </w:r>
    </w:p>
    <w:p w14:paraId="474714EA" w14:textId="6A01C55C" w:rsidR="005B484E" w:rsidRPr="000C0CC9" w:rsidRDefault="005B484E" w:rsidP="005B484E">
      <w:pPr>
        <w:pStyle w:val="subsectionA"/>
        <w:rPr>
          <w:szCs w:val="16"/>
        </w:rPr>
      </w:pPr>
      <w:r w:rsidRPr="000C0CC9">
        <w:rPr>
          <w:szCs w:val="16"/>
        </w:rPr>
        <w:t>D.</w:t>
      </w:r>
      <w:r w:rsidRPr="000C0CC9">
        <w:rPr>
          <w:szCs w:val="16"/>
        </w:rPr>
        <w:tab/>
        <w:t>An animal shelter or pound.</w:t>
      </w:r>
    </w:p>
    <w:p w14:paraId="115B51C6" w14:textId="70C66ACC" w:rsidR="005B484E" w:rsidRDefault="005B484E" w:rsidP="005B484E">
      <w:pPr>
        <w:pStyle w:val="suppnote"/>
        <w:rPr>
          <w:sz w:val="20"/>
          <w:szCs w:val="18"/>
        </w:rPr>
      </w:pPr>
      <w:r w:rsidRPr="005B484E">
        <w:rPr>
          <w:sz w:val="20"/>
          <w:szCs w:val="18"/>
        </w:rPr>
        <w:t>(Section 55.17 – Ord. 2020-05 – Nov. 20 Supp.)</w:t>
      </w:r>
    </w:p>
    <w:p w14:paraId="55FFF628" w14:textId="7D6097D2" w:rsidR="004D23D7" w:rsidRDefault="004D23D7" w:rsidP="004D23D7">
      <w:pPr>
        <w:pStyle w:val="section"/>
      </w:pPr>
      <w:r w:rsidRPr="004D23D7">
        <w:rPr>
          <w:b/>
          <w:bCs/>
        </w:rPr>
        <w:t>55.18</w:t>
      </w:r>
      <w:r w:rsidRPr="004D23D7">
        <w:rPr>
          <w:b/>
          <w:bCs/>
        </w:rPr>
        <w:tab/>
        <w:t>ANIMAL BITES.</w:t>
      </w:r>
      <w:r>
        <w:t xml:space="preserve">  The owner or handler of any animal that bites another dog, cat, person, or other animal shall comply with the following:</w:t>
      </w:r>
    </w:p>
    <w:p w14:paraId="5C7FCF39" w14:textId="436765C0" w:rsidR="004D23D7" w:rsidRDefault="004D23D7" w:rsidP="004D23D7">
      <w:pPr>
        <w:pStyle w:val="subsection1"/>
      </w:pPr>
      <w:r>
        <w:t>1.</w:t>
      </w:r>
      <w:r>
        <w:tab/>
      </w:r>
      <w:r w:rsidR="005F69AF">
        <w:t>Notification.  Shall notify the County Sheriff as soon as possible following the biting incident but in no case more than 24 hours following the incident or notification of the incident.</w:t>
      </w:r>
    </w:p>
    <w:p w14:paraId="44EAEAFC" w14:textId="1D3ACFE2" w:rsidR="004D23D7" w:rsidRDefault="004D23D7" w:rsidP="005F69AF">
      <w:pPr>
        <w:pStyle w:val="subsection1"/>
        <w:pageBreakBefore/>
      </w:pPr>
      <w:r>
        <w:lastRenderedPageBreak/>
        <w:t>2.</w:t>
      </w:r>
      <w:r>
        <w:tab/>
      </w:r>
      <w:r w:rsidR="005F69AF">
        <w:t>Removal.  Shall remove the animal from the City as follows:</w:t>
      </w:r>
    </w:p>
    <w:p w14:paraId="6019A661" w14:textId="7A1F8C1C" w:rsidR="005F69AF" w:rsidRDefault="005F69AF" w:rsidP="005F69AF">
      <w:pPr>
        <w:pStyle w:val="subsectionA"/>
      </w:pPr>
      <w:r>
        <w:t>A.</w:t>
      </w:r>
      <w:r>
        <w:tab/>
        <w:t>Any animal that bites an individual or another animal while off the premises of the owner shall be removed within 24 hours of the incident.</w:t>
      </w:r>
    </w:p>
    <w:p w14:paraId="5CFAC197" w14:textId="215755D2" w:rsidR="005F69AF" w:rsidRDefault="005F69AF" w:rsidP="005F69AF">
      <w:pPr>
        <w:pStyle w:val="subsectionA"/>
      </w:pPr>
      <w:r>
        <w:t>B.</w:t>
      </w:r>
      <w:r>
        <w:tab/>
        <w:t>Any animal that bites an individual or another animal while on the premises of the owner shall have a hearing with the Council regarding removal of the animal from the City limits.  A second bite is any second bite regardless of if the person or animal bitten is the same as the first bite or not.</w:t>
      </w:r>
    </w:p>
    <w:p w14:paraId="2E8EB957" w14:textId="43CF4810" w:rsidR="005F69AF" w:rsidRDefault="005F69AF" w:rsidP="005F69AF">
      <w:pPr>
        <w:pStyle w:val="subsectionA"/>
      </w:pPr>
      <w:r>
        <w:t>C.</w:t>
      </w:r>
      <w:r>
        <w:tab/>
        <w:t>Any animal that has been determined as needing to be removed from the City according to Paragraph A or B and which is not removed by the owner or handler within 24 hours shall be removed by the City or by the Sheriff.</w:t>
      </w:r>
    </w:p>
    <w:p w14:paraId="25201B70" w14:textId="136D58CE" w:rsidR="004D23D7" w:rsidRDefault="004D23D7" w:rsidP="00CB7D5E">
      <w:pPr>
        <w:pStyle w:val="section"/>
        <w:spacing w:before="120"/>
      </w:pPr>
      <w:r>
        <w:t>An animal that bites may also be considered a vicious animal as defined in Chapter 57 of this Code of Ordinances and subject to the penalties and remedies of that chapter.</w:t>
      </w:r>
    </w:p>
    <w:p w14:paraId="3CAA4B77" w14:textId="575B7291" w:rsidR="004D23D7" w:rsidRPr="004D23D7" w:rsidRDefault="004D23D7" w:rsidP="005F69AF">
      <w:pPr>
        <w:pStyle w:val="section"/>
        <w:spacing w:before="0"/>
        <w:jc w:val="right"/>
        <w:rPr>
          <w:rStyle w:val="suppnote1"/>
        </w:rPr>
      </w:pPr>
      <w:r>
        <w:rPr>
          <w:rStyle w:val="suppnote1"/>
        </w:rPr>
        <w:t>(Section 55.18 – Ord. 202</w:t>
      </w:r>
      <w:r w:rsidR="005F69AF">
        <w:rPr>
          <w:rStyle w:val="suppnote1"/>
        </w:rPr>
        <w:t>4</w:t>
      </w:r>
      <w:r>
        <w:rPr>
          <w:rStyle w:val="suppnote1"/>
        </w:rPr>
        <w:t>-0</w:t>
      </w:r>
      <w:r w:rsidR="005F69AF">
        <w:rPr>
          <w:rStyle w:val="suppnote1"/>
        </w:rPr>
        <w:t>6</w:t>
      </w:r>
      <w:r>
        <w:rPr>
          <w:rStyle w:val="suppnote1"/>
        </w:rPr>
        <w:t xml:space="preserve"> – </w:t>
      </w:r>
      <w:r w:rsidR="005F69AF">
        <w:rPr>
          <w:rStyle w:val="suppnote1"/>
        </w:rPr>
        <w:t>Sep</w:t>
      </w:r>
      <w:r>
        <w:rPr>
          <w:rStyle w:val="suppnote1"/>
        </w:rPr>
        <w:t>. 2</w:t>
      </w:r>
      <w:r w:rsidR="005F69AF">
        <w:rPr>
          <w:rStyle w:val="suppnote1"/>
        </w:rPr>
        <w:t>4</w:t>
      </w:r>
      <w:r>
        <w:rPr>
          <w:rStyle w:val="suppnote1"/>
        </w:rPr>
        <w:t xml:space="preserve"> Supp.)</w:t>
      </w:r>
    </w:p>
    <w:bookmarkEnd w:id="68"/>
    <w:p w14:paraId="487F7949" w14:textId="77777777" w:rsidR="005C18DA" w:rsidRDefault="005C18DA" w:rsidP="004D23D7">
      <w:pPr>
        <w:pStyle w:val="section"/>
        <w:pageBreakBefore/>
        <w:spacing w:before="600"/>
        <w:jc w:val="center"/>
      </w:pPr>
      <w:r>
        <w:lastRenderedPageBreak/>
        <w:t>[The next page is 275]</w:t>
      </w:r>
    </w:p>
    <w:p w14:paraId="5D5CBA0A" w14:textId="77777777" w:rsidR="003E1BFA" w:rsidRPr="000D0F70" w:rsidRDefault="003E1BFA" w:rsidP="003D721C">
      <w:pPr>
        <w:pStyle w:val="section"/>
        <w:sectPr w:rsidR="003E1BFA" w:rsidRPr="000D0F70" w:rsidSect="0070566D">
          <w:headerReference w:type="even" r:id="rId80"/>
          <w:headerReference w:type="default" r:id="rId81"/>
          <w:headerReference w:type="first" r:id="rId82"/>
          <w:footnotePr>
            <w:numRestart w:val="eachSect"/>
          </w:footnotePr>
          <w:pgSz w:w="12240" w:h="15840"/>
          <w:pgMar w:top="1440" w:right="1800" w:bottom="1440" w:left="1800" w:header="720" w:footer="432" w:gutter="288"/>
          <w:paperSrc w:first="1023" w:other="1023"/>
          <w:pgNumType w:start="265"/>
          <w:cols w:space="720"/>
          <w:titlePg/>
        </w:sectPr>
      </w:pPr>
    </w:p>
    <w:p w14:paraId="4959E747" w14:textId="77777777" w:rsidR="003E1BFA" w:rsidRDefault="003E1BFA">
      <w:pPr>
        <w:pStyle w:val="chapternumber"/>
      </w:pPr>
      <w:bookmarkStart w:id="69" w:name="_Toc474155231"/>
      <w:r>
        <w:lastRenderedPageBreak/>
        <w:t>CHAPTER 56</w:t>
      </w:r>
      <w:bookmarkEnd w:id="69"/>
    </w:p>
    <w:p w14:paraId="190A59E0" w14:textId="5FBCE81C" w:rsidR="003E1BFA" w:rsidRDefault="006302F3">
      <w:pPr>
        <w:pStyle w:val="chaptertitle"/>
      </w:pPr>
      <w:bookmarkStart w:id="70" w:name="_Toc474155232"/>
      <w:r>
        <w:t xml:space="preserve">CAT AND </w:t>
      </w:r>
      <w:r w:rsidR="003E1BFA">
        <w:t>DOG LICENSE REQUIRED</w:t>
      </w:r>
      <w:bookmarkEnd w:id="70"/>
      <w:r w:rsidR="003E1BFA">
        <w:t xml:space="preserve"> </w:t>
      </w:r>
    </w:p>
    <w:tbl>
      <w:tblPr>
        <w:tblW w:w="8568" w:type="dxa"/>
        <w:tblLayout w:type="fixed"/>
        <w:tblLook w:val="0000" w:firstRow="0" w:lastRow="0" w:firstColumn="0" w:lastColumn="0" w:noHBand="0" w:noVBand="0"/>
      </w:tblPr>
      <w:tblGrid>
        <w:gridCol w:w="4284"/>
        <w:gridCol w:w="4284"/>
      </w:tblGrid>
      <w:tr w:rsidR="006302F3" w14:paraId="40EC1ED2" w14:textId="77777777" w:rsidTr="00887182">
        <w:tc>
          <w:tcPr>
            <w:tcW w:w="4284" w:type="dxa"/>
          </w:tcPr>
          <w:p w14:paraId="3D269A00" w14:textId="77777777" w:rsidR="006302F3" w:rsidRDefault="006302F3" w:rsidP="006302F3">
            <w:pPr>
              <w:pStyle w:val="miniindex"/>
            </w:pPr>
            <w:r>
              <w:t>56.01  Annual License Required</w:t>
            </w:r>
          </w:p>
        </w:tc>
        <w:tc>
          <w:tcPr>
            <w:tcW w:w="4284" w:type="dxa"/>
          </w:tcPr>
          <w:p w14:paraId="0CEED19D" w14:textId="760A281D" w:rsidR="006302F3" w:rsidRDefault="006302F3" w:rsidP="006302F3">
            <w:pPr>
              <w:pStyle w:val="miniindex"/>
            </w:pPr>
            <w:r>
              <w:t>56.06  Duplicate Tags</w:t>
            </w:r>
          </w:p>
        </w:tc>
      </w:tr>
      <w:tr w:rsidR="006302F3" w14:paraId="500D01A3" w14:textId="77777777" w:rsidTr="00887182">
        <w:tc>
          <w:tcPr>
            <w:tcW w:w="4284" w:type="dxa"/>
          </w:tcPr>
          <w:p w14:paraId="3D672D44" w14:textId="77777777" w:rsidR="006302F3" w:rsidRDefault="006302F3" w:rsidP="006302F3">
            <w:pPr>
              <w:pStyle w:val="miniindex"/>
            </w:pPr>
            <w:r>
              <w:t>56.02  License Fees</w:t>
            </w:r>
          </w:p>
        </w:tc>
        <w:tc>
          <w:tcPr>
            <w:tcW w:w="4284" w:type="dxa"/>
          </w:tcPr>
          <w:p w14:paraId="3A404E6A" w14:textId="426412EF" w:rsidR="006302F3" w:rsidRDefault="006302F3" w:rsidP="006302F3">
            <w:pPr>
              <w:pStyle w:val="miniindex"/>
            </w:pPr>
            <w:r>
              <w:t>56.07  Transfers of Licensed Cats and Dogs</w:t>
            </w:r>
          </w:p>
        </w:tc>
      </w:tr>
      <w:tr w:rsidR="006302F3" w14:paraId="08A54220" w14:textId="77777777" w:rsidTr="00887182">
        <w:tc>
          <w:tcPr>
            <w:tcW w:w="4284" w:type="dxa"/>
          </w:tcPr>
          <w:p w14:paraId="1E04AED9" w14:textId="77777777" w:rsidR="006302F3" w:rsidRDefault="006302F3" w:rsidP="006302F3">
            <w:pPr>
              <w:pStyle w:val="miniindex"/>
            </w:pPr>
            <w:r>
              <w:t>56.03  License Tags</w:t>
            </w:r>
          </w:p>
        </w:tc>
        <w:tc>
          <w:tcPr>
            <w:tcW w:w="4284" w:type="dxa"/>
          </w:tcPr>
          <w:p w14:paraId="34B46C23" w14:textId="05B7E0C5" w:rsidR="006302F3" w:rsidRDefault="006302F3" w:rsidP="006302F3">
            <w:pPr>
              <w:pStyle w:val="miniindex"/>
            </w:pPr>
            <w:r>
              <w:t>56.08  Kennel Cats and Dogs</w:t>
            </w:r>
          </w:p>
        </w:tc>
      </w:tr>
      <w:tr w:rsidR="006302F3" w14:paraId="592BC07E" w14:textId="77777777" w:rsidTr="00887182">
        <w:tc>
          <w:tcPr>
            <w:tcW w:w="4284" w:type="dxa"/>
          </w:tcPr>
          <w:p w14:paraId="46E67D12" w14:textId="77777777" w:rsidR="006302F3" w:rsidRDefault="006302F3" w:rsidP="006302F3">
            <w:pPr>
              <w:pStyle w:val="miniindex"/>
            </w:pPr>
            <w:r>
              <w:t>56.04  License Records</w:t>
            </w:r>
          </w:p>
        </w:tc>
        <w:tc>
          <w:tcPr>
            <w:tcW w:w="4284" w:type="dxa"/>
          </w:tcPr>
          <w:p w14:paraId="13590544" w14:textId="60B40BF1" w:rsidR="006302F3" w:rsidRDefault="006302F3" w:rsidP="006302F3">
            <w:pPr>
              <w:pStyle w:val="miniindex"/>
            </w:pPr>
            <w:r>
              <w:t>56.09  Exemptions</w:t>
            </w:r>
          </w:p>
        </w:tc>
      </w:tr>
      <w:tr w:rsidR="006302F3" w14:paraId="29F95B3C" w14:textId="77777777" w:rsidTr="00887182">
        <w:tc>
          <w:tcPr>
            <w:tcW w:w="4284" w:type="dxa"/>
          </w:tcPr>
          <w:p w14:paraId="44DE16D9" w14:textId="2101571A" w:rsidR="006302F3" w:rsidRDefault="006302F3" w:rsidP="006302F3">
            <w:pPr>
              <w:pStyle w:val="miniindex"/>
            </w:pPr>
            <w:r>
              <w:t>56.05  Immunization</w:t>
            </w:r>
          </w:p>
        </w:tc>
        <w:tc>
          <w:tcPr>
            <w:tcW w:w="4284" w:type="dxa"/>
          </w:tcPr>
          <w:p w14:paraId="171F61D8" w14:textId="1544ECC4" w:rsidR="006302F3" w:rsidRDefault="006302F3" w:rsidP="006302F3">
            <w:pPr>
              <w:pStyle w:val="miniindex"/>
            </w:pPr>
            <w:r>
              <w:t>56.10  Penalty</w:t>
            </w:r>
          </w:p>
        </w:tc>
      </w:tr>
    </w:tbl>
    <w:p w14:paraId="7E8483DA" w14:textId="77777777" w:rsidR="003E1BFA" w:rsidRDefault="003E1BFA" w:rsidP="007933B1">
      <w:pPr>
        <w:pStyle w:val="StylesectionBefore30pt"/>
      </w:pPr>
      <w:r>
        <w:rPr>
          <w:rStyle w:val="sectiontitle"/>
        </w:rPr>
        <w:t>56.01</w:t>
      </w:r>
      <w:r>
        <w:rPr>
          <w:rStyle w:val="sectiontitle"/>
        </w:rPr>
        <w:tab/>
        <w:t>ANNUAL LICENSE REQUIRED.</w:t>
      </w:r>
    </w:p>
    <w:p w14:paraId="3CC3397B" w14:textId="13873829" w:rsidR="003E1BFA" w:rsidRDefault="003E1BFA">
      <w:pPr>
        <w:pStyle w:val="Sub1Auto0"/>
        <w:numPr>
          <w:ilvl w:val="0"/>
          <w:numId w:val="117"/>
        </w:numPr>
      </w:pPr>
      <w:r>
        <w:t xml:space="preserve">Every owner of a </w:t>
      </w:r>
      <w:r w:rsidR="006302F3">
        <w:t xml:space="preserve">cat or </w:t>
      </w:r>
      <w:r>
        <w:t xml:space="preserve">dog over the age of </w:t>
      </w:r>
      <w:r w:rsidR="005C18DA">
        <w:t>six</w:t>
      </w:r>
      <w:r>
        <w:t xml:space="preserve"> months shall procure a license from the </w:t>
      </w:r>
      <w:r w:rsidR="005C18DA">
        <w:t xml:space="preserve">City Clerk-Treasurer </w:t>
      </w:r>
      <w:r>
        <w:t xml:space="preserve">on or before </w:t>
      </w:r>
      <w:r w:rsidR="005C18DA">
        <w:t xml:space="preserve">May </w:t>
      </w:r>
      <w:r>
        <w:t>1 of each year.</w:t>
      </w:r>
    </w:p>
    <w:p w14:paraId="2881041E" w14:textId="2D2E8ED9" w:rsidR="003E1BFA" w:rsidRDefault="003E1BFA">
      <w:pPr>
        <w:pStyle w:val="Sub1Auto0"/>
        <w:numPr>
          <w:ilvl w:val="0"/>
          <w:numId w:val="117"/>
        </w:numPr>
      </w:pPr>
      <w:r>
        <w:t xml:space="preserve">Such license may be procured after </w:t>
      </w:r>
      <w:r w:rsidR="005C18DA">
        <w:t xml:space="preserve">May </w:t>
      </w:r>
      <w:r>
        <w:t>1 and at any time for a</w:t>
      </w:r>
      <w:r w:rsidR="006302F3">
        <w:t xml:space="preserve"> cat or</w:t>
      </w:r>
      <w:r>
        <w:t xml:space="preserve"> dog that has come into the possession or ownership of the applicant or that has reached the age of </w:t>
      </w:r>
      <w:r w:rsidR="005C18DA">
        <w:t xml:space="preserve">six </w:t>
      </w:r>
      <w:r>
        <w:t xml:space="preserve">months after said date. </w:t>
      </w:r>
    </w:p>
    <w:p w14:paraId="7887C3F8" w14:textId="581C7F91" w:rsidR="003E1BFA" w:rsidRDefault="003E1BFA">
      <w:pPr>
        <w:pStyle w:val="Sub1Auto0"/>
        <w:numPr>
          <w:ilvl w:val="0"/>
          <w:numId w:val="117"/>
        </w:numPr>
      </w:pPr>
      <w:r>
        <w:t>The owner of a</w:t>
      </w:r>
      <w:r w:rsidR="006302F3">
        <w:t xml:space="preserve"> cat or</w:t>
      </w:r>
      <w:r>
        <w:t xml:space="preserve"> dog for which a license is required shall apply to the </w:t>
      </w:r>
      <w:r w:rsidR="005C18DA">
        <w:t xml:space="preserve">City Clerk-Treasurer </w:t>
      </w:r>
      <w:r w:rsidR="006302F3">
        <w:t>with the vaccination paperwork provided by their veterinarian</w:t>
      </w:r>
      <w:r w:rsidR="005C18DA">
        <w:t>.</w:t>
      </w:r>
    </w:p>
    <w:p w14:paraId="0B75EF77" w14:textId="79E7CE77" w:rsidR="003E1BFA" w:rsidRDefault="003E1BFA">
      <w:pPr>
        <w:pStyle w:val="Sub1Auto0"/>
        <w:numPr>
          <w:ilvl w:val="0"/>
          <w:numId w:val="117"/>
        </w:numPr>
      </w:pPr>
      <w:r>
        <w:t xml:space="preserve">The </w:t>
      </w:r>
      <w:r w:rsidR="006302F3">
        <w:t>vaccination paperwork</w:t>
      </w:r>
      <w:r>
        <w:t xml:space="preserve"> shall state the breed, sex, age, color, markings, and name, if any, of the </w:t>
      </w:r>
      <w:r w:rsidR="006302F3">
        <w:t xml:space="preserve">cat or </w:t>
      </w:r>
      <w:r>
        <w:t>dog, and the address of the owner and shall be signed by the owner.  The application shall also state the date of the most recent rabies vaccination, the type of vaccine administered and the date the dog shall be revaccinated.</w:t>
      </w:r>
    </w:p>
    <w:p w14:paraId="46707123" w14:textId="77777777" w:rsidR="003E1BFA" w:rsidRDefault="003E1BFA">
      <w:pPr>
        <w:pStyle w:val="Sub1Auto0"/>
        <w:numPr>
          <w:ilvl w:val="0"/>
          <w:numId w:val="117"/>
        </w:numPr>
      </w:pPr>
      <w:r>
        <w:t xml:space="preserve">All licenses shall expire on </w:t>
      </w:r>
      <w:r w:rsidR="006C6643">
        <w:t>December 31</w:t>
      </w:r>
      <w:r>
        <w:t xml:space="preserve"> of the year of issuance. </w:t>
      </w:r>
    </w:p>
    <w:p w14:paraId="62B11B70" w14:textId="794A3509" w:rsidR="003E1BFA" w:rsidRDefault="003E1BFA">
      <w:pPr>
        <w:pStyle w:val="section"/>
      </w:pPr>
      <w:r>
        <w:rPr>
          <w:rStyle w:val="sectiontitle"/>
        </w:rPr>
        <w:t>56.02</w:t>
      </w:r>
      <w:r>
        <w:rPr>
          <w:rStyle w:val="sectiontitle"/>
        </w:rPr>
        <w:tab/>
        <w:t xml:space="preserve">LICENSE FEES.  </w:t>
      </w:r>
      <w:r>
        <w:t xml:space="preserve">The annual license fee </w:t>
      </w:r>
      <w:r w:rsidR="006302F3">
        <w:t>shall be</w:t>
      </w:r>
      <w:r w:rsidR="005C18DA">
        <w:t xml:space="preserve"> $</w:t>
      </w:r>
      <w:r w:rsidR="006302F3">
        <w:t>10</w:t>
      </w:r>
      <w:r w:rsidR="005C18DA">
        <w:t xml:space="preserve">.00 </w:t>
      </w:r>
      <w:r w:rsidR="006302F3">
        <w:t>per year per animal licensed</w:t>
      </w:r>
      <w:r w:rsidR="00BC495D">
        <w:t xml:space="preserve"> </w:t>
      </w:r>
      <w:r w:rsidR="005C18DA">
        <w:t>(or $</w:t>
      </w:r>
      <w:r w:rsidR="00BC495D">
        <w:t>15</w:t>
      </w:r>
      <w:r w:rsidR="005C18DA">
        <w:t>.00 if paid after May 1)</w:t>
      </w:r>
      <w:r>
        <w:t>.</w:t>
      </w:r>
    </w:p>
    <w:p w14:paraId="3F767BB8" w14:textId="09D5FA46" w:rsidR="003E1BFA" w:rsidRDefault="003E1BFA">
      <w:pPr>
        <w:pStyle w:val="section"/>
      </w:pPr>
      <w:r>
        <w:rPr>
          <w:rStyle w:val="sectiontitle"/>
        </w:rPr>
        <w:t>56.0</w:t>
      </w:r>
      <w:r w:rsidR="005C18DA">
        <w:rPr>
          <w:rStyle w:val="sectiontitle"/>
        </w:rPr>
        <w:t>3</w:t>
      </w:r>
      <w:r>
        <w:rPr>
          <w:rStyle w:val="sectiontitle"/>
        </w:rPr>
        <w:tab/>
        <w:t xml:space="preserve">LICENSE </w:t>
      </w:r>
      <w:smartTag w:uri="urn:schemas-microsoft-com:office:smarttags" w:element="stockticker">
        <w:r>
          <w:rPr>
            <w:rStyle w:val="sectiontitle"/>
          </w:rPr>
          <w:t>TAGS</w:t>
        </w:r>
      </w:smartTag>
      <w:r>
        <w:rPr>
          <w:rStyle w:val="sectiontitle"/>
        </w:rPr>
        <w:t xml:space="preserve">.  </w:t>
      </w:r>
      <w:r>
        <w:t xml:space="preserve">Upon receipt of the </w:t>
      </w:r>
      <w:r w:rsidR="00BC495D">
        <w:t>vaccination paperwork</w:t>
      </w:r>
      <w:r>
        <w:t xml:space="preserve"> and fee, the </w:t>
      </w:r>
      <w:r w:rsidR="005C18DA">
        <w:t xml:space="preserve">City Clerk-Treasurer </w:t>
      </w:r>
      <w:r>
        <w:t xml:space="preserve">shall deliver or mail to the owner a license that shall be in the form of a metal tag stamped with the serial number of the license as shown on the record book of the </w:t>
      </w:r>
      <w:r w:rsidR="005C18DA">
        <w:t xml:space="preserve">City, </w:t>
      </w:r>
      <w:r>
        <w:t>the year in which it is issued, and the name of the City.  The license tag shall be securely fastened by the owner to a collar or harness that shall be worn at all times by the</w:t>
      </w:r>
      <w:r w:rsidR="00BC495D">
        <w:t xml:space="preserve"> cat or</w:t>
      </w:r>
      <w:r>
        <w:t xml:space="preserve"> dog for which issued.  A license issued for one </w:t>
      </w:r>
      <w:r w:rsidR="00BC495D">
        <w:t xml:space="preserve">cat or </w:t>
      </w:r>
      <w:r>
        <w:t xml:space="preserve">dog shall not be </w:t>
      </w:r>
      <w:r w:rsidR="00BC495D">
        <w:t>transferred</w:t>
      </w:r>
      <w:r>
        <w:t xml:space="preserve"> to another </w:t>
      </w:r>
      <w:r w:rsidR="00BC495D">
        <w:t xml:space="preserve">cat or </w:t>
      </w:r>
      <w:r>
        <w:t xml:space="preserve">dog.  Upon the expiration of the license, the owner shall remove said tag from the </w:t>
      </w:r>
      <w:r w:rsidR="00BC495D">
        <w:t xml:space="preserve">cat or </w:t>
      </w:r>
      <w:r>
        <w:t>dog.</w:t>
      </w:r>
    </w:p>
    <w:p w14:paraId="3F750820" w14:textId="77777777" w:rsidR="003E1BFA" w:rsidRDefault="003E1BFA">
      <w:pPr>
        <w:pStyle w:val="section"/>
      </w:pPr>
      <w:r>
        <w:rPr>
          <w:rStyle w:val="sectiontitle"/>
        </w:rPr>
        <w:t>56.0</w:t>
      </w:r>
      <w:r w:rsidR="005C18DA">
        <w:rPr>
          <w:rStyle w:val="sectiontitle"/>
        </w:rPr>
        <w:t>4</w:t>
      </w:r>
      <w:r>
        <w:rPr>
          <w:rStyle w:val="sectiontitle"/>
        </w:rPr>
        <w:tab/>
        <w:t xml:space="preserve">LICENSE RECORDS.  </w:t>
      </w:r>
      <w:r>
        <w:t xml:space="preserve">The </w:t>
      </w:r>
      <w:r w:rsidR="005C18DA">
        <w:t xml:space="preserve">City Clerk-Treasurer </w:t>
      </w:r>
      <w:r>
        <w:t xml:space="preserve">shall keep a book to be known as the record of licenses; such record shall show: </w:t>
      </w:r>
    </w:p>
    <w:p w14:paraId="07C59C01" w14:textId="77777777" w:rsidR="003E1BFA" w:rsidRDefault="003E1BFA">
      <w:pPr>
        <w:pStyle w:val="Sub1Auto0"/>
        <w:numPr>
          <w:ilvl w:val="0"/>
          <w:numId w:val="59"/>
        </w:numPr>
      </w:pPr>
      <w:r>
        <w:t>The serial number and date of each application for a license.</w:t>
      </w:r>
    </w:p>
    <w:p w14:paraId="42FE86D0" w14:textId="17D85125" w:rsidR="003E1BFA" w:rsidRDefault="003E1BFA">
      <w:pPr>
        <w:pStyle w:val="Sub1Auto0"/>
        <w:numPr>
          <w:ilvl w:val="0"/>
          <w:numId w:val="59"/>
        </w:numPr>
      </w:pPr>
      <w:r>
        <w:t>The description of the</w:t>
      </w:r>
      <w:r w:rsidR="00BC495D">
        <w:t xml:space="preserve"> cat or</w:t>
      </w:r>
      <w:r>
        <w:t xml:space="preserve"> dog as specified in the application, together with the name of the owner of the </w:t>
      </w:r>
      <w:r w:rsidR="00BC495D">
        <w:t xml:space="preserve">cat or </w:t>
      </w:r>
      <w:r>
        <w:t>dog.</w:t>
      </w:r>
    </w:p>
    <w:p w14:paraId="3986B919" w14:textId="7FC4E5B6" w:rsidR="003E1BFA" w:rsidRDefault="003E1BFA">
      <w:pPr>
        <w:pStyle w:val="Sub1Auto0"/>
        <w:numPr>
          <w:ilvl w:val="0"/>
          <w:numId w:val="59"/>
        </w:numPr>
      </w:pPr>
      <w:r>
        <w:t>The date when each license tag is issued and the serial number of each tag, the date of the most recent rabies vaccination, the type of vaccine administered, and the date the</w:t>
      </w:r>
      <w:r w:rsidR="00BC495D">
        <w:t xml:space="preserve"> cat or</w:t>
      </w:r>
      <w:r>
        <w:t xml:space="preserve"> dog shall be revaccinated.</w:t>
      </w:r>
    </w:p>
    <w:p w14:paraId="0077BE44" w14:textId="77777777" w:rsidR="003E1BFA" w:rsidRDefault="003E1BFA">
      <w:pPr>
        <w:pStyle w:val="Sub1Auto0"/>
        <w:numPr>
          <w:ilvl w:val="0"/>
          <w:numId w:val="59"/>
        </w:numPr>
      </w:pPr>
      <w:r>
        <w:t>The amount of all fees paid.</w:t>
      </w:r>
    </w:p>
    <w:p w14:paraId="0CCAE370" w14:textId="77777777" w:rsidR="003E1BFA" w:rsidRDefault="003E1BFA">
      <w:pPr>
        <w:pStyle w:val="Sub1Auto0"/>
        <w:numPr>
          <w:ilvl w:val="0"/>
          <w:numId w:val="59"/>
        </w:numPr>
      </w:pPr>
      <w:r>
        <w:t>Such other data as may be required by law.</w:t>
      </w:r>
    </w:p>
    <w:p w14:paraId="5E840406" w14:textId="47B8AE4F" w:rsidR="003E1BFA" w:rsidRDefault="005C18DA">
      <w:pPr>
        <w:pStyle w:val="section"/>
      </w:pPr>
      <w:r>
        <w:rPr>
          <w:rStyle w:val="sectiontitle"/>
        </w:rPr>
        <w:lastRenderedPageBreak/>
        <w:t>56.05</w:t>
      </w:r>
      <w:r w:rsidR="003E1BFA">
        <w:rPr>
          <w:rStyle w:val="sectiontitle"/>
        </w:rPr>
        <w:tab/>
        <w:t xml:space="preserve">IMMUNIZATION.  </w:t>
      </w:r>
      <w:r w:rsidR="003E1BFA">
        <w:t>Before a license is issued, the owner shall furnish a veterinarian’s certificate showing that the</w:t>
      </w:r>
      <w:r w:rsidR="00BC495D">
        <w:t xml:space="preserve"> cat or</w:t>
      </w:r>
      <w:r w:rsidR="003E1BFA">
        <w:t xml:space="preserve"> dog for which the license is sought has been vaccinated against rabies, and that the vaccination does not expire within six months from the effective date of the license.  A tag showing evidence of proper vaccination shall at all times be attached to the collar of the </w:t>
      </w:r>
      <w:r w:rsidR="00BC495D">
        <w:t>animal</w:t>
      </w:r>
      <w:r w:rsidR="003E1BFA">
        <w:t xml:space="preserve">. </w:t>
      </w:r>
    </w:p>
    <w:p w14:paraId="099B3256" w14:textId="6CC7ADE8" w:rsidR="003E1BFA" w:rsidRDefault="005C18DA">
      <w:pPr>
        <w:pStyle w:val="section"/>
      </w:pPr>
      <w:r>
        <w:rPr>
          <w:rStyle w:val="sectiontitle"/>
        </w:rPr>
        <w:t>56.06</w:t>
      </w:r>
      <w:r w:rsidR="003E1BFA">
        <w:rPr>
          <w:rStyle w:val="sectiontitle"/>
        </w:rPr>
        <w:tab/>
        <w:t xml:space="preserve">DUPLICATE </w:t>
      </w:r>
      <w:smartTag w:uri="urn:schemas-microsoft-com:office:smarttags" w:element="stockticker">
        <w:r w:rsidR="003E1BFA">
          <w:rPr>
            <w:rStyle w:val="sectiontitle"/>
          </w:rPr>
          <w:t>TAGS</w:t>
        </w:r>
      </w:smartTag>
      <w:r w:rsidR="003E1BFA">
        <w:rPr>
          <w:rStyle w:val="sectiontitle"/>
        </w:rPr>
        <w:t xml:space="preserve">.  </w:t>
      </w:r>
      <w:r w:rsidR="003E1BFA">
        <w:t xml:space="preserve">Upon the filing of an affidavit that the license tag has been lost or destroyed, the owner may obtain another tag on the payment of </w:t>
      </w:r>
      <w:r w:rsidR="00BC495D">
        <w:t>$0.</w:t>
      </w:r>
      <w:r w:rsidR="003E1BFA">
        <w:t xml:space="preserve">25 cents and the </w:t>
      </w:r>
      <w:r>
        <w:t xml:space="preserve">City Clerk-Treasurer </w:t>
      </w:r>
      <w:r w:rsidR="003E1BFA">
        <w:t>shall enter in the license record the new number assigned.</w:t>
      </w:r>
    </w:p>
    <w:p w14:paraId="21E6C870" w14:textId="72169955" w:rsidR="003E1BFA" w:rsidRDefault="00887182">
      <w:pPr>
        <w:pStyle w:val="section"/>
      </w:pPr>
      <w:r>
        <w:rPr>
          <w:rStyle w:val="sectiontitle"/>
        </w:rPr>
        <w:t>56.07</w:t>
      </w:r>
      <w:r w:rsidR="003E1BFA">
        <w:rPr>
          <w:rStyle w:val="sectiontitle"/>
        </w:rPr>
        <w:tab/>
        <w:t xml:space="preserve">TRANSFERS OF LICENSED </w:t>
      </w:r>
      <w:r w:rsidR="00BC495D">
        <w:rPr>
          <w:rStyle w:val="sectiontitle"/>
        </w:rPr>
        <w:t xml:space="preserve">CATS AND </w:t>
      </w:r>
      <w:r w:rsidR="003E1BFA">
        <w:rPr>
          <w:rStyle w:val="sectiontitle"/>
        </w:rPr>
        <w:t xml:space="preserve">DOGS.  </w:t>
      </w:r>
      <w:r w:rsidR="003E1BFA">
        <w:t>Upon transfer of a licensed</w:t>
      </w:r>
      <w:r w:rsidR="00BC495D">
        <w:t xml:space="preserve"> cat or</w:t>
      </w:r>
      <w:r w:rsidR="003E1BFA">
        <w:t xml:space="preserve"> dog into the City, the owner shall surrender the original license tag to the </w:t>
      </w:r>
      <w:r>
        <w:t xml:space="preserve">City Clerk-Treasurer.  </w:t>
      </w:r>
      <w:r w:rsidR="003E1BFA">
        <w:t xml:space="preserve">The </w:t>
      </w:r>
      <w:r>
        <w:t xml:space="preserve">City Clerk-Treasurer </w:t>
      </w:r>
      <w:r w:rsidR="003E1BFA">
        <w:t>shall preserve the surrendered tag and, without a license fee, issue a new license tag.</w:t>
      </w:r>
    </w:p>
    <w:p w14:paraId="2DA43732" w14:textId="7C10DB4E" w:rsidR="003E1BFA" w:rsidRDefault="003E1BFA">
      <w:pPr>
        <w:pStyle w:val="section"/>
      </w:pPr>
      <w:r>
        <w:rPr>
          <w:rStyle w:val="sectiontitle"/>
        </w:rPr>
        <w:t>56.0</w:t>
      </w:r>
      <w:r w:rsidR="00887182">
        <w:rPr>
          <w:rStyle w:val="sectiontitle"/>
        </w:rPr>
        <w:t>8</w:t>
      </w:r>
      <w:r>
        <w:rPr>
          <w:rStyle w:val="sectiontitle"/>
        </w:rPr>
        <w:tab/>
        <w:t xml:space="preserve">KENNEL </w:t>
      </w:r>
      <w:r w:rsidR="00BC495D">
        <w:rPr>
          <w:rStyle w:val="sectiontitle"/>
        </w:rPr>
        <w:t xml:space="preserve">CATS AND </w:t>
      </w:r>
      <w:r>
        <w:rPr>
          <w:rStyle w:val="sectiontitle"/>
        </w:rPr>
        <w:t xml:space="preserve">DOGS.  </w:t>
      </w:r>
      <w:r w:rsidR="00BC495D">
        <w:rPr>
          <w:rStyle w:val="sectiontitle"/>
          <w:b w:val="0"/>
          <w:bCs/>
        </w:rPr>
        <w:t>Cats and d</w:t>
      </w:r>
      <w:r>
        <w:t>ogs kept in State or federally licensed kennels, which are kept or raised solely for the bona fide purpose of sale</w:t>
      </w:r>
      <w:r w:rsidR="00105534">
        <w:t>,</w:t>
      </w:r>
      <w:r>
        <w:t xml:space="preserve"> and which are kept under constant restraint, are not subject to the provisions of this chapter. </w:t>
      </w:r>
    </w:p>
    <w:p w14:paraId="7C5091C5" w14:textId="1165DA48" w:rsidR="00BC495D" w:rsidRDefault="00BC495D">
      <w:pPr>
        <w:pStyle w:val="section"/>
      </w:pPr>
      <w:r w:rsidRPr="00BC495D">
        <w:rPr>
          <w:b/>
          <w:bCs/>
        </w:rPr>
        <w:t>56.09</w:t>
      </w:r>
      <w:r w:rsidRPr="00BC495D">
        <w:rPr>
          <w:b/>
          <w:bCs/>
        </w:rPr>
        <w:tab/>
        <w:t>EXEMPTIONS.</w:t>
      </w:r>
      <w:r>
        <w:t xml:space="preserve">  Service animals shall be required to be vaccinated and licensed but shall be exempt from payment of the license fee.</w:t>
      </w:r>
    </w:p>
    <w:p w14:paraId="1B189DCB" w14:textId="4C958EFA" w:rsidR="00BC495D" w:rsidRDefault="00BC495D">
      <w:pPr>
        <w:pStyle w:val="section"/>
      </w:pPr>
      <w:r w:rsidRPr="00BC495D">
        <w:rPr>
          <w:b/>
          <w:bCs/>
        </w:rPr>
        <w:t>56.10</w:t>
      </w:r>
      <w:r w:rsidRPr="00BC495D">
        <w:rPr>
          <w:b/>
          <w:bCs/>
        </w:rPr>
        <w:tab/>
        <w:t>PENALTY.</w:t>
      </w:r>
      <w:r>
        <w:t xml:space="preserve">  Animals found to be unlicensed within the City shall receive a written citation and be fined a minimum of $75.00 per violation.  In lieu of a fine the owner may agree to voluntarily remove the animal from the City.</w:t>
      </w:r>
    </w:p>
    <w:p w14:paraId="420E234B" w14:textId="2064C5B0" w:rsidR="00BC495D" w:rsidRPr="00BC495D" w:rsidRDefault="00BC495D" w:rsidP="00BC495D">
      <w:pPr>
        <w:pStyle w:val="section"/>
        <w:jc w:val="right"/>
        <w:rPr>
          <w:rStyle w:val="suppnote1"/>
        </w:rPr>
      </w:pPr>
      <w:r>
        <w:rPr>
          <w:rStyle w:val="suppnote1"/>
        </w:rPr>
        <w:t>(Ch. 56 – Ord. 2023-04 – Jun. 23 Supp.)</w:t>
      </w:r>
    </w:p>
    <w:p w14:paraId="7588A91C" w14:textId="77777777" w:rsidR="00BC495D" w:rsidRDefault="00BC495D">
      <w:pPr>
        <w:pStyle w:val="section"/>
      </w:pPr>
    </w:p>
    <w:p w14:paraId="0FE65016" w14:textId="77777777" w:rsidR="003E1BFA" w:rsidRPr="000D0F70" w:rsidRDefault="003E1BFA" w:rsidP="003D721C">
      <w:pPr>
        <w:pStyle w:val="section"/>
        <w:sectPr w:rsidR="003E1BFA" w:rsidRPr="000D0F70" w:rsidSect="0070566D">
          <w:headerReference w:type="even" r:id="rId83"/>
          <w:headerReference w:type="default" r:id="rId84"/>
          <w:headerReference w:type="first" r:id="rId85"/>
          <w:footnotePr>
            <w:numRestart w:val="eachSect"/>
          </w:footnotePr>
          <w:pgSz w:w="12240" w:h="15840"/>
          <w:pgMar w:top="1440" w:right="1800" w:bottom="1440" w:left="1800" w:header="720" w:footer="432" w:gutter="288"/>
          <w:paperSrc w:first="1023" w:other="1023"/>
          <w:pgNumType w:start="275"/>
          <w:cols w:space="720"/>
          <w:titlePg/>
        </w:sectPr>
      </w:pPr>
    </w:p>
    <w:p w14:paraId="119B0415" w14:textId="77777777" w:rsidR="00887182" w:rsidRDefault="00887182" w:rsidP="00887182">
      <w:pPr>
        <w:pStyle w:val="chapternumber"/>
      </w:pPr>
      <w:bookmarkStart w:id="71" w:name="_Toc525432434"/>
      <w:bookmarkStart w:id="72" w:name="_Toc474155233"/>
      <w:r>
        <w:lastRenderedPageBreak/>
        <w:t>CHAPTER 57</w:t>
      </w:r>
      <w:bookmarkEnd w:id="71"/>
      <w:bookmarkEnd w:id="72"/>
    </w:p>
    <w:p w14:paraId="02F853ED" w14:textId="77777777" w:rsidR="00887182" w:rsidRDefault="00887182" w:rsidP="00887182">
      <w:pPr>
        <w:pStyle w:val="chaptertitle"/>
      </w:pPr>
      <w:bookmarkStart w:id="73" w:name="_Toc525432435"/>
      <w:bookmarkStart w:id="74" w:name="_Toc474155234"/>
      <w:r>
        <w:t>DANGEROUS AND VICIOUS ANIMALS</w:t>
      </w:r>
      <w:bookmarkEnd w:id="73"/>
      <w:bookmarkEnd w:id="74"/>
    </w:p>
    <w:tbl>
      <w:tblPr>
        <w:tblW w:w="0" w:type="auto"/>
        <w:tblLayout w:type="fixed"/>
        <w:tblLook w:val="0000" w:firstRow="0" w:lastRow="0" w:firstColumn="0" w:lastColumn="0" w:noHBand="0" w:noVBand="0"/>
      </w:tblPr>
      <w:tblGrid>
        <w:gridCol w:w="4428"/>
        <w:gridCol w:w="4428"/>
      </w:tblGrid>
      <w:tr w:rsidR="00887182" w14:paraId="5EA56E92" w14:textId="77777777" w:rsidTr="00FD178A">
        <w:tc>
          <w:tcPr>
            <w:tcW w:w="4428" w:type="dxa"/>
          </w:tcPr>
          <w:p w14:paraId="0BB86AB7" w14:textId="77777777" w:rsidR="00887182" w:rsidRDefault="00887182" w:rsidP="00FD178A">
            <w:pPr>
              <w:pStyle w:val="miniindex"/>
            </w:pPr>
            <w:r>
              <w:t>57.01  Definitions</w:t>
            </w:r>
          </w:p>
        </w:tc>
        <w:tc>
          <w:tcPr>
            <w:tcW w:w="4428" w:type="dxa"/>
          </w:tcPr>
          <w:p w14:paraId="3CE2AA20" w14:textId="77777777" w:rsidR="00887182" w:rsidRDefault="00887182" w:rsidP="00FD178A">
            <w:pPr>
              <w:pStyle w:val="miniindex"/>
            </w:pPr>
            <w:r>
              <w:t xml:space="preserve">57.03  Keeping of Vicious Animals Prohibited </w:t>
            </w:r>
          </w:p>
        </w:tc>
      </w:tr>
      <w:tr w:rsidR="00887182" w14:paraId="02E00A75" w14:textId="77777777" w:rsidTr="00FD178A">
        <w:tc>
          <w:tcPr>
            <w:tcW w:w="4428" w:type="dxa"/>
          </w:tcPr>
          <w:p w14:paraId="0B8FC99C" w14:textId="77777777" w:rsidR="00887182" w:rsidRDefault="00887182" w:rsidP="00FD178A">
            <w:pPr>
              <w:pStyle w:val="miniindex"/>
            </w:pPr>
            <w:r>
              <w:t>57.02  Keeping of Dangerous Animals Prohibited</w:t>
            </w:r>
          </w:p>
        </w:tc>
        <w:tc>
          <w:tcPr>
            <w:tcW w:w="4428" w:type="dxa"/>
          </w:tcPr>
          <w:p w14:paraId="26360EBC" w14:textId="77777777" w:rsidR="00887182" w:rsidRDefault="00887182" w:rsidP="00FD178A">
            <w:pPr>
              <w:pStyle w:val="miniindex"/>
            </w:pPr>
            <w:r>
              <w:t xml:space="preserve">57.04  Seizure, Impoundment and Disposition </w:t>
            </w:r>
          </w:p>
        </w:tc>
      </w:tr>
    </w:tbl>
    <w:p w14:paraId="67FDDAE8" w14:textId="77777777" w:rsidR="00887182" w:rsidRDefault="00887182" w:rsidP="00887182">
      <w:pPr>
        <w:pStyle w:val="section"/>
        <w:spacing w:before="600"/>
      </w:pPr>
      <w:r>
        <w:rPr>
          <w:rStyle w:val="sectiontitle"/>
        </w:rPr>
        <w:t>57.01</w:t>
      </w:r>
      <w:r>
        <w:rPr>
          <w:rStyle w:val="sectiontitle"/>
        </w:rPr>
        <w:tab/>
        <w:t xml:space="preserve">DEFINITIONS.  </w:t>
      </w:r>
      <w:r>
        <w:t>For use in this chapter, the following terms are defined:</w:t>
      </w:r>
    </w:p>
    <w:p w14:paraId="10C3DD2A" w14:textId="77777777" w:rsidR="00887182" w:rsidRDefault="00887182">
      <w:pPr>
        <w:pStyle w:val="Sub1Auto0"/>
        <w:numPr>
          <w:ilvl w:val="0"/>
          <w:numId w:val="146"/>
        </w:numPr>
      </w:pPr>
      <w:r>
        <w:t>“Dangerous animal” means the following animals:</w:t>
      </w:r>
      <w:r w:rsidRPr="00235E41">
        <w:t xml:space="preserve"> </w:t>
      </w:r>
      <w:r>
        <w:rPr>
          <w:rStyle w:val="FootnoteReference"/>
        </w:rPr>
        <w:footnoteReference w:customMarkFollows="1" w:id="5"/>
        <w:t>†</w:t>
      </w:r>
    </w:p>
    <w:p w14:paraId="4508476F" w14:textId="77777777" w:rsidR="00887182" w:rsidRDefault="00887182">
      <w:pPr>
        <w:pStyle w:val="subAauto"/>
        <w:numPr>
          <w:ilvl w:val="0"/>
          <w:numId w:val="145"/>
        </w:numPr>
      </w:pPr>
      <w:r>
        <w:t>Badgers, wolverines, weasels, skunk and mink.</w:t>
      </w:r>
    </w:p>
    <w:p w14:paraId="69A9497C" w14:textId="77777777" w:rsidR="00887182" w:rsidRDefault="00887182">
      <w:pPr>
        <w:pStyle w:val="subAauto"/>
        <w:numPr>
          <w:ilvl w:val="0"/>
          <w:numId w:val="145"/>
        </w:numPr>
      </w:pPr>
      <w:r>
        <w:t>Raccoons.</w:t>
      </w:r>
    </w:p>
    <w:p w14:paraId="1E7503EC" w14:textId="77777777" w:rsidR="00887182" w:rsidRDefault="00887182">
      <w:pPr>
        <w:pStyle w:val="subAauto"/>
        <w:numPr>
          <w:ilvl w:val="0"/>
          <w:numId w:val="145"/>
        </w:numPr>
      </w:pPr>
      <w:r>
        <w:t>Bats.</w:t>
      </w:r>
    </w:p>
    <w:p w14:paraId="0A244177" w14:textId="77777777" w:rsidR="00887182" w:rsidRDefault="00887182">
      <w:pPr>
        <w:pStyle w:val="subAauto"/>
        <w:numPr>
          <w:ilvl w:val="0"/>
          <w:numId w:val="145"/>
        </w:numPr>
      </w:pPr>
      <w:r>
        <w:t>Scorpions.</w:t>
      </w:r>
    </w:p>
    <w:p w14:paraId="2BF025B5" w14:textId="77777777" w:rsidR="00887182" w:rsidRDefault="00887182">
      <w:pPr>
        <w:pStyle w:val="Sub1Auto0"/>
        <w:numPr>
          <w:ilvl w:val="0"/>
          <w:numId w:val="146"/>
        </w:numPr>
        <w:tabs>
          <w:tab w:val="left" w:pos="5850"/>
        </w:tabs>
      </w:pPr>
      <w:r>
        <w:t>“Vicious animal” means any animal</w:t>
      </w:r>
      <w:r w:rsidR="00A6436F">
        <w:t xml:space="preserve"> which, unprovoked and in a terrorizing manner, or in apparent attitude of attack, approaches any person upon the streets, sidewalks, or any public grounds or places; or any animal with a known propensity, tendency or disposition to attack unprovoked, to cause injury or to otherwise endanger the safety of human beings or domestic animals; or any animal which bites, inflicts injury upon, assaults or otherwise attacks a human being or domestic animal on public or private property; or any animal owned or harbored primarily or in part for the purpose of fighting or any animal trained for fighting. </w:t>
      </w:r>
      <w:r w:rsidR="00A6436F">
        <w:tab/>
      </w:r>
      <w:r w:rsidR="00A6436F" w:rsidRPr="00A6436F">
        <w:rPr>
          <w:b/>
          <w:i/>
          <w:sz w:val="20"/>
        </w:rPr>
        <w:t>(Ord. 2018-07 – Jan. 19 Supp.)</w:t>
      </w:r>
    </w:p>
    <w:p w14:paraId="36E3626D" w14:textId="77777777" w:rsidR="00887182" w:rsidRDefault="00887182" w:rsidP="00887182">
      <w:pPr>
        <w:pStyle w:val="section"/>
      </w:pPr>
      <w:r>
        <w:rPr>
          <w:rStyle w:val="sectiontitle"/>
        </w:rPr>
        <w:t>57.02</w:t>
      </w:r>
      <w:r>
        <w:rPr>
          <w:rStyle w:val="sectiontitle"/>
        </w:rPr>
        <w:tab/>
        <w:t xml:space="preserve">KEEPING OF DANGEROUS ANIMALS PROHIBITED.  </w:t>
      </w:r>
      <w:r>
        <w:t>No person shall keep, shelter, or harbor any dangerous animal as a pet, or act as a temporary custodian for such animal, or keep, shelter or harbor such animal for any purpose or in any capacity within the City.</w:t>
      </w:r>
    </w:p>
    <w:p w14:paraId="4C43C8FD" w14:textId="77777777" w:rsidR="00887182" w:rsidRDefault="00887182" w:rsidP="00887182">
      <w:pPr>
        <w:pStyle w:val="section"/>
      </w:pPr>
      <w:r>
        <w:rPr>
          <w:rStyle w:val="sectiontitle"/>
        </w:rPr>
        <w:t>57.03</w:t>
      </w:r>
      <w:r>
        <w:rPr>
          <w:rStyle w:val="sectiontitle"/>
        </w:rPr>
        <w:tab/>
        <w:t xml:space="preserve">KEEPING OF VICIOUS ANIMALS PROHIBITED.  </w:t>
      </w:r>
      <w:r>
        <w:t>No person shall keep, shelter, or harbor for any reason within the City a vicious animal except in the following circumstances:</w:t>
      </w:r>
    </w:p>
    <w:p w14:paraId="5F826022" w14:textId="77777777" w:rsidR="00887182" w:rsidRDefault="00887182">
      <w:pPr>
        <w:pStyle w:val="Sub1Auto0"/>
        <w:numPr>
          <w:ilvl w:val="0"/>
          <w:numId w:val="147"/>
        </w:numPr>
      </w:pPr>
      <w:r>
        <w:t>Animals under the control of a law enforcement or military agency.</w:t>
      </w:r>
    </w:p>
    <w:p w14:paraId="27AEEA78" w14:textId="77777777" w:rsidR="00887182" w:rsidRDefault="00887182">
      <w:pPr>
        <w:pStyle w:val="Sub1Auto0"/>
        <w:numPr>
          <w:ilvl w:val="0"/>
          <w:numId w:val="147"/>
        </w:numPr>
      </w:pPr>
      <w:r>
        <w:t>The keeping of guard dogs; however, guard dogs must be kept within a structure or fixed enclosure at all times, and any guard dog found at large may be processed as a vicious animal pursuant to the provisions of this chapter.  Any premises guarded by a guard dog shall be prominently posted with a sign containing the wording “Guard Dog,” “Vicious Dog” or words of similar import, and the owner of such premises shall inform the Mayor or peace officer that a guard dog is on duty at said premises.</w:t>
      </w:r>
    </w:p>
    <w:p w14:paraId="7C65C991" w14:textId="77777777" w:rsidR="00887182" w:rsidRDefault="00887182" w:rsidP="00887182">
      <w:pPr>
        <w:pStyle w:val="section"/>
      </w:pPr>
      <w:r>
        <w:rPr>
          <w:rStyle w:val="sectiontitle"/>
        </w:rPr>
        <w:t>57.04</w:t>
      </w:r>
      <w:r>
        <w:rPr>
          <w:rStyle w:val="sectiontitle"/>
        </w:rPr>
        <w:tab/>
        <w:t>SEIZURE, IMPOUNDMENT AND DISPOSITION.</w:t>
      </w:r>
    </w:p>
    <w:p w14:paraId="67F2C6EB" w14:textId="77777777" w:rsidR="00887182" w:rsidRDefault="00887182">
      <w:pPr>
        <w:pStyle w:val="Sub1Auto0"/>
        <w:numPr>
          <w:ilvl w:val="0"/>
          <w:numId w:val="148"/>
        </w:numPr>
      </w:pPr>
      <w:r>
        <w:t xml:space="preserve">In the event that a dangerous animal or vicious animal is found at large and unattended upon public property, park property, public right-of-way or the property of someone other than its owner, thereby creating a hazard to persons or property, such animal may, in the discretion of the Mayor or peace officer, be destroyed if it cannot be </w:t>
      </w:r>
      <w:r>
        <w:lastRenderedPageBreak/>
        <w:t>confined or captured.  The City shall be under no duty to attempt the confinement or capture of a dangerous animal or vicious animal found at large, nor shall it have a duty to notify the owner of such animal prior to its destruction.</w:t>
      </w:r>
    </w:p>
    <w:p w14:paraId="67C62054" w14:textId="77777777" w:rsidR="00887182" w:rsidRDefault="00887182">
      <w:pPr>
        <w:pStyle w:val="Sub1Auto0"/>
        <w:numPr>
          <w:ilvl w:val="0"/>
          <w:numId w:val="148"/>
        </w:numPr>
      </w:pPr>
      <w:r>
        <w:t>Upon the complaint of any individual that a person is keeping, sheltering or harboring a dangerous animal or vicious animal on premises in the City, the Mayor or peace officer shall cause the matter to be investigated and if after investigation, the facts indicate that the person named in the complaint is keeping, sheltering or harboring a dangerous or vicious animal in the City, the Mayor or peace officer shall order the person named in the complaint to safely remove such animal from the City or destroy the animal within three days of the receipt of such an order.  Such order shall be contained in a notice to remove the dangerous or vicious animal, which notice shall be given in writing to the person keeping, sheltering, or harboring the dangerous animal or vicious animal, and shall be served personally or by certified mail.  Such order and notice to remove the dangerous animal or vicious animal shall not be required where such animal has previously caused serious physical harm or death to any person, in which case the Mayor or peace officer shall cause the animal to be immediately seized and impounded or killed if seizure and impoundment are not possible without risk of serious physical harm or death to any person.</w:t>
      </w:r>
    </w:p>
    <w:p w14:paraId="36D31321" w14:textId="77777777" w:rsidR="00887182" w:rsidRDefault="00887182">
      <w:pPr>
        <w:pStyle w:val="Sub1Auto0"/>
        <w:numPr>
          <w:ilvl w:val="0"/>
          <w:numId w:val="148"/>
        </w:numPr>
      </w:pPr>
      <w:r>
        <w:t>The order to remove a dangerous animal or vicious animal issued by the Mayor or peace officer may be appealed to the Council.  In order to appeal such order, written notice of appeal must be filed with the Clerk within three days after receipt of the order contained in the notice to remove the dangerous or vicious animal.  Failure to file such written notice of appeal shall constitute a waiver of the right to appeal the order of the Mayor or peace officer.</w:t>
      </w:r>
    </w:p>
    <w:p w14:paraId="5A919FF2" w14:textId="77777777" w:rsidR="00887182" w:rsidRDefault="00887182">
      <w:pPr>
        <w:pStyle w:val="Sub1Auto0"/>
        <w:numPr>
          <w:ilvl w:val="0"/>
          <w:numId w:val="148"/>
        </w:numPr>
      </w:pPr>
      <w:r>
        <w:t>The notice of appeal shall state the grounds for such appeal and shall be delivered personally or by certified mail to the Clerk.  The hearing of such appeal shall be scheduled within seven days of the receipt of the notice of appeal.  The hearing may be continued for good cause.  After such hearing, the Council may affirm or reverse the order of the Mayor or peace officer.  Such determination shall be contained in a written decision and shall be filed with the Clerk within three days after the hearing or any continued session thereof.</w:t>
      </w:r>
    </w:p>
    <w:p w14:paraId="1FB1E148" w14:textId="77777777" w:rsidR="00887182" w:rsidRDefault="00887182">
      <w:pPr>
        <w:pStyle w:val="Sub1Auto0"/>
        <w:numPr>
          <w:ilvl w:val="0"/>
          <w:numId w:val="148"/>
        </w:numPr>
      </w:pPr>
      <w:r>
        <w:t>If the Council affirms the action of the Mayor or peace officer, the Council shall order in its written decision that the person owning, sheltering, harboring or keeping such dangerous or vicious animal remove such animal from the City or destroy it.  The decision and order shall immediately be served upon the person against whom rendered in the same manner as the notice of removal.  If the original order of the Mayor or peace officer is not appealed and is not complied with within three days or the order of the Council after appeal is not complied with within three days of its issuance, the Mayor or peace officer is authorized to seize, impound or destroy such dangerous or vicious animal.  Failure to comply with an order of the Mayor or peace officer issued pursuant to this chapter and not appealed (or of the Council after appeal) constitutes a simple misdemeanor.</w:t>
      </w:r>
    </w:p>
    <w:p w14:paraId="061C3CE2" w14:textId="6626B59F" w:rsidR="00887182" w:rsidRDefault="00887182" w:rsidP="00FD178A">
      <w:pPr>
        <w:pStyle w:val="section"/>
        <w:spacing w:before="600"/>
        <w:jc w:val="center"/>
      </w:pPr>
      <w:r>
        <w:t>[The next page is 2</w:t>
      </w:r>
      <w:r w:rsidR="00FB635A">
        <w:t>8</w:t>
      </w:r>
      <w:r>
        <w:t>1]</w:t>
      </w:r>
    </w:p>
    <w:p w14:paraId="045866A6" w14:textId="77777777" w:rsidR="00887182" w:rsidRPr="000D0F70" w:rsidRDefault="00887182" w:rsidP="00A375DB">
      <w:pPr>
        <w:pStyle w:val="section"/>
        <w:sectPr w:rsidR="00887182" w:rsidRPr="000D0F70" w:rsidSect="0070566D">
          <w:headerReference w:type="even" r:id="rId86"/>
          <w:headerReference w:type="default" r:id="rId87"/>
          <w:headerReference w:type="first" r:id="rId88"/>
          <w:footnotePr>
            <w:numRestart w:val="eachSect"/>
          </w:footnotePr>
          <w:pgSz w:w="12240" w:h="15840"/>
          <w:pgMar w:top="1440" w:right="1800" w:bottom="1440" w:left="1800" w:header="720" w:footer="432" w:gutter="288"/>
          <w:paperSrc w:first="1023" w:other="1023"/>
          <w:cols w:space="720"/>
          <w:titlePg/>
        </w:sectPr>
      </w:pPr>
    </w:p>
    <w:p w14:paraId="1EDC7FAD" w14:textId="39E8D3E4" w:rsidR="00FB635A" w:rsidRDefault="00FB635A" w:rsidP="00FB635A">
      <w:pPr>
        <w:pStyle w:val="chapternumber"/>
      </w:pPr>
      <w:bookmarkStart w:id="75" w:name="_Toc474155235"/>
      <w:r>
        <w:lastRenderedPageBreak/>
        <w:t xml:space="preserve">CHAPTER 58 </w:t>
      </w:r>
    </w:p>
    <w:p w14:paraId="0C1ABF95" w14:textId="65983512" w:rsidR="00FB635A" w:rsidRDefault="00FB635A" w:rsidP="00FB635A">
      <w:pPr>
        <w:pStyle w:val="chaptertitle"/>
      </w:pPr>
      <w:r>
        <w:t xml:space="preserve">URBAN CHICKENS </w:t>
      </w:r>
    </w:p>
    <w:tbl>
      <w:tblPr>
        <w:tblW w:w="0" w:type="auto"/>
        <w:tblLayout w:type="fixed"/>
        <w:tblLook w:val="0000" w:firstRow="0" w:lastRow="0" w:firstColumn="0" w:lastColumn="0" w:noHBand="0" w:noVBand="0"/>
      </w:tblPr>
      <w:tblGrid>
        <w:gridCol w:w="4428"/>
        <w:gridCol w:w="4428"/>
      </w:tblGrid>
      <w:tr w:rsidR="00FB635A" w14:paraId="37CD3A29" w14:textId="77777777" w:rsidTr="00077A21">
        <w:tc>
          <w:tcPr>
            <w:tcW w:w="4428" w:type="dxa"/>
          </w:tcPr>
          <w:p w14:paraId="79345F4A" w14:textId="65235293" w:rsidR="00FB635A" w:rsidRDefault="00FB635A" w:rsidP="00077A21">
            <w:pPr>
              <w:pStyle w:val="miniindex"/>
            </w:pPr>
            <w:r>
              <w:t>58.01  Definitions</w:t>
            </w:r>
          </w:p>
        </w:tc>
        <w:tc>
          <w:tcPr>
            <w:tcW w:w="4428" w:type="dxa"/>
          </w:tcPr>
          <w:p w14:paraId="69388182" w14:textId="3BCF25BB" w:rsidR="00FB635A" w:rsidRDefault="00FB635A" w:rsidP="00077A21">
            <w:pPr>
              <w:pStyle w:val="miniindex"/>
            </w:pPr>
            <w:r>
              <w:t>58.06  Feed and Storage</w:t>
            </w:r>
          </w:p>
        </w:tc>
      </w:tr>
      <w:tr w:rsidR="00FB635A" w14:paraId="308153D5" w14:textId="77777777" w:rsidTr="00077A21">
        <w:tc>
          <w:tcPr>
            <w:tcW w:w="4428" w:type="dxa"/>
          </w:tcPr>
          <w:p w14:paraId="573CF9E1" w14:textId="52E2D886" w:rsidR="00FB635A" w:rsidRDefault="00FB635A" w:rsidP="00077A21">
            <w:pPr>
              <w:pStyle w:val="miniindex"/>
            </w:pPr>
            <w:r>
              <w:t>58.02  Permit Required</w:t>
            </w:r>
          </w:p>
        </w:tc>
        <w:tc>
          <w:tcPr>
            <w:tcW w:w="4428" w:type="dxa"/>
          </w:tcPr>
          <w:p w14:paraId="594B1569" w14:textId="6A16BDF0" w:rsidR="00FB635A" w:rsidRDefault="00FB635A" w:rsidP="00077A21">
            <w:pPr>
              <w:pStyle w:val="miniindex"/>
            </w:pPr>
            <w:r>
              <w:t>58.07  Waste Storage and Removal</w:t>
            </w:r>
          </w:p>
        </w:tc>
      </w:tr>
      <w:tr w:rsidR="00FB635A" w14:paraId="5320CCBC" w14:textId="77777777" w:rsidTr="00077A21">
        <w:tc>
          <w:tcPr>
            <w:tcW w:w="4428" w:type="dxa"/>
          </w:tcPr>
          <w:p w14:paraId="6C79E16D" w14:textId="0E2A36E6" w:rsidR="00FB635A" w:rsidRDefault="00FB635A" w:rsidP="00077A21">
            <w:pPr>
              <w:pStyle w:val="miniindex"/>
            </w:pPr>
            <w:r>
              <w:t>58.03  Number and Type of Chickens Allowed</w:t>
            </w:r>
          </w:p>
        </w:tc>
        <w:tc>
          <w:tcPr>
            <w:tcW w:w="4428" w:type="dxa"/>
          </w:tcPr>
          <w:p w14:paraId="1ACA04A4" w14:textId="12D7FA99" w:rsidR="00FB635A" w:rsidRDefault="00FB635A" w:rsidP="00077A21">
            <w:pPr>
              <w:pStyle w:val="miniindex"/>
            </w:pPr>
            <w:r>
              <w:t>58.08  Unlawful Acts</w:t>
            </w:r>
          </w:p>
        </w:tc>
      </w:tr>
      <w:tr w:rsidR="00FB635A" w14:paraId="2DF40A1C" w14:textId="77777777" w:rsidTr="00077A21">
        <w:tc>
          <w:tcPr>
            <w:tcW w:w="4428" w:type="dxa"/>
          </w:tcPr>
          <w:p w14:paraId="5342F458" w14:textId="24F9C6C1" w:rsidR="00FB635A" w:rsidRDefault="00FB635A" w:rsidP="00077A21">
            <w:pPr>
              <w:pStyle w:val="miniindex"/>
            </w:pPr>
            <w:r>
              <w:t>58.04  Non-Commercial Use Only</w:t>
            </w:r>
          </w:p>
        </w:tc>
        <w:tc>
          <w:tcPr>
            <w:tcW w:w="4428" w:type="dxa"/>
          </w:tcPr>
          <w:p w14:paraId="4AA4C3B0" w14:textId="0F6FA0B3" w:rsidR="00FB635A" w:rsidRDefault="00FB635A" w:rsidP="00077A21">
            <w:pPr>
              <w:pStyle w:val="miniindex"/>
            </w:pPr>
            <w:r>
              <w:t>58.09  Disclaimer</w:t>
            </w:r>
          </w:p>
        </w:tc>
      </w:tr>
      <w:tr w:rsidR="00FB635A" w14:paraId="66D7C2B9" w14:textId="77777777" w:rsidTr="00077A21">
        <w:tc>
          <w:tcPr>
            <w:tcW w:w="4428" w:type="dxa"/>
          </w:tcPr>
          <w:p w14:paraId="2C5B3B3D" w14:textId="23AF43D4" w:rsidR="00FB635A" w:rsidRDefault="00FB635A" w:rsidP="00077A21">
            <w:pPr>
              <w:pStyle w:val="miniindex"/>
            </w:pPr>
            <w:r>
              <w:t>58.05  Enclosures and Related Items</w:t>
            </w:r>
          </w:p>
        </w:tc>
        <w:tc>
          <w:tcPr>
            <w:tcW w:w="4428" w:type="dxa"/>
          </w:tcPr>
          <w:p w14:paraId="42FC5F10" w14:textId="71B94FD3" w:rsidR="00FB635A" w:rsidRDefault="00FB635A" w:rsidP="00077A21">
            <w:pPr>
              <w:pStyle w:val="miniindex"/>
            </w:pPr>
            <w:r>
              <w:t>58.10  Nuisances</w:t>
            </w:r>
          </w:p>
        </w:tc>
      </w:tr>
    </w:tbl>
    <w:p w14:paraId="7E563235" w14:textId="336E0F0D" w:rsidR="00FB635A" w:rsidRDefault="00FB635A" w:rsidP="00FB635A">
      <w:pPr>
        <w:pStyle w:val="section"/>
        <w:spacing w:before="600"/>
      </w:pPr>
      <w:r>
        <w:rPr>
          <w:rStyle w:val="sectiontitle"/>
        </w:rPr>
        <w:t>58.01</w:t>
      </w:r>
      <w:r>
        <w:rPr>
          <w:rStyle w:val="sectiontitle"/>
        </w:rPr>
        <w:tab/>
        <w:t xml:space="preserve">DEFINITIONS.  </w:t>
      </w:r>
      <w:r w:rsidR="00D303D2">
        <w:t>The following terms are defined for use in this chapter.</w:t>
      </w:r>
    </w:p>
    <w:p w14:paraId="0EB8A084" w14:textId="5F8E700C" w:rsidR="00D303D2" w:rsidRDefault="00D303D2" w:rsidP="00D303D2">
      <w:pPr>
        <w:pStyle w:val="subsection1"/>
      </w:pPr>
      <w:r>
        <w:t>1.</w:t>
      </w:r>
      <w:r>
        <w:tab/>
        <w:t>“Chicken” means a member of the subspecies Gallus gallus domesticus, a domesticated fowl.</w:t>
      </w:r>
    </w:p>
    <w:p w14:paraId="5E709317" w14:textId="33EDA34B" w:rsidR="00D303D2" w:rsidRDefault="00D303D2" w:rsidP="00D303D2">
      <w:pPr>
        <w:pStyle w:val="subsection1"/>
      </w:pPr>
      <w:r>
        <w:t>2.</w:t>
      </w:r>
      <w:r>
        <w:tab/>
        <w:t>“Permittee” means an applicant who has been granted a permit to raise, harbor, or keep chickens pursuant to this chapter.</w:t>
      </w:r>
    </w:p>
    <w:p w14:paraId="617442EB" w14:textId="73EFBEBC" w:rsidR="00D303D2" w:rsidRDefault="00D303D2" w:rsidP="00D303D2">
      <w:pPr>
        <w:pStyle w:val="subsection1"/>
      </w:pPr>
      <w:r>
        <w:t>3.</w:t>
      </w:r>
      <w:r>
        <w:tab/>
        <w:t>“Permitted tract of land” means the tract of land as identified by the application upon which a permit is granted for keeping chickens pursuant to this chapter.</w:t>
      </w:r>
    </w:p>
    <w:p w14:paraId="5F473D00" w14:textId="5DFC1776" w:rsidR="00D303D2" w:rsidRDefault="00D303D2" w:rsidP="00D303D2">
      <w:pPr>
        <w:pStyle w:val="subsection1"/>
      </w:pPr>
      <w:r>
        <w:t>4.</w:t>
      </w:r>
      <w:r>
        <w:tab/>
        <w:t>“Permitting officer” means the Maintenance Assistance.</w:t>
      </w:r>
    </w:p>
    <w:p w14:paraId="118B81C7" w14:textId="6A82E8C8" w:rsidR="00D303D2" w:rsidRDefault="00D303D2" w:rsidP="00D303D2">
      <w:pPr>
        <w:pStyle w:val="subsection1"/>
      </w:pPr>
      <w:r>
        <w:t>5.</w:t>
      </w:r>
      <w:r>
        <w:tab/>
        <w:t>“Single-family dwelling” means any building that contains only one dwelling unit used, intended, rented, leased, let, or hired to be occupied for living purposes.</w:t>
      </w:r>
    </w:p>
    <w:p w14:paraId="384B3B80" w14:textId="25BBEA05" w:rsidR="00D303D2" w:rsidRDefault="00D303D2" w:rsidP="00D303D2">
      <w:pPr>
        <w:pStyle w:val="subsection1"/>
      </w:pPr>
      <w:r>
        <w:t>6.</w:t>
      </w:r>
      <w:r>
        <w:tab/>
        <w:t>“Tract of land” means an individual parcel or lot that has one single-family dwelling located on that lot or parcel.</w:t>
      </w:r>
    </w:p>
    <w:p w14:paraId="61CC5F3C" w14:textId="26A113D4" w:rsidR="00D303D2" w:rsidRDefault="00D303D2" w:rsidP="00D303D2">
      <w:pPr>
        <w:pStyle w:val="subsection1"/>
      </w:pPr>
      <w:r>
        <w:t>7.</w:t>
      </w:r>
      <w:r>
        <w:tab/>
        <w:t>“Urban chicken” means a chicken kept on a permitted tract of land pursuant to a permit issued under this chapter.</w:t>
      </w:r>
    </w:p>
    <w:p w14:paraId="4BD116E3" w14:textId="320F72C1" w:rsidR="00FB635A" w:rsidRDefault="00FB635A" w:rsidP="00FB635A">
      <w:pPr>
        <w:pStyle w:val="section"/>
        <w:rPr>
          <w:rStyle w:val="sectiontitle"/>
        </w:rPr>
      </w:pPr>
      <w:r>
        <w:rPr>
          <w:rStyle w:val="sectiontitle"/>
        </w:rPr>
        <w:t>58.02</w:t>
      </w:r>
      <w:r>
        <w:rPr>
          <w:rStyle w:val="sectiontitle"/>
        </w:rPr>
        <w:tab/>
        <w:t xml:space="preserve">PERMIT REQUIRED.  </w:t>
      </w:r>
    </w:p>
    <w:p w14:paraId="57B0DE24" w14:textId="217DFB77" w:rsidR="00D303D2" w:rsidRDefault="00D303D2" w:rsidP="00D303D2">
      <w:pPr>
        <w:pStyle w:val="subsection1"/>
      </w:pPr>
      <w:r>
        <w:t>1.</w:t>
      </w:r>
      <w:r>
        <w:tab/>
        <w:t>Permit Required.  No person shall raise, harbor, or keep chickens within the City without a valid permit obtained from the permitting officer under the provisions of this chapter.</w:t>
      </w:r>
    </w:p>
    <w:p w14:paraId="16AB5061" w14:textId="6A6543CD" w:rsidR="00D303D2" w:rsidRDefault="00D303D2" w:rsidP="00D303D2">
      <w:pPr>
        <w:pStyle w:val="subsection1"/>
      </w:pPr>
      <w:r>
        <w:t>2.</w:t>
      </w:r>
      <w:r>
        <w:tab/>
        <w:t>Application. In order to obtain a permit, an applicant must submit a completed application on forms provided by the permitting officer and pay all fees required by this Code.  The Urban Chicken Permit shall be valid for one year and may not be sold, transferred, or assigned.</w:t>
      </w:r>
    </w:p>
    <w:p w14:paraId="75ED07BB" w14:textId="2E043BBC" w:rsidR="00D303D2" w:rsidRDefault="00D303D2" w:rsidP="00D303D2">
      <w:pPr>
        <w:pStyle w:val="subsection1"/>
      </w:pPr>
      <w:r>
        <w:t>3.</w:t>
      </w:r>
      <w:r>
        <w:tab/>
        <w:t>Permit Fees.  The initial fee for an Urban Chicken Permit is $15.00.  To renew an Urban Chicken Permit the fee will be $15.00.  If the City issues the permittee a Notice of Violation and if the permittee has not cured the violation when the property is re-inspected, the permittee shall be assessed a re-inspection fee of $35.00, which is due in 30 days.  If the violation has been cured, no re-inspection fee shall be assessed.</w:t>
      </w:r>
    </w:p>
    <w:p w14:paraId="69542DC1" w14:textId="4FC2700B" w:rsidR="00D303D2" w:rsidRDefault="00D303D2" w:rsidP="00D303D2">
      <w:pPr>
        <w:pStyle w:val="subsection1"/>
      </w:pPr>
      <w:r>
        <w:t>4.</w:t>
      </w:r>
      <w:r>
        <w:tab/>
        <w:t>Leg Bands Required.  The permittee shall place and keep leg bands on all of their permitted chickens.  The leg ban</w:t>
      </w:r>
      <w:r w:rsidR="00D01F32">
        <w:t>d</w:t>
      </w:r>
      <w:r>
        <w:t xml:space="preserve"> shall show the permit number.</w:t>
      </w:r>
    </w:p>
    <w:p w14:paraId="488CD3E4" w14:textId="6336872E" w:rsidR="00D303D2" w:rsidRDefault="00D303D2" w:rsidP="00D303D2">
      <w:pPr>
        <w:pStyle w:val="subsection1"/>
      </w:pPr>
      <w:r>
        <w:t>5.</w:t>
      </w:r>
      <w:r>
        <w:tab/>
        <w:t>Permit Requirements.  In order to obtain a permit, the applicant for a permit must meet the following requirements:</w:t>
      </w:r>
    </w:p>
    <w:p w14:paraId="075A4D99" w14:textId="7CE2DB6E" w:rsidR="00D303D2" w:rsidRDefault="00D303D2" w:rsidP="00D303D2">
      <w:pPr>
        <w:pStyle w:val="subsectionA"/>
      </w:pPr>
      <w:r>
        <w:t>A.</w:t>
      </w:r>
      <w:r>
        <w:tab/>
        <w:t>All requirements of this chapter are met.</w:t>
      </w:r>
    </w:p>
    <w:p w14:paraId="4362E2FD" w14:textId="2326B408" w:rsidR="00D303D2" w:rsidRDefault="00D303D2" w:rsidP="00D303D2">
      <w:pPr>
        <w:pStyle w:val="subsectionA"/>
      </w:pPr>
      <w:r>
        <w:lastRenderedPageBreak/>
        <w:t>B.</w:t>
      </w:r>
      <w:r>
        <w:tab/>
        <w:t>All fees, as may be provided for from time to time by the Council shall be paid in full.</w:t>
      </w:r>
    </w:p>
    <w:p w14:paraId="771C90A0" w14:textId="53B1FD69" w:rsidR="00D303D2" w:rsidRDefault="00D303D2" w:rsidP="00D303D2">
      <w:pPr>
        <w:pStyle w:val="subsectionA"/>
      </w:pPr>
      <w:r>
        <w:t>C.</w:t>
      </w:r>
      <w:r>
        <w:tab/>
        <w:t>All judgements in the City’s favor and against the applicant have been paid in full.</w:t>
      </w:r>
    </w:p>
    <w:p w14:paraId="26E61CFE" w14:textId="4437AC92" w:rsidR="00D303D2" w:rsidRDefault="00D303D2" w:rsidP="00D303D2">
      <w:pPr>
        <w:pStyle w:val="subsectionA"/>
      </w:pPr>
      <w:r>
        <w:t>D.</w:t>
      </w:r>
      <w:r>
        <w:tab/>
        <w:t>The tract of land to be permitted shall contain only one single-family dwelling occupied and used as such by the permittee.</w:t>
      </w:r>
    </w:p>
    <w:p w14:paraId="273BC744" w14:textId="30AEB3D0" w:rsidR="00D303D2" w:rsidRDefault="00D303D2" w:rsidP="00D303D2">
      <w:pPr>
        <w:pStyle w:val="subsectionA"/>
      </w:pPr>
      <w:r>
        <w:t>E.</w:t>
      </w:r>
      <w:r>
        <w:tab/>
        <w:t>The applicant has provided notice to all residents of properties located within a 100-foot radius from the location of the proposed coop of the applicant’s intent to obtain a permit.</w:t>
      </w:r>
    </w:p>
    <w:p w14:paraId="4A142C4A" w14:textId="07A496E0" w:rsidR="00D303D2" w:rsidRDefault="00D303D2" w:rsidP="00D303D2">
      <w:pPr>
        <w:pStyle w:val="subsectionA"/>
      </w:pPr>
      <w:r>
        <w:t>F.</w:t>
      </w:r>
      <w:r>
        <w:tab/>
        <w:t>If the permittee is a tenant of the property where the chickens are being permitted, they shall provide a written notice of permission from the property owner allowing them to install a coop on the property and to maintain chickens.</w:t>
      </w:r>
    </w:p>
    <w:p w14:paraId="6456D322" w14:textId="10D4CD48" w:rsidR="00D303D2" w:rsidRDefault="00D303D2" w:rsidP="00D303D2">
      <w:pPr>
        <w:pStyle w:val="subsectionA"/>
      </w:pPr>
      <w:r>
        <w:t>G.</w:t>
      </w:r>
      <w:r>
        <w:tab/>
        <w:t>The applicant shall provide the City with a site plan showing the space and placement of the provided chicken enclosure which meets the requirements of this chapter.  Drainage patterns and facilities shall be included in the site plan which shows that drainage from the chicken coop and run areas will not flow onto adjacent properties.</w:t>
      </w:r>
    </w:p>
    <w:p w14:paraId="3FEBB8AC" w14:textId="7E261948" w:rsidR="00D303D2" w:rsidRDefault="00D303D2" w:rsidP="00D303D2">
      <w:pPr>
        <w:pStyle w:val="subsection1"/>
      </w:pPr>
      <w:r>
        <w:t>6.</w:t>
      </w:r>
      <w:r>
        <w:tab/>
      </w:r>
      <w:r w:rsidR="00001252">
        <w:t>Issuance of Permit.  If the permitting officer concludes as a result of the information contained in the application that the requirements for a permit have been met, the permitting officer shall issue the permit.</w:t>
      </w:r>
    </w:p>
    <w:p w14:paraId="019EECD4" w14:textId="3B5E664E" w:rsidR="00001252" w:rsidRDefault="00001252" w:rsidP="00D303D2">
      <w:pPr>
        <w:pStyle w:val="subsection1"/>
      </w:pPr>
      <w:r>
        <w:t>7.</w:t>
      </w:r>
      <w:r>
        <w:tab/>
        <w:t>Denial, Suspension, Revocation, Non-Renewal.  The permitting officer or their designee may deny, suspend, revoke, or decline or renew any permit issued on any of the following grounds:</w:t>
      </w:r>
    </w:p>
    <w:p w14:paraId="450EAF74" w14:textId="11E6E9FC" w:rsidR="00001252" w:rsidRDefault="00001252" w:rsidP="00001252">
      <w:pPr>
        <w:pStyle w:val="subsectionA"/>
      </w:pPr>
      <w:r>
        <w:t>A.</w:t>
      </w:r>
      <w:r>
        <w:tab/>
        <w:t>False statements on any application or other information or report required by this chapter to be given by the applicant.</w:t>
      </w:r>
    </w:p>
    <w:p w14:paraId="4C4D9F0A" w14:textId="687BBE40" w:rsidR="00001252" w:rsidRDefault="00001252" w:rsidP="00001252">
      <w:pPr>
        <w:pStyle w:val="subsectionA"/>
      </w:pPr>
      <w:r>
        <w:t>B.</w:t>
      </w:r>
      <w:r>
        <w:tab/>
        <w:t>Failure to pay any application, penalty, re-inspection, or reinstatement fee required by this chapter.</w:t>
      </w:r>
    </w:p>
    <w:p w14:paraId="2BD689A0" w14:textId="34B55009" w:rsidR="00001252" w:rsidRDefault="00001252" w:rsidP="00001252">
      <w:pPr>
        <w:pStyle w:val="subsectionA"/>
      </w:pPr>
      <w:r>
        <w:t>C.</w:t>
      </w:r>
      <w:r>
        <w:tab/>
        <w:t>Failure to correct deficiencies noted in a Notice of Violation in the time specified in the notice.</w:t>
      </w:r>
    </w:p>
    <w:p w14:paraId="26D9E888" w14:textId="1156AC64" w:rsidR="00001252" w:rsidRDefault="00001252" w:rsidP="00001252">
      <w:pPr>
        <w:pStyle w:val="subsectionA"/>
      </w:pPr>
      <w:r>
        <w:t>D.</w:t>
      </w:r>
      <w:r>
        <w:tab/>
        <w:t>Failure to comply with the provisions of an approved mitigation or remediation plan by the permitting officer.</w:t>
      </w:r>
    </w:p>
    <w:p w14:paraId="71F3F979" w14:textId="0228B0D6" w:rsidR="00001252" w:rsidRDefault="00001252" w:rsidP="00001252">
      <w:pPr>
        <w:pStyle w:val="subsectionA"/>
      </w:pPr>
      <w:r>
        <w:t>E.</w:t>
      </w:r>
      <w:r>
        <w:tab/>
        <w:t>Failure to comply with any provision of this chapter.</w:t>
      </w:r>
    </w:p>
    <w:p w14:paraId="46E25AE9" w14:textId="5F928599" w:rsidR="00001252" w:rsidRDefault="00001252" w:rsidP="00D303D2">
      <w:pPr>
        <w:pStyle w:val="subsection1"/>
      </w:pPr>
      <w:r>
        <w:t>8.</w:t>
      </w:r>
      <w:r>
        <w:tab/>
        <w:t>Notification.  A decision to revoke, suspend, deny, or not renew a permit shall be in writing, delivered by ordinary mail or in person to the address indicated on the application.  The notification shall specify reasons for the action.</w:t>
      </w:r>
    </w:p>
    <w:p w14:paraId="3B34B722" w14:textId="7AFB0779" w:rsidR="00001252" w:rsidRDefault="00001252" w:rsidP="00D303D2">
      <w:pPr>
        <w:pStyle w:val="subsection1"/>
      </w:pPr>
      <w:r>
        <w:t>9.</w:t>
      </w:r>
      <w:r>
        <w:tab/>
        <w:t xml:space="preserve">Effect of </w:t>
      </w:r>
      <w:r w:rsidR="00D01F32">
        <w:t>R</w:t>
      </w:r>
      <w:r>
        <w:t>evocation.  When an application for a permit is denied, or when a permit is revoked, the applicant may not re-apply for a new permit for a period of one year from the date of the denial or revocation.</w:t>
      </w:r>
    </w:p>
    <w:p w14:paraId="05C6B6CE" w14:textId="2E07033E" w:rsidR="00001252" w:rsidRDefault="00001252" w:rsidP="00D303D2">
      <w:pPr>
        <w:pStyle w:val="subsection1"/>
      </w:pPr>
      <w:r>
        <w:t>10.</w:t>
      </w:r>
      <w:r>
        <w:tab/>
        <w:t xml:space="preserve">Appeals.  No permit may be denied, suspended, revoked, or not renewed without notice and an opportunity to be heard given the applicant or permittee.  In any instance where the permitting officer has denied, revoked, suspended, or not renewed a permit, the applicant or holder of urban chickens may appeal the decision to the Council within 10 business of receipt by the applicant or permittee of the notice of the decision. The applicant or permittee will be given an opportunity for a hearing.  The decision of </w:t>
      </w:r>
      <w:r>
        <w:lastRenderedPageBreak/>
        <w:t>the Council following the appeal hearing or the decision of the permitting officer for a decision which is not appealed shall be deemed final action.</w:t>
      </w:r>
    </w:p>
    <w:p w14:paraId="3CC3C117" w14:textId="0ECF32B2" w:rsidR="00FB635A" w:rsidRPr="00FB635A" w:rsidRDefault="00FB635A" w:rsidP="00FB635A">
      <w:pPr>
        <w:pStyle w:val="section"/>
        <w:rPr>
          <w:b/>
          <w:bCs/>
        </w:rPr>
      </w:pPr>
      <w:r w:rsidRPr="00FB635A">
        <w:rPr>
          <w:b/>
          <w:bCs/>
        </w:rPr>
        <w:t>58.03</w:t>
      </w:r>
      <w:r w:rsidRPr="00FB635A">
        <w:rPr>
          <w:b/>
          <w:bCs/>
        </w:rPr>
        <w:tab/>
        <w:t xml:space="preserve">NUMBER AND TYPE OF CHICKENS ALLOWED.  </w:t>
      </w:r>
    </w:p>
    <w:p w14:paraId="62DE3D26" w14:textId="5CB35382" w:rsidR="00FB635A" w:rsidRDefault="00FB635A" w:rsidP="00FB635A">
      <w:pPr>
        <w:pStyle w:val="subsection1"/>
      </w:pPr>
      <w:r>
        <w:t>1.</w:t>
      </w:r>
      <w:r>
        <w:tab/>
        <w:t>The maximum number of chickens allowed is six per tract of land regardless of how many dwelling units are on the tract.</w:t>
      </w:r>
    </w:p>
    <w:p w14:paraId="5FF4C203" w14:textId="2C8665A6" w:rsidR="00FB635A" w:rsidRDefault="00FB635A" w:rsidP="00FB635A">
      <w:pPr>
        <w:pStyle w:val="subsection1"/>
      </w:pPr>
      <w:r>
        <w:t>2.</w:t>
      </w:r>
      <w:r>
        <w:tab/>
        <w:t>All such chickens must be hens; no roosters are permitted.</w:t>
      </w:r>
    </w:p>
    <w:p w14:paraId="799ADC25" w14:textId="4988C691" w:rsidR="00FB635A" w:rsidRDefault="00FB635A" w:rsidP="00FB635A">
      <w:pPr>
        <w:pStyle w:val="section"/>
      </w:pPr>
      <w:r w:rsidRPr="00FB635A">
        <w:rPr>
          <w:b/>
          <w:bCs/>
        </w:rPr>
        <w:t>58.04</w:t>
      </w:r>
      <w:r w:rsidRPr="00FB635A">
        <w:rPr>
          <w:b/>
          <w:bCs/>
        </w:rPr>
        <w:tab/>
        <w:t>NON-COMMERCIAL USE ONLY.</w:t>
      </w:r>
      <w:r>
        <w:t xml:space="preserve">  A permit shall not allow the permittee to engage in chicken breeding, sale of eggs and chickens, or fertilizer production for commercial purposes.</w:t>
      </w:r>
    </w:p>
    <w:p w14:paraId="4D1CA1F1" w14:textId="7A0605BB" w:rsidR="00FB635A" w:rsidRPr="00FB635A" w:rsidRDefault="00FB635A" w:rsidP="00FB635A">
      <w:pPr>
        <w:pStyle w:val="section"/>
        <w:rPr>
          <w:b/>
          <w:bCs/>
        </w:rPr>
      </w:pPr>
      <w:r w:rsidRPr="00FB635A">
        <w:rPr>
          <w:b/>
          <w:bCs/>
        </w:rPr>
        <w:t>58.05</w:t>
      </w:r>
      <w:r w:rsidRPr="00FB635A">
        <w:rPr>
          <w:b/>
          <w:bCs/>
        </w:rPr>
        <w:tab/>
        <w:t xml:space="preserve">ENCLOSURES AND RELATED ITEMS.  </w:t>
      </w:r>
    </w:p>
    <w:p w14:paraId="54AEEBAD" w14:textId="001CCB93" w:rsidR="00FB635A" w:rsidRDefault="00FB635A" w:rsidP="00FB635A">
      <w:pPr>
        <w:pStyle w:val="subsection1"/>
      </w:pPr>
      <w:r>
        <w:t>1.</w:t>
      </w:r>
      <w:r>
        <w:tab/>
        <w:t xml:space="preserve">Chickens must be confined in a coop or fowl house </w:t>
      </w:r>
      <w:r w:rsidR="0069536B">
        <w:t>n</w:t>
      </w:r>
      <w:r>
        <w:t>ot less than 18 inches in height or, in the alternative, within a fenced pen area.  Chickens must be kept within the coop, the fowl house, or the fenced pen area at all times unless removed for a temporary time for the safety of the chicken.</w:t>
      </w:r>
    </w:p>
    <w:p w14:paraId="6CA8986F" w14:textId="73C8258C" w:rsidR="00FB635A" w:rsidRDefault="00FB635A" w:rsidP="00FB635A">
      <w:pPr>
        <w:pStyle w:val="subsection1"/>
      </w:pPr>
      <w:r>
        <w:t>2.</w:t>
      </w:r>
      <w:r>
        <w:tab/>
        <w:t>The coop, fowl house, or fenced pen area must be of such a design to be reasonably expected to prevent entry by dogs, cats, or other animals and shall be completely enclosed.  The coop or fowl house must be used for chickens only and must be well ventilated.</w:t>
      </w:r>
    </w:p>
    <w:p w14:paraId="726F0DBC" w14:textId="22DF25DB" w:rsidR="00FB635A" w:rsidRDefault="00FB635A" w:rsidP="00FB635A">
      <w:pPr>
        <w:pStyle w:val="subsection1"/>
      </w:pPr>
      <w:r>
        <w:t>3.</w:t>
      </w:r>
      <w:r>
        <w:tab/>
        <w:t>The coop, fowl house, or fenced pen area shall have a minimum of four-square feet of floor area for each chicken but shall not be any larger than 12 square feet of area for each chicken.  The coop, fowl house, or fenced pen area shall be a minimum of 25 feet from any habitable structure and a minimum of five feet from the habitable structure on the applicants’ property.  The location of the coop, fowl house, or fenced pen shall be in the rear yard only.</w:t>
      </w:r>
    </w:p>
    <w:p w14:paraId="219C237D" w14:textId="42A0F51C" w:rsidR="00FB635A" w:rsidRDefault="00FB635A" w:rsidP="00FB635A">
      <w:pPr>
        <w:pStyle w:val="subsection1"/>
      </w:pPr>
      <w:r>
        <w:t>4.</w:t>
      </w:r>
      <w:r>
        <w:tab/>
        <w:t>Coops shall be built of solid materials such as wood, metal, or plastic.</w:t>
      </w:r>
    </w:p>
    <w:p w14:paraId="660917A0" w14:textId="12968012" w:rsidR="00FB635A" w:rsidRDefault="00FB635A" w:rsidP="00FB635A">
      <w:pPr>
        <w:pStyle w:val="subsection1"/>
      </w:pPr>
      <w:r>
        <w:t>5.</w:t>
      </w:r>
      <w:r>
        <w:tab/>
        <w:t>Any enclosed chicken pen shall consist of sturdy wire fencing.  The pen must be covered with wire, aviary netting, or solid roofing.</w:t>
      </w:r>
    </w:p>
    <w:p w14:paraId="1ACB7739" w14:textId="125187A6" w:rsidR="00FB635A" w:rsidRDefault="00FB635A" w:rsidP="00FB635A">
      <w:pPr>
        <w:pStyle w:val="subsection1"/>
      </w:pPr>
      <w:r>
        <w:t>6.</w:t>
      </w:r>
      <w:r>
        <w:tab/>
        <w:t>Chickens are not allowed to be free range in a fenced front, side, or rear yard.</w:t>
      </w:r>
    </w:p>
    <w:p w14:paraId="1A46D500" w14:textId="0427BA4C" w:rsidR="00FB635A" w:rsidRDefault="00FB635A" w:rsidP="00FB635A">
      <w:pPr>
        <w:pStyle w:val="subsection1"/>
      </w:pPr>
      <w:r>
        <w:t>7.</w:t>
      </w:r>
      <w:r>
        <w:tab/>
        <w:t xml:space="preserve">Chickens must be kept in </w:t>
      </w:r>
      <w:r w:rsidR="0069536B">
        <w:t>an</w:t>
      </w:r>
      <w:r>
        <w:t xml:space="preserve"> enclosure or fenced area at all times.  Chickens shall be secured within a henhouse or chicken tractor during non-daylight hours.</w:t>
      </w:r>
    </w:p>
    <w:p w14:paraId="7C4D9AC8" w14:textId="61D68C70" w:rsidR="00FB635A" w:rsidRDefault="00FB635A" w:rsidP="00FB635A">
      <w:pPr>
        <w:pStyle w:val="subsection1"/>
      </w:pPr>
      <w:r>
        <w:t>8.</w:t>
      </w:r>
      <w:r>
        <w:tab/>
        <w:t xml:space="preserve">The permittee shall not allow the permittees chickens to roam off the permitted tract of land.  No dog, cat, or other domesticated animal which kills a chicken off the permitted tract of land will, for that reason alone, be considered a dangerous or </w:t>
      </w:r>
      <w:r w:rsidR="0069536B">
        <w:t>aggressive</w:t>
      </w:r>
      <w:r>
        <w:t xml:space="preserve"> animal or the City’s responsibility to enforce its animal control provisions.</w:t>
      </w:r>
    </w:p>
    <w:p w14:paraId="4A8B41C0" w14:textId="689F67F9" w:rsidR="00FB635A" w:rsidRDefault="00FB635A" w:rsidP="00FB635A">
      <w:pPr>
        <w:pStyle w:val="subsection1"/>
      </w:pPr>
      <w:r>
        <w:t>9.</w:t>
      </w:r>
      <w:r>
        <w:tab/>
      </w:r>
      <w:r w:rsidR="00D303D2">
        <w:t>The City shall not be liable for injury or death of chickens caused by dogs, cats, or another animal, domestic or wild.  Any dead chicken, not caused by slaughtering, shall be disposed of immediately upon discovery in a manner so as not to cause a nuisance.</w:t>
      </w:r>
    </w:p>
    <w:p w14:paraId="6FB79399" w14:textId="3DCD883E" w:rsidR="00D303D2" w:rsidRDefault="00D303D2" w:rsidP="00FB635A">
      <w:pPr>
        <w:pStyle w:val="subsection1"/>
      </w:pPr>
      <w:r>
        <w:t>10.</w:t>
      </w:r>
      <w:r>
        <w:tab/>
        <w:t>Henhouses, chicken tractors, and chicken pens shall only be located in the rear yard.</w:t>
      </w:r>
    </w:p>
    <w:p w14:paraId="7AB5EFA0" w14:textId="7834F44F" w:rsidR="00FB635A" w:rsidRDefault="00FB635A" w:rsidP="00FB635A">
      <w:pPr>
        <w:pStyle w:val="section"/>
      </w:pPr>
      <w:r w:rsidRPr="00FB635A">
        <w:rPr>
          <w:b/>
          <w:bCs/>
        </w:rPr>
        <w:t>58.06</w:t>
      </w:r>
      <w:r w:rsidRPr="00FB635A">
        <w:rPr>
          <w:b/>
          <w:bCs/>
        </w:rPr>
        <w:tab/>
        <w:t>FEED AND STORAGE.</w:t>
      </w:r>
      <w:r>
        <w:t xml:space="preserve">  Chickens shall be provided with access to feed and clean water at all times.  All chicken feed shall be stored in rodent-proof containers.</w:t>
      </w:r>
    </w:p>
    <w:p w14:paraId="54E7C3AF" w14:textId="4011AD8C" w:rsidR="00FB635A" w:rsidRDefault="00FB635A" w:rsidP="00FB635A">
      <w:pPr>
        <w:pStyle w:val="section"/>
      </w:pPr>
      <w:r w:rsidRPr="00FB635A">
        <w:rPr>
          <w:b/>
          <w:bCs/>
        </w:rPr>
        <w:lastRenderedPageBreak/>
        <w:t>58.07</w:t>
      </w:r>
      <w:r w:rsidRPr="00FB635A">
        <w:rPr>
          <w:b/>
          <w:bCs/>
        </w:rPr>
        <w:tab/>
        <w:t>WASTE STORAGE AND REMOVAL.</w:t>
      </w:r>
      <w:r>
        <w:t xml:space="preserve">  Any coop, fowl house, or fenced pen area must be well drained so there is no accumulation of moisture and allows the chickens to have access to dry ground at all times.  Any coop, fowl house, or fenced pen area shall be kept clean, sanitary, and free from the accumulation of chicken excrement and objectionable odors.  All droppings and body excretions shall be either placed in fly-proof containers and double-bagged in plastic bags or, in the alternative, used as fertilizer on the same property or, with the owner’s permission, on other property within </w:t>
      </w:r>
      <w:r w:rsidR="0069536B">
        <w:t>t</w:t>
      </w:r>
      <w:r>
        <w:t>he City, so long as the droppings and body excretions are spread and incorporated into the soil within 24 hours.</w:t>
      </w:r>
    </w:p>
    <w:p w14:paraId="33D79037" w14:textId="7E1800BB" w:rsidR="00FB635A" w:rsidRPr="00FB635A" w:rsidRDefault="00FB635A" w:rsidP="00FB635A">
      <w:pPr>
        <w:pStyle w:val="section"/>
        <w:rPr>
          <w:b/>
          <w:bCs/>
        </w:rPr>
      </w:pPr>
      <w:r w:rsidRPr="00FB635A">
        <w:rPr>
          <w:b/>
          <w:bCs/>
        </w:rPr>
        <w:t>58.08</w:t>
      </w:r>
      <w:r w:rsidRPr="00FB635A">
        <w:rPr>
          <w:b/>
          <w:bCs/>
        </w:rPr>
        <w:tab/>
        <w:t xml:space="preserve">UNLAWFUL ACTS.  </w:t>
      </w:r>
    </w:p>
    <w:p w14:paraId="6E770B08" w14:textId="63126594" w:rsidR="00FB635A" w:rsidRDefault="00FB635A" w:rsidP="00FB635A">
      <w:pPr>
        <w:pStyle w:val="subsection1"/>
      </w:pPr>
      <w:r>
        <w:t>1.</w:t>
      </w:r>
      <w:r>
        <w:tab/>
        <w:t>It is unlawful for any person to keep chickens in violation of any provision of this chapter or any other provision of this Code.</w:t>
      </w:r>
    </w:p>
    <w:p w14:paraId="640C36EB" w14:textId="01773DE3" w:rsidR="00FB635A" w:rsidRDefault="00FB635A" w:rsidP="00FB635A">
      <w:pPr>
        <w:pStyle w:val="subsection1"/>
      </w:pPr>
      <w:r>
        <w:t>2.</w:t>
      </w:r>
      <w:r>
        <w:tab/>
        <w:t>It is unlawful for any owner, renter, or leaseholder of property to allow chickens to be kept on the property in violation of the provisions of this chapter.</w:t>
      </w:r>
    </w:p>
    <w:p w14:paraId="19C508B4" w14:textId="09F1233C" w:rsidR="00FB635A" w:rsidRDefault="00FB635A" w:rsidP="00FB635A">
      <w:pPr>
        <w:pStyle w:val="subsection1"/>
      </w:pPr>
      <w:r>
        <w:t>3.</w:t>
      </w:r>
      <w:r>
        <w:tab/>
        <w:t>No person shall keep chickens inside a single-family dwelling unit, multi-family dwelling units, or rental unit.</w:t>
      </w:r>
    </w:p>
    <w:p w14:paraId="0BB50CA0" w14:textId="615A27C5" w:rsidR="00FB635A" w:rsidRDefault="00FB635A" w:rsidP="00FB635A">
      <w:pPr>
        <w:pStyle w:val="subsection1"/>
      </w:pPr>
      <w:r>
        <w:t>4.</w:t>
      </w:r>
      <w:r>
        <w:tab/>
        <w:t>No person shall slaughter any chickens within the City.</w:t>
      </w:r>
    </w:p>
    <w:p w14:paraId="5C289E33" w14:textId="76C1107D" w:rsidR="00FB635A" w:rsidRDefault="00FB635A" w:rsidP="00FB635A">
      <w:pPr>
        <w:pStyle w:val="subsection1"/>
      </w:pPr>
      <w:r>
        <w:t>5.</w:t>
      </w:r>
      <w:r>
        <w:tab/>
        <w:t>No person shall keep a rooster.</w:t>
      </w:r>
    </w:p>
    <w:p w14:paraId="625FB15E" w14:textId="4A627DCB" w:rsidR="00FB635A" w:rsidRDefault="00FB635A" w:rsidP="00FB635A">
      <w:pPr>
        <w:pStyle w:val="subsection1"/>
      </w:pPr>
      <w:r>
        <w:t>6.</w:t>
      </w:r>
      <w:r>
        <w:tab/>
        <w:t>No person shall keep chickens on a vacant or uninhabited tract of land.</w:t>
      </w:r>
    </w:p>
    <w:p w14:paraId="13A81C81" w14:textId="7B7D21F8" w:rsidR="00FB635A" w:rsidRPr="00FB635A" w:rsidRDefault="00FB635A" w:rsidP="00FB635A">
      <w:pPr>
        <w:pStyle w:val="section"/>
      </w:pPr>
      <w:r>
        <w:rPr>
          <w:b/>
          <w:bCs/>
        </w:rPr>
        <w:t>58.09</w:t>
      </w:r>
      <w:r>
        <w:rPr>
          <w:b/>
          <w:bCs/>
        </w:rPr>
        <w:tab/>
        <w:t xml:space="preserve">DISCLAIMER.  </w:t>
      </w:r>
      <w:r>
        <w:t>An applicant is responsible to determine whether restrictive covenants prohibit the keeping of chickens on the applicant’s property.  The issuance of a permit under this chapter does not affect prohibitions contained in restrictive covenants.</w:t>
      </w:r>
    </w:p>
    <w:p w14:paraId="62896B04" w14:textId="57D7FA3F" w:rsidR="00FB635A" w:rsidRDefault="00FB635A" w:rsidP="00FB635A">
      <w:pPr>
        <w:pStyle w:val="section"/>
      </w:pPr>
      <w:r w:rsidRPr="00FB635A">
        <w:rPr>
          <w:b/>
          <w:bCs/>
        </w:rPr>
        <w:t>58.10</w:t>
      </w:r>
      <w:r w:rsidRPr="00FB635A">
        <w:rPr>
          <w:b/>
          <w:bCs/>
        </w:rPr>
        <w:tab/>
        <w:t>NUISANCES.</w:t>
      </w:r>
      <w:r>
        <w:t xml:space="preserve">  Any violation of the terms of this chapter that constitutes a health hazard or that interferes with the use or enjoyment of neighboring property is a nuisance and may be abated under the general nuisance abatement provisions of Chapter 50.</w:t>
      </w:r>
    </w:p>
    <w:p w14:paraId="33A0A1B0" w14:textId="092FE8B4" w:rsidR="00FB635A" w:rsidRPr="00FB635A" w:rsidRDefault="00FB635A" w:rsidP="00FB635A">
      <w:pPr>
        <w:pStyle w:val="section"/>
        <w:jc w:val="right"/>
        <w:rPr>
          <w:rStyle w:val="suppnote1"/>
        </w:rPr>
      </w:pPr>
      <w:r w:rsidRPr="00FB635A">
        <w:rPr>
          <w:rStyle w:val="suppnote1"/>
        </w:rPr>
        <w:t>(Chapter 58 – Ord. 2024-05 – Aug. 24 Supp.)</w:t>
      </w:r>
    </w:p>
    <w:p w14:paraId="74006BF8" w14:textId="45F071B5" w:rsidR="00FB635A" w:rsidRDefault="00FB635A">
      <w:pPr>
        <w:pStyle w:val="StylesectionBefore30pt"/>
        <w:jc w:val="center"/>
      </w:pPr>
      <w:r>
        <w:t>[The next page is 291]</w:t>
      </w:r>
    </w:p>
    <w:p w14:paraId="2E202A31" w14:textId="77777777" w:rsidR="00FB635A" w:rsidRDefault="00FB635A" w:rsidP="00FB635A">
      <w:pPr>
        <w:pStyle w:val="section"/>
      </w:pPr>
    </w:p>
    <w:p w14:paraId="2DDC41A4" w14:textId="77777777" w:rsidR="00FB635A" w:rsidRDefault="00FB635A" w:rsidP="004002FE">
      <w:pPr>
        <w:pStyle w:val="chapternumber"/>
        <w:sectPr w:rsidR="00FB635A" w:rsidSect="00FB635A">
          <w:headerReference w:type="even" r:id="rId89"/>
          <w:headerReference w:type="default" r:id="rId90"/>
          <w:footerReference w:type="even" r:id="rId91"/>
          <w:pgSz w:w="12240" w:h="15840" w:code="1"/>
          <w:pgMar w:top="1440" w:right="1800" w:bottom="1440" w:left="1800" w:header="720" w:footer="432" w:gutter="288"/>
          <w:paperSrc w:first="26912" w:other="26912"/>
          <w:pgNumType w:start="281"/>
          <w:cols w:space="720"/>
          <w:titlePg/>
        </w:sectPr>
      </w:pPr>
    </w:p>
    <w:p w14:paraId="4E6698CA" w14:textId="77777777" w:rsidR="004002FE" w:rsidRDefault="004002FE" w:rsidP="004002FE">
      <w:pPr>
        <w:pStyle w:val="chapternumber"/>
      </w:pPr>
      <w:r>
        <w:lastRenderedPageBreak/>
        <w:t>CHAPTER 60</w:t>
      </w:r>
      <w:bookmarkEnd w:id="75"/>
      <w:r>
        <w:t xml:space="preserve"> </w:t>
      </w:r>
    </w:p>
    <w:p w14:paraId="510056D9" w14:textId="77777777" w:rsidR="004002FE" w:rsidRDefault="004002FE" w:rsidP="004002FE">
      <w:pPr>
        <w:pStyle w:val="chaptertitle"/>
      </w:pPr>
      <w:bookmarkStart w:id="76" w:name="_Toc474155236"/>
      <w:r>
        <w:t>ADMINISTRATION OF TRAFFIC CODE</w:t>
      </w:r>
      <w:bookmarkEnd w:id="76"/>
      <w:r>
        <w:t xml:space="preserve"> </w:t>
      </w:r>
    </w:p>
    <w:tbl>
      <w:tblPr>
        <w:tblW w:w="0" w:type="auto"/>
        <w:tblLayout w:type="fixed"/>
        <w:tblLook w:val="0000" w:firstRow="0" w:lastRow="0" w:firstColumn="0" w:lastColumn="0" w:noHBand="0" w:noVBand="0"/>
      </w:tblPr>
      <w:tblGrid>
        <w:gridCol w:w="4428"/>
        <w:gridCol w:w="4428"/>
      </w:tblGrid>
      <w:tr w:rsidR="004002FE" w14:paraId="2ED0E6B3" w14:textId="77777777" w:rsidTr="004002FE">
        <w:tc>
          <w:tcPr>
            <w:tcW w:w="4428" w:type="dxa"/>
          </w:tcPr>
          <w:p w14:paraId="15109807" w14:textId="77777777" w:rsidR="004002FE" w:rsidRDefault="004002FE" w:rsidP="004002FE">
            <w:pPr>
              <w:pStyle w:val="miniindex"/>
            </w:pPr>
            <w:r>
              <w:t>60.01  Title</w:t>
            </w:r>
          </w:p>
        </w:tc>
        <w:tc>
          <w:tcPr>
            <w:tcW w:w="4428" w:type="dxa"/>
          </w:tcPr>
          <w:p w14:paraId="38A50C2D" w14:textId="77777777" w:rsidR="004002FE" w:rsidRDefault="004002FE" w:rsidP="004002FE">
            <w:pPr>
              <w:pStyle w:val="miniindex"/>
            </w:pPr>
            <w:r>
              <w:t xml:space="preserve">60.05  </w:t>
            </w:r>
            <w:r w:rsidR="00C114BC">
              <w:t>Traffic Accidents: Reports</w:t>
            </w:r>
          </w:p>
        </w:tc>
      </w:tr>
      <w:tr w:rsidR="004002FE" w14:paraId="30EF1C0A" w14:textId="77777777" w:rsidTr="004002FE">
        <w:tc>
          <w:tcPr>
            <w:tcW w:w="4428" w:type="dxa"/>
          </w:tcPr>
          <w:p w14:paraId="1F2F3E64" w14:textId="77777777" w:rsidR="004002FE" w:rsidRDefault="004002FE" w:rsidP="004002FE">
            <w:pPr>
              <w:pStyle w:val="miniindex"/>
            </w:pPr>
            <w:r>
              <w:t xml:space="preserve">60.02  Definitions </w:t>
            </w:r>
          </w:p>
        </w:tc>
        <w:tc>
          <w:tcPr>
            <w:tcW w:w="4428" w:type="dxa"/>
          </w:tcPr>
          <w:p w14:paraId="7279423D" w14:textId="77777777" w:rsidR="004002FE" w:rsidRDefault="004002FE" w:rsidP="004002FE">
            <w:pPr>
              <w:pStyle w:val="miniindex"/>
            </w:pPr>
            <w:r>
              <w:t xml:space="preserve">60.06  Peace Officer’s Authority </w:t>
            </w:r>
          </w:p>
        </w:tc>
      </w:tr>
      <w:tr w:rsidR="004002FE" w14:paraId="16FAC522" w14:textId="77777777" w:rsidTr="004002FE">
        <w:tc>
          <w:tcPr>
            <w:tcW w:w="4428" w:type="dxa"/>
          </w:tcPr>
          <w:p w14:paraId="60138B77" w14:textId="77777777" w:rsidR="004002FE" w:rsidRDefault="004002FE" w:rsidP="004002FE">
            <w:pPr>
              <w:pStyle w:val="miniindex"/>
            </w:pPr>
            <w:r>
              <w:t xml:space="preserve">60.03  Administration and Enforcement </w:t>
            </w:r>
          </w:p>
        </w:tc>
        <w:tc>
          <w:tcPr>
            <w:tcW w:w="4428" w:type="dxa"/>
          </w:tcPr>
          <w:p w14:paraId="68DA3A48" w14:textId="77777777" w:rsidR="004002FE" w:rsidRDefault="004002FE" w:rsidP="004002FE">
            <w:pPr>
              <w:pStyle w:val="miniindex"/>
            </w:pPr>
            <w:r>
              <w:t xml:space="preserve">60.07  Obedience to Peace Officers </w:t>
            </w:r>
          </w:p>
        </w:tc>
      </w:tr>
      <w:tr w:rsidR="004002FE" w14:paraId="36A64A8A" w14:textId="77777777" w:rsidTr="004002FE">
        <w:tc>
          <w:tcPr>
            <w:tcW w:w="4428" w:type="dxa"/>
          </w:tcPr>
          <w:p w14:paraId="2D696F30" w14:textId="77777777" w:rsidR="004002FE" w:rsidRDefault="004002FE" w:rsidP="004002FE">
            <w:pPr>
              <w:pStyle w:val="miniindex"/>
            </w:pPr>
            <w:r>
              <w:t xml:space="preserve">60.04  Power to Direct Traffic </w:t>
            </w:r>
          </w:p>
        </w:tc>
        <w:tc>
          <w:tcPr>
            <w:tcW w:w="4428" w:type="dxa"/>
          </w:tcPr>
          <w:p w14:paraId="40DB4301" w14:textId="77777777" w:rsidR="004002FE" w:rsidRDefault="004002FE" w:rsidP="004002FE">
            <w:pPr>
              <w:pStyle w:val="miniindex"/>
            </w:pPr>
          </w:p>
        </w:tc>
      </w:tr>
    </w:tbl>
    <w:p w14:paraId="24866D6C" w14:textId="77777777" w:rsidR="004002FE" w:rsidRDefault="004002FE" w:rsidP="004002FE">
      <w:pPr>
        <w:pStyle w:val="section"/>
        <w:spacing w:before="600"/>
      </w:pPr>
      <w:r>
        <w:rPr>
          <w:rStyle w:val="sectiontitle"/>
        </w:rPr>
        <w:t>60.01</w:t>
      </w:r>
      <w:r>
        <w:rPr>
          <w:rStyle w:val="sectiontitle"/>
        </w:rPr>
        <w:tab/>
        <w:t xml:space="preserve">TITLE.  </w:t>
      </w:r>
      <w:r>
        <w:t>Chapters 60 through 70 of this Code of Ordinances may be known and cited as the “</w:t>
      </w:r>
      <w:r>
        <w:rPr>
          <w:noProof/>
        </w:rPr>
        <w:t xml:space="preserve">Moravia </w:t>
      </w:r>
      <w:r>
        <w:t>Traffic Code” (and are referred to herein as the “Traffic Code.”)</w:t>
      </w:r>
    </w:p>
    <w:p w14:paraId="5420812E" w14:textId="77777777" w:rsidR="004002FE" w:rsidRDefault="004002FE" w:rsidP="004002FE">
      <w:pPr>
        <w:pStyle w:val="section"/>
      </w:pPr>
      <w:r>
        <w:rPr>
          <w:rStyle w:val="sectiontitle"/>
        </w:rPr>
        <w:t>60.02</w:t>
      </w:r>
      <w:r>
        <w:rPr>
          <w:rStyle w:val="sectiontitle"/>
        </w:rPr>
        <w:tab/>
        <w:t xml:space="preserve">DEFINITIONS.  </w:t>
      </w:r>
      <w:r>
        <w:t>Where words and phrases used in the Traffic Code are defined by State law, such definitions apply to their use in said Traffic Code and are adopted by reference.  Those definitions so adopted that need further definition or are reiterated, and other words and phrases used herein, have the following meanings:</w:t>
      </w:r>
    </w:p>
    <w:p w14:paraId="7E089D58" w14:textId="77777777" w:rsidR="004002FE" w:rsidRDefault="004002FE" w:rsidP="004002FE">
      <w:pPr>
        <w:pStyle w:val="citation"/>
      </w:pPr>
      <w:r>
        <w:t>(</w:t>
      </w:r>
      <w:r w:rsidRPr="009C43BD">
        <w:t>Code of Iowa</w:t>
      </w:r>
      <w:r>
        <w:t>, Sec. 321.1)</w:t>
      </w:r>
    </w:p>
    <w:p w14:paraId="2B893ECB" w14:textId="77777777" w:rsidR="004002FE" w:rsidRDefault="004002FE">
      <w:pPr>
        <w:pStyle w:val="Sub1Auto0"/>
        <w:numPr>
          <w:ilvl w:val="0"/>
          <w:numId w:val="151"/>
        </w:numPr>
      </w:pPr>
      <w:r>
        <w:t>“Business District” means the territory contiguous to and including a highway when 50 percent or more of the frontage thereon for a distance of 300 feet or more is occupied by buildings in use for business.</w:t>
      </w:r>
    </w:p>
    <w:p w14:paraId="4B3AB51B" w14:textId="77777777" w:rsidR="004002FE" w:rsidRDefault="004002FE">
      <w:pPr>
        <w:pStyle w:val="Sub1Auto0"/>
        <w:numPr>
          <w:ilvl w:val="0"/>
          <w:numId w:val="151"/>
        </w:numPr>
      </w:pPr>
      <w:r>
        <w:t>“Park” or “parking” means the standing of a vehicle, whether occupied or not, otherwise than temporarily for the purpose of and while actually engaged in loading or unloading merchandise or passengers.</w:t>
      </w:r>
    </w:p>
    <w:p w14:paraId="2642B1F7" w14:textId="77777777" w:rsidR="004002FE" w:rsidRDefault="004002FE">
      <w:pPr>
        <w:pStyle w:val="Sub1Auto0"/>
        <w:numPr>
          <w:ilvl w:val="0"/>
          <w:numId w:val="151"/>
        </w:numPr>
      </w:pPr>
      <w:r>
        <w:t>“Peace officer” means every officer authorized to direct or regulate traffic or to make arrests for violations of traffic regulations.</w:t>
      </w:r>
    </w:p>
    <w:p w14:paraId="67B20C72" w14:textId="77777777" w:rsidR="004002FE" w:rsidRDefault="004002FE">
      <w:pPr>
        <w:pStyle w:val="Sub1Auto0"/>
        <w:numPr>
          <w:ilvl w:val="0"/>
          <w:numId w:val="151"/>
        </w:numPr>
      </w:pPr>
      <w:r>
        <w:t xml:space="preserve">“Residence district” means the territory contiguous to and including a highway not comprising a business, suburban or school district, where 40 percent or more of the frontage on such a highway for a distance of 300 feet or more is occupied by dwellings or by dwellings and buildings in use for business.  </w:t>
      </w:r>
    </w:p>
    <w:p w14:paraId="349468B3" w14:textId="77777777" w:rsidR="004002FE" w:rsidRDefault="004002FE">
      <w:pPr>
        <w:pStyle w:val="Sub1Auto0"/>
        <w:numPr>
          <w:ilvl w:val="0"/>
          <w:numId w:val="151"/>
        </w:numPr>
      </w:pPr>
      <w:r>
        <w:t xml:space="preserve">“School district” means the territory contiguous to and including a highway for a distance of 200 feet in either direction from a schoolhouse.  </w:t>
      </w:r>
    </w:p>
    <w:p w14:paraId="3C817B76" w14:textId="77777777" w:rsidR="004002FE" w:rsidRDefault="004002FE">
      <w:pPr>
        <w:pStyle w:val="Sub1Auto0"/>
        <w:numPr>
          <w:ilvl w:val="0"/>
          <w:numId w:val="151"/>
        </w:numPr>
      </w:pPr>
      <w:r>
        <w:t>“Stand” or “standing” means the halting of a vehicle, whether occupied or not, otherwise than for the purpose of and while actually engaged in receiving or discharging passengers.</w:t>
      </w:r>
    </w:p>
    <w:p w14:paraId="4E6A2EF0" w14:textId="77777777" w:rsidR="004002FE" w:rsidRDefault="004002FE">
      <w:pPr>
        <w:pStyle w:val="Sub1Auto0"/>
        <w:numPr>
          <w:ilvl w:val="0"/>
          <w:numId w:val="151"/>
        </w:numPr>
      </w:pPr>
      <w:r>
        <w:t>“Stop” means when required, the complete cessation of movement.</w:t>
      </w:r>
    </w:p>
    <w:p w14:paraId="5A979B8E" w14:textId="77777777" w:rsidR="004002FE" w:rsidRDefault="004002FE">
      <w:pPr>
        <w:pStyle w:val="Sub1Auto0"/>
        <w:numPr>
          <w:ilvl w:val="0"/>
          <w:numId w:val="151"/>
        </w:numPr>
      </w:pPr>
      <w:r>
        <w:t>“Stop” or “stopping” means when prohibited, any halting of a vehicle, even momentarily, whether occupied or not, except when necessary to avoid conflict with other traffic or in compliance with the directions of a peace officer or traffic control sign or signal.</w:t>
      </w:r>
    </w:p>
    <w:p w14:paraId="053785C9" w14:textId="77777777" w:rsidR="004002FE" w:rsidRDefault="004002FE">
      <w:pPr>
        <w:pStyle w:val="Sub1Auto0"/>
        <w:numPr>
          <w:ilvl w:val="0"/>
          <w:numId w:val="151"/>
        </w:numPr>
      </w:pPr>
      <w:r>
        <w:t>“Suburban district” means all other parts of the City not included in the business, school, or residence districts.</w:t>
      </w:r>
    </w:p>
    <w:p w14:paraId="3E141269" w14:textId="77777777" w:rsidR="004002FE" w:rsidRDefault="004002FE">
      <w:pPr>
        <w:pStyle w:val="Sub1Auto0"/>
        <w:numPr>
          <w:ilvl w:val="0"/>
          <w:numId w:val="151"/>
        </w:numPr>
      </w:pPr>
      <w:r>
        <w:t xml:space="preserve">“Traffic control device” means all signs, signals, markings, and devices not inconsistent with this chapter, lawfully placed or erected for the purpose of regulating, warning, or guiding traffic.   </w:t>
      </w:r>
    </w:p>
    <w:p w14:paraId="23132E4C" w14:textId="77777777" w:rsidR="004002FE" w:rsidRDefault="004002FE">
      <w:pPr>
        <w:pStyle w:val="Sub1Auto0"/>
        <w:numPr>
          <w:ilvl w:val="0"/>
          <w:numId w:val="151"/>
        </w:numPr>
      </w:pPr>
      <w:r>
        <w:lastRenderedPageBreak/>
        <w:t>“Vehicle” means every device in, upon, or by which any person or property is or may be transported or drawn upon a public highway, street, or alley.</w:t>
      </w:r>
    </w:p>
    <w:p w14:paraId="31E3DF85" w14:textId="77777777" w:rsidR="004002FE" w:rsidRDefault="004002FE" w:rsidP="004002FE">
      <w:pPr>
        <w:pStyle w:val="section"/>
      </w:pPr>
      <w:r>
        <w:rPr>
          <w:rStyle w:val="sectiontitle"/>
        </w:rPr>
        <w:t>60.03</w:t>
      </w:r>
      <w:r>
        <w:rPr>
          <w:rStyle w:val="sectiontitle"/>
        </w:rPr>
        <w:tab/>
        <w:t xml:space="preserve">ADMINISTRATION </w:t>
      </w:r>
      <w:smartTag w:uri="urn:schemas-microsoft-com:office:smarttags" w:element="stockticker">
        <w:r>
          <w:rPr>
            <w:rStyle w:val="sectiontitle"/>
          </w:rPr>
          <w:t>AND</w:t>
        </w:r>
      </w:smartTag>
      <w:r>
        <w:rPr>
          <w:rStyle w:val="sectiontitle"/>
        </w:rPr>
        <w:t xml:space="preserve"> ENFORCEMENT.  </w:t>
      </w:r>
      <w:r>
        <w:t xml:space="preserve">Provisions of this chapter and State law relating to motor vehicles and law of the road are enforced by the </w:t>
      </w:r>
      <w:r>
        <w:rPr>
          <w:noProof/>
        </w:rPr>
        <w:t>law enforcement officer.</w:t>
      </w:r>
    </w:p>
    <w:p w14:paraId="0E02B6DA" w14:textId="77777777" w:rsidR="004002FE" w:rsidRDefault="004002FE" w:rsidP="004002FE">
      <w:pPr>
        <w:pStyle w:val="citation"/>
      </w:pPr>
      <w:r>
        <w:t>(</w:t>
      </w:r>
      <w:r w:rsidRPr="009C43BD">
        <w:t>Code of Iowa</w:t>
      </w:r>
      <w:r>
        <w:t>, Sec. 372.13[4])</w:t>
      </w:r>
    </w:p>
    <w:p w14:paraId="192D9241" w14:textId="77777777" w:rsidR="004002FE" w:rsidRDefault="004002FE" w:rsidP="004002FE">
      <w:pPr>
        <w:pStyle w:val="section"/>
      </w:pPr>
      <w:r>
        <w:rPr>
          <w:rStyle w:val="sectiontitle"/>
        </w:rPr>
        <w:t>60.04</w:t>
      </w:r>
      <w:r>
        <w:rPr>
          <w:rStyle w:val="sectiontitle"/>
        </w:rPr>
        <w:tab/>
        <w:t xml:space="preserve">POWER TO DIRECT TRAFFIC.  </w:t>
      </w:r>
      <w:r>
        <w:t>A peace officer, and, in the absence of a peace officer, any officer of the Fire Department when at the scene of a fire, is authorized to direct all traffic by voice, hand or signal in conformance with traffic laws.  In the event of an emergency, traffic may be directed as conditions require, notwithstanding the provisions of the traffic laws.</w:t>
      </w:r>
    </w:p>
    <w:p w14:paraId="04507EEA" w14:textId="77777777" w:rsidR="004002FE" w:rsidRDefault="004002FE" w:rsidP="004002FE">
      <w:pPr>
        <w:pStyle w:val="citation"/>
      </w:pPr>
      <w:r>
        <w:t>(</w:t>
      </w:r>
      <w:r w:rsidRPr="009C43BD">
        <w:t>Code of Iowa</w:t>
      </w:r>
      <w:r>
        <w:t>, Sec. 102.4 &amp; 321.236[2])</w:t>
      </w:r>
    </w:p>
    <w:p w14:paraId="1F218C6F" w14:textId="77777777" w:rsidR="004002FE" w:rsidRDefault="004002FE" w:rsidP="004002FE">
      <w:pPr>
        <w:pStyle w:val="section"/>
      </w:pPr>
      <w:r>
        <w:rPr>
          <w:rStyle w:val="sectiontitle"/>
        </w:rPr>
        <w:t>60.05</w:t>
      </w:r>
      <w:r>
        <w:rPr>
          <w:rStyle w:val="sectiontitle"/>
        </w:rPr>
        <w:tab/>
        <w:t xml:space="preserve">TRAFFIC ACCIDENTS:  REPORTS.  </w:t>
      </w:r>
      <w:r>
        <w:t xml:space="preserve">The driver of a vehicle involved in an accident within the limits of the City shall file a report as and when required by the Iowa Department of Transportation.  A copy of this report shall be filed with the City for the confidential use of peace officers and shall be subject to the provisions of Section 321.271 of the </w:t>
      </w:r>
      <w:r w:rsidRPr="009C43BD">
        <w:rPr>
          <w:i/>
        </w:rPr>
        <w:t>Code of Iowa</w:t>
      </w:r>
      <w:r>
        <w:t>.</w:t>
      </w:r>
    </w:p>
    <w:p w14:paraId="6515455B" w14:textId="77777777" w:rsidR="004002FE" w:rsidRDefault="004002FE" w:rsidP="004002FE">
      <w:pPr>
        <w:pStyle w:val="citation"/>
      </w:pPr>
      <w:r>
        <w:t>(</w:t>
      </w:r>
      <w:r w:rsidRPr="009C43BD">
        <w:t>Code of Iowa</w:t>
      </w:r>
      <w:r>
        <w:t>, Sec. 321.273)</w:t>
      </w:r>
    </w:p>
    <w:p w14:paraId="7C129563" w14:textId="77777777" w:rsidR="004002FE" w:rsidRDefault="004002FE" w:rsidP="004002FE">
      <w:pPr>
        <w:pStyle w:val="section"/>
      </w:pPr>
      <w:r>
        <w:rPr>
          <w:rStyle w:val="sectiontitle"/>
        </w:rPr>
        <w:t>60.06</w:t>
      </w:r>
      <w:r>
        <w:rPr>
          <w:rStyle w:val="sectiontitle"/>
        </w:rPr>
        <w:tab/>
        <w:t xml:space="preserve">PEACE OFFICER’S AUTHORITY. </w:t>
      </w:r>
      <w:r>
        <w:t xml:space="preserve"> A peace officer is authorized to stop a vehicle to require exhibition of the driver’s license of the driver, to serve a summons or memorandum of traffic violation, to inspect the condition of the vehicle, to inspect the vehicle with reference to size, weight, cargo, log book, bills of lading or other manifest of employment, tires and safety equipment, or to inspect the registration certificate, the compensation certificate, travel order, or permit of such vehicle.  A peace officer having probable cause to stop a vehicle may require exhibition of the proof of financial liability coverage card issued for the vehicle.</w:t>
      </w:r>
    </w:p>
    <w:p w14:paraId="6FF9F54B" w14:textId="77777777" w:rsidR="004002FE" w:rsidRDefault="004002FE" w:rsidP="004002FE">
      <w:pPr>
        <w:pStyle w:val="citation"/>
      </w:pPr>
      <w:r>
        <w:t>(</w:t>
      </w:r>
      <w:r w:rsidRPr="009C43BD">
        <w:t>Code of Iowa</w:t>
      </w:r>
      <w:r>
        <w:t>, Sec. 321.492)</w:t>
      </w:r>
    </w:p>
    <w:p w14:paraId="634421AD" w14:textId="77777777" w:rsidR="004002FE" w:rsidRDefault="004002FE" w:rsidP="004002FE">
      <w:pPr>
        <w:pStyle w:val="section"/>
      </w:pPr>
      <w:r>
        <w:rPr>
          <w:rStyle w:val="sectiontitle"/>
        </w:rPr>
        <w:t>60.07</w:t>
      </w:r>
      <w:r>
        <w:rPr>
          <w:rStyle w:val="sectiontitle"/>
        </w:rPr>
        <w:tab/>
        <w:t xml:space="preserve">OBEDIENCE TO PEACE OFFICERS.  </w:t>
      </w:r>
      <w:r>
        <w:t xml:space="preserve">No person shall willfully fail or refuse to comply with any lawful order or direction of any peace officer invested by law with authority to direct, control, or regulate traffic.   </w:t>
      </w:r>
    </w:p>
    <w:p w14:paraId="47CCC52F" w14:textId="77777777" w:rsidR="004002FE" w:rsidRDefault="004002FE" w:rsidP="004002FE">
      <w:pPr>
        <w:pStyle w:val="citation"/>
      </w:pPr>
      <w:r>
        <w:t>(</w:t>
      </w:r>
      <w:r w:rsidRPr="009C43BD">
        <w:t>Code of Iowa</w:t>
      </w:r>
      <w:r>
        <w:t>, Sec. 321.229)</w:t>
      </w:r>
    </w:p>
    <w:p w14:paraId="15B58607" w14:textId="77777777" w:rsidR="009419A3" w:rsidRDefault="009419A3" w:rsidP="00EA7D6A">
      <w:pPr>
        <w:pStyle w:val="section"/>
        <w:spacing w:before="600"/>
        <w:jc w:val="center"/>
      </w:pPr>
      <w:r>
        <w:t>[The next page is 295]</w:t>
      </w:r>
    </w:p>
    <w:p w14:paraId="6FE367DF" w14:textId="77777777" w:rsidR="004002FE" w:rsidRDefault="004002FE" w:rsidP="004002FE">
      <w:pPr>
        <w:pStyle w:val="section"/>
        <w:sectPr w:rsidR="004002FE" w:rsidSect="0070566D">
          <w:pgSz w:w="12240" w:h="15840" w:code="1"/>
          <w:pgMar w:top="1440" w:right="1800" w:bottom="1440" w:left="1800" w:header="720" w:footer="432" w:gutter="288"/>
          <w:paperSrc w:first="26912" w:other="26912"/>
          <w:pgNumType w:start="291"/>
          <w:cols w:space="720"/>
          <w:titlePg/>
        </w:sectPr>
      </w:pPr>
    </w:p>
    <w:p w14:paraId="0214D219" w14:textId="77777777" w:rsidR="004002FE" w:rsidRDefault="004002FE" w:rsidP="004002FE">
      <w:pPr>
        <w:pStyle w:val="chapternumber"/>
      </w:pPr>
      <w:bookmarkStart w:id="77" w:name="_Toc474155237"/>
      <w:r>
        <w:lastRenderedPageBreak/>
        <w:t>CHAPTER 61</w:t>
      </w:r>
      <w:bookmarkEnd w:id="77"/>
      <w:r>
        <w:t xml:space="preserve"> </w:t>
      </w:r>
    </w:p>
    <w:p w14:paraId="73CCB4C3" w14:textId="77777777" w:rsidR="004002FE" w:rsidRDefault="004002FE" w:rsidP="004002FE">
      <w:pPr>
        <w:pStyle w:val="chaptertitle"/>
      </w:pPr>
      <w:bookmarkStart w:id="78" w:name="_Toc474155238"/>
      <w:r>
        <w:t>TRAFFIC CONTROL DEVICES</w:t>
      </w:r>
      <w:bookmarkEnd w:id="78"/>
    </w:p>
    <w:tbl>
      <w:tblPr>
        <w:tblW w:w="8856" w:type="dxa"/>
        <w:tblLayout w:type="fixed"/>
        <w:tblLook w:val="0000" w:firstRow="0" w:lastRow="0" w:firstColumn="0" w:lastColumn="0" w:noHBand="0" w:noVBand="0"/>
      </w:tblPr>
      <w:tblGrid>
        <w:gridCol w:w="4428"/>
        <w:gridCol w:w="4428"/>
      </w:tblGrid>
      <w:tr w:rsidR="004002FE" w14:paraId="56CE6579" w14:textId="77777777" w:rsidTr="004002FE">
        <w:tc>
          <w:tcPr>
            <w:tcW w:w="4428" w:type="dxa"/>
          </w:tcPr>
          <w:p w14:paraId="0F3F9914" w14:textId="77777777" w:rsidR="004002FE" w:rsidRDefault="004002FE" w:rsidP="004002FE">
            <w:pPr>
              <w:pStyle w:val="miniindex"/>
            </w:pPr>
            <w:r>
              <w:t xml:space="preserve">61.01  Installation of Traffic Control Devices </w:t>
            </w:r>
          </w:p>
        </w:tc>
        <w:tc>
          <w:tcPr>
            <w:tcW w:w="4428" w:type="dxa"/>
          </w:tcPr>
          <w:p w14:paraId="15E03E9A" w14:textId="77777777" w:rsidR="004002FE" w:rsidRDefault="004002FE" w:rsidP="004002FE">
            <w:pPr>
              <w:pStyle w:val="miniindex"/>
            </w:pPr>
            <w:r>
              <w:t xml:space="preserve">61.04  Traffic Lanes </w:t>
            </w:r>
          </w:p>
        </w:tc>
      </w:tr>
      <w:tr w:rsidR="004002FE" w14:paraId="3765AFCC" w14:textId="77777777" w:rsidTr="004002FE">
        <w:tc>
          <w:tcPr>
            <w:tcW w:w="4428" w:type="dxa"/>
          </w:tcPr>
          <w:p w14:paraId="4717B064" w14:textId="77777777" w:rsidR="004002FE" w:rsidRDefault="004002FE" w:rsidP="004002FE">
            <w:pPr>
              <w:pStyle w:val="miniindex"/>
            </w:pPr>
            <w:r>
              <w:t xml:space="preserve">61.02  Compliance  </w:t>
            </w:r>
          </w:p>
        </w:tc>
        <w:tc>
          <w:tcPr>
            <w:tcW w:w="4428" w:type="dxa"/>
          </w:tcPr>
          <w:p w14:paraId="72D6D992" w14:textId="77777777" w:rsidR="004002FE" w:rsidRDefault="004002FE" w:rsidP="004002FE">
            <w:pPr>
              <w:pStyle w:val="miniindex"/>
            </w:pPr>
            <w:r>
              <w:t>61.05  Standards</w:t>
            </w:r>
          </w:p>
        </w:tc>
      </w:tr>
      <w:tr w:rsidR="004002FE" w14:paraId="5147B343" w14:textId="77777777" w:rsidTr="004002FE">
        <w:tc>
          <w:tcPr>
            <w:tcW w:w="4428" w:type="dxa"/>
          </w:tcPr>
          <w:p w14:paraId="53160564" w14:textId="77777777" w:rsidR="004002FE" w:rsidRDefault="004002FE" w:rsidP="004002FE">
            <w:pPr>
              <w:pStyle w:val="miniindex"/>
            </w:pPr>
            <w:r>
              <w:t xml:space="preserve">61.03  Crosswalks  </w:t>
            </w:r>
          </w:p>
        </w:tc>
        <w:tc>
          <w:tcPr>
            <w:tcW w:w="4428" w:type="dxa"/>
          </w:tcPr>
          <w:p w14:paraId="0ED9B6D5" w14:textId="77777777" w:rsidR="004002FE" w:rsidRDefault="004002FE" w:rsidP="004002FE">
            <w:pPr>
              <w:pStyle w:val="miniindex"/>
            </w:pPr>
          </w:p>
        </w:tc>
      </w:tr>
    </w:tbl>
    <w:p w14:paraId="46B4FFC9" w14:textId="77777777" w:rsidR="004002FE" w:rsidRDefault="004002FE" w:rsidP="004002FE">
      <w:pPr>
        <w:pStyle w:val="section"/>
        <w:spacing w:before="600"/>
      </w:pPr>
      <w:r>
        <w:rPr>
          <w:rStyle w:val="sectiontitle"/>
        </w:rPr>
        <w:t>61.01</w:t>
      </w:r>
      <w:r>
        <w:rPr>
          <w:rStyle w:val="sectiontitle"/>
        </w:rPr>
        <w:tab/>
        <w:t xml:space="preserve">INSTALLATION OF TRAFFIC CONTROL DEVICES.  </w:t>
      </w:r>
      <w:r>
        <w:t>The Council shall establish by resolution, and cause to be placed and maintained, appropriate traffic control devices to indicate parking spaces and zones, no parking zones, limited parking zones, reserved parking zones, loading zones, safety zones, school zones, hospital zones, quiet zones, traffic zones other than the above, truck routes, school stops, stop intersections, yield right-of-way intersections, one-way streets, streets to be laned for traffic and play streets.  The Council shall also have the power to designate and indicate by resolution intersections at which traffic shall be controlled by traffic signals; intersections at which left turns, right turns and U-turns shall be prohibited; and intersections at which markers, buttons or other indications shall be placed to indicate the course to be traveled by vehicles traversing or turning at such intersections.  The City shall keep a record of all such traffic control devices.</w:t>
      </w:r>
    </w:p>
    <w:p w14:paraId="28C591D2" w14:textId="77777777" w:rsidR="004002FE" w:rsidRDefault="004002FE" w:rsidP="004002FE">
      <w:pPr>
        <w:pStyle w:val="citation"/>
      </w:pPr>
      <w:r>
        <w:t>(Code of Iowa, Sec. 321.254 &amp; 321.255)</w:t>
      </w:r>
    </w:p>
    <w:p w14:paraId="3E77E9EC" w14:textId="77777777" w:rsidR="004002FE" w:rsidRDefault="004002FE" w:rsidP="004002FE">
      <w:pPr>
        <w:pStyle w:val="section"/>
      </w:pPr>
      <w:r>
        <w:rPr>
          <w:rStyle w:val="sectiontitle"/>
        </w:rPr>
        <w:t>61.02</w:t>
      </w:r>
      <w:r>
        <w:rPr>
          <w:rStyle w:val="sectiontitle"/>
        </w:rPr>
        <w:tab/>
        <w:t>COMPLIANCE.</w:t>
      </w:r>
      <w:r>
        <w:t xml:space="preserve">  No driver of a vehicle shall disobey the instructions of any official traffic control device placed in accordance with the provisions of this chapter, unless at the time otherwise directed by a peace officer, subject to the exceptions granted the driver of an authorized emergency vehicle under Section 321.231 of the </w:t>
      </w:r>
      <w:r w:rsidRPr="009C43BD">
        <w:rPr>
          <w:i/>
        </w:rPr>
        <w:t>Code of Iowa</w:t>
      </w:r>
      <w:r>
        <w:t>.</w:t>
      </w:r>
    </w:p>
    <w:p w14:paraId="1955EB43" w14:textId="77777777" w:rsidR="004002FE" w:rsidRDefault="004002FE" w:rsidP="004002FE">
      <w:pPr>
        <w:pStyle w:val="citation"/>
      </w:pPr>
      <w:r>
        <w:t>(</w:t>
      </w:r>
      <w:r w:rsidRPr="009C43BD">
        <w:t>Code of Iowa</w:t>
      </w:r>
      <w:r>
        <w:t>, Sec. 321.256)</w:t>
      </w:r>
    </w:p>
    <w:p w14:paraId="102F2BBB" w14:textId="77777777" w:rsidR="004002FE" w:rsidRDefault="004002FE" w:rsidP="004002FE">
      <w:pPr>
        <w:pStyle w:val="section"/>
      </w:pPr>
      <w:r>
        <w:rPr>
          <w:rStyle w:val="sectiontitle"/>
        </w:rPr>
        <w:t>61.03</w:t>
      </w:r>
      <w:r>
        <w:rPr>
          <w:rStyle w:val="sectiontitle"/>
        </w:rPr>
        <w:tab/>
        <w:t xml:space="preserve">CROSSWALKS.  </w:t>
      </w:r>
      <w:r>
        <w:t xml:space="preserve">The Council is hereby authorized to designate and maintain crosswalks by appropriate traffic control devices at intersections where, due to traffic conditions, there is particular danger to pedestrians crossing the street or roadway, and at such other places as traffic conditions require.   </w:t>
      </w:r>
    </w:p>
    <w:p w14:paraId="7CAD55DC" w14:textId="77777777" w:rsidR="004002FE" w:rsidRDefault="004002FE" w:rsidP="004002FE">
      <w:pPr>
        <w:pStyle w:val="citation"/>
      </w:pPr>
      <w:r>
        <w:t>(</w:t>
      </w:r>
      <w:r w:rsidRPr="009C43BD">
        <w:t>Code of Iowa</w:t>
      </w:r>
      <w:r>
        <w:t>, Sec. 372.13[4] &amp; 321.255)</w:t>
      </w:r>
    </w:p>
    <w:p w14:paraId="20C3CA37" w14:textId="77777777" w:rsidR="004002FE" w:rsidRDefault="004002FE" w:rsidP="004002FE">
      <w:pPr>
        <w:pStyle w:val="section"/>
      </w:pPr>
      <w:r>
        <w:rPr>
          <w:rStyle w:val="sectiontitle"/>
        </w:rPr>
        <w:t>61.04</w:t>
      </w:r>
      <w:r>
        <w:rPr>
          <w:rStyle w:val="sectiontitle"/>
        </w:rPr>
        <w:tab/>
        <w:t xml:space="preserve">TRAFFIC LANES.  </w:t>
      </w:r>
      <w:r>
        <w:t>Where traffic lanes have been marked on street pavements at such places as traffic conditions require, it is unlawful for the operator of any vehicle to fail or refuse to keep such vehicle within the boundaries of any such lane except when lawfully passing another vehicle or preparatory to making a lawful turning movement.</w:t>
      </w:r>
    </w:p>
    <w:p w14:paraId="12316C09" w14:textId="77777777" w:rsidR="004002FE" w:rsidRDefault="004002FE" w:rsidP="004002FE">
      <w:pPr>
        <w:pStyle w:val="citation"/>
      </w:pPr>
      <w:r>
        <w:t>(</w:t>
      </w:r>
      <w:r w:rsidRPr="009C43BD">
        <w:t>Code of Iowa</w:t>
      </w:r>
      <w:r>
        <w:t>, Sec. 372.13[4] &amp; 321.255)</w:t>
      </w:r>
    </w:p>
    <w:p w14:paraId="0D0A56C3" w14:textId="77777777" w:rsidR="004002FE" w:rsidRDefault="004002FE" w:rsidP="004002FE">
      <w:pPr>
        <w:pStyle w:val="section"/>
      </w:pPr>
      <w:r>
        <w:rPr>
          <w:rStyle w:val="sectiontitle"/>
        </w:rPr>
        <w:t>61.05</w:t>
      </w:r>
      <w:r>
        <w:rPr>
          <w:rStyle w:val="sectiontitle"/>
        </w:rPr>
        <w:tab/>
        <w:t xml:space="preserve">STANDARDS.  </w:t>
      </w:r>
      <w:r>
        <w:t xml:space="preserve">Traffic control devices shall comply with standards established by </w:t>
      </w:r>
      <w:r w:rsidRPr="00C85B57">
        <w:rPr>
          <w:i/>
        </w:rPr>
        <w:t>The Manual of Uniform Traffic Control Devices for Streets and Highways</w:t>
      </w:r>
      <w:r>
        <w:t xml:space="preserve">.   </w:t>
      </w:r>
    </w:p>
    <w:p w14:paraId="60AF20DF" w14:textId="77777777" w:rsidR="004002FE" w:rsidRDefault="004002FE" w:rsidP="004002FE">
      <w:pPr>
        <w:pStyle w:val="citation"/>
      </w:pPr>
      <w:r>
        <w:t>(</w:t>
      </w:r>
      <w:r w:rsidRPr="009C43BD">
        <w:t>Code of Iowa</w:t>
      </w:r>
      <w:r>
        <w:t>, Sec. 321.255)</w:t>
      </w:r>
    </w:p>
    <w:p w14:paraId="398D0765" w14:textId="77777777" w:rsidR="004002FE" w:rsidRDefault="004002FE" w:rsidP="004002FE">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7261753F" w14:textId="77777777" w:rsidR="004002FE" w:rsidRDefault="004002FE" w:rsidP="004002FE">
      <w:pPr>
        <w:sectPr w:rsidR="004002FE" w:rsidSect="0070566D">
          <w:headerReference w:type="first" r:id="rId92"/>
          <w:pgSz w:w="12240" w:h="15840" w:code="1"/>
          <w:pgMar w:top="1440" w:right="1800" w:bottom="1440" w:left="1800" w:header="720" w:footer="432" w:gutter="288"/>
          <w:paperSrc w:first="26912" w:other="26912"/>
          <w:pgNumType w:start="295"/>
          <w:cols w:space="720"/>
          <w:titlePg/>
        </w:sectPr>
      </w:pPr>
    </w:p>
    <w:p w14:paraId="1FDBDDA3" w14:textId="77777777" w:rsidR="004002FE" w:rsidRDefault="004002FE" w:rsidP="004002FE">
      <w:pPr>
        <w:pStyle w:val="chapternumber"/>
      </w:pPr>
      <w:bookmarkStart w:id="79" w:name="_Toc304091719"/>
      <w:bookmarkStart w:id="80" w:name="_Toc46897855"/>
      <w:bookmarkStart w:id="81" w:name="_Toc474155239"/>
      <w:r>
        <w:lastRenderedPageBreak/>
        <w:t>CHAPTER 62</w:t>
      </w:r>
      <w:bookmarkEnd w:id="79"/>
      <w:bookmarkEnd w:id="80"/>
      <w:bookmarkEnd w:id="81"/>
      <w:r>
        <w:t xml:space="preserve"> </w:t>
      </w:r>
    </w:p>
    <w:p w14:paraId="50D2717C" w14:textId="77777777" w:rsidR="004002FE" w:rsidRDefault="004002FE" w:rsidP="004002FE">
      <w:pPr>
        <w:pStyle w:val="chaptertitle"/>
      </w:pPr>
      <w:bookmarkStart w:id="82" w:name="_Toc284146944"/>
      <w:bookmarkStart w:id="83" w:name="_Toc284147614"/>
      <w:bookmarkStart w:id="84" w:name="_Toc304091720"/>
      <w:bookmarkStart w:id="85" w:name="_Toc46897856"/>
      <w:bookmarkStart w:id="86" w:name="_Toc474155240"/>
      <w:r>
        <w:t>GENERAL TRAFFIC REGULATIONS</w:t>
      </w:r>
      <w:bookmarkEnd w:id="82"/>
      <w:bookmarkEnd w:id="83"/>
      <w:bookmarkEnd w:id="84"/>
      <w:bookmarkEnd w:id="85"/>
      <w:bookmarkEnd w:id="86"/>
    </w:p>
    <w:tbl>
      <w:tblPr>
        <w:tblW w:w="8568" w:type="dxa"/>
        <w:tblLayout w:type="fixed"/>
        <w:tblLook w:val="0000" w:firstRow="0" w:lastRow="0" w:firstColumn="0" w:lastColumn="0" w:noHBand="0" w:noVBand="0"/>
      </w:tblPr>
      <w:tblGrid>
        <w:gridCol w:w="4284"/>
        <w:gridCol w:w="4284"/>
      </w:tblGrid>
      <w:tr w:rsidR="005433C1" w14:paraId="0CBF2926" w14:textId="77777777" w:rsidTr="009419A3">
        <w:tc>
          <w:tcPr>
            <w:tcW w:w="4284" w:type="dxa"/>
          </w:tcPr>
          <w:p w14:paraId="34586F86" w14:textId="77777777" w:rsidR="005433C1" w:rsidRDefault="005433C1" w:rsidP="005433C1">
            <w:pPr>
              <w:pStyle w:val="miniindex"/>
            </w:pPr>
            <w:r>
              <w:t>62.01  Violation of Regulations</w:t>
            </w:r>
          </w:p>
        </w:tc>
        <w:tc>
          <w:tcPr>
            <w:tcW w:w="4284" w:type="dxa"/>
          </w:tcPr>
          <w:p w14:paraId="3FBB3A7A" w14:textId="2C1F77CF" w:rsidR="005433C1" w:rsidRDefault="005433C1" w:rsidP="005433C1">
            <w:pPr>
              <w:pStyle w:val="miniindex"/>
            </w:pPr>
            <w:r>
              <w:t>62.05  Quiet Zones</w:t>
            </w:r>
          </w:p>
        </w:tc>
      </w:tr>
      <w:tr w:rsidR="005433C1" w14:paraId="7BA23A97" w14:textId="77777777" w:rsidTr="009419A3">
        <w:tc>
          <w:tcPr>
            <w:tcW w:w="4284" w:type="dxa"/>
          </w:tcPr>
          <w:p w14:paraId="1C9A4D94" w14:textId="77777777" w:rsidR="005433C1" w:rsidRDefault="005433C1" w:rsidP="005433C1">
            <w:pPr>
              <w:pStyle w:val="miniindex"/>
            </w:pPr>
            <w:r>
              <w:t>62.02  Play Streets Designated</w:t>
            </w:r>
          </w:p>
        </w:tc>
        <w:tc>
          <w:tcPr>
            <w:tcW w:w="4284" w:type="dxa"/>
          </w:tcPr>
          <w:p w14:paraId="669EF823" w14:textId="4E440C2D" w:rsidR="005433C1" w:rsidRDefault="005433C1" w:rsidP="005433C1">
            <w:pPr>
              <w:pStyle w:val="miniindex"/>
            </w:pPr>
            <w:r>
              <w:t>62.06  Obstructing View at Intersections</w:t>
            </w:r>
          </w:p>
        </w:tc>
      </w:tr>
      <w:tr w:rsidR="005433C1" w14:paraId="5D43198B" w14:textId="77777777" w:rsidTr="009419A3">
        <w:tc>
          <w:tcPr>
            <w:tcW w:w="4284" w:type="dxa"/>
          </w:tcPr>
          <w:p w14:paraId="19AEB7EE" w14:textId="77777777" w:rsidR="005433C1" w:rsidRDefault="005433C1" w:rsidP="005433C1">
            <w:pPr>
              <w:pStyle w:val="miniindex"/>
            </w:pPr>
            <w:r>
              <w:t>62.03  Vehicles on Sidewalks</w:t>
            </w:r>
          </w:p>
        </w:tc>
        <w:tc>
          <w:tcPr>
            <w:tcW w:w="4284" w:type="dxa"/>
          </w:tcPr>
          <w:p w14:paraId="5ED2EFB7" w14:textId="2D5D5F38" w:rsidR="005433C1" w:rsidRDefault="005433C1" w:rsidP="005433C1">
            <w:pPr>
              <w:pStyle w:val="miniindex"/>
            </w:pPr>
            <w:r>
              <w:t>62.07  Engine Brakes and Compression Brakes</w:t>
            </w:r>
          </w:p>
        </w:tc>
      </w:tr>
      <w:tr w:rsidR="005433C1" w14:paraId="09127DBC" w14:textId="77777777" w:rsidTr="009419A3">
        <w:tc>
          <w:tcPr>
            <w:tcW w:w="4284" w:type="dxa"/>
          </w:tcPr>
          <w:p w14:paraId="638DC527" w14:textId="4E1EC7D8" w:rsidR="005433C1" w:rsidRDefault="005433C1" w:rsidP="005433C1">
            <w:pPr>
              <w:pStyle w:val="miniindex"/>
            </w:pPr>
            <w:r>
              <w:t>62.04  Clinging to Vehicle</w:t>
            </w:r>
          </w:p>
        </w:tc>
        <w:tc>
          <w:tcPr>
            <w:tcW w:w="4284" w:type="dxa"/>
          </w:tcPr>
          <w:p w14:paraId="50D150B8" w14:textId="77777777" w:rsidR="005433C1" w:rsidRDefault="005433C1" w:rsidP="005433C1">
            <w:pPr>
              <w:pStyle w:val="miniindex"/>
            </w:pPr>
          </w:p>
        </w:tc>
      </w:tr>
    </w:tbl>
    <w:p w14:paraId="7237D012" w14:textId="77777777" w:rsidR="004002FE" w:rsidRDefault="004002FE" w:rsidP="004002FE">
      <w:pPr>
        <w:pStyle w:val="section"/>
        <w:spacing w:before="600"/>
      </w:pPr>
      <w:r>
        <w:rPr>
          <w:rStyle w:val="sectiontitle"/>
        </w:rPr>
        <w:t>62.01</w:t>
      </w:r>
      <w:r>
        <w:rPr>
          <w:rStyle w:val="sectiontitle"/>
        </w:rPr>
        <w:tab/>
        <w:t xml:space="preserve">VIOLATION OF REGULATIONS.  </w:t>
      </w:r>
      <w:r>
        <w:t xml:space="preserve">Any person who willfully fails or refuses to comply with any lawful order of a peace officer or direction of a Fire Department officer during a fire, or who fails to abide by the applicable provisions of the following Iowa statutory laws relating to motor vehicles and the statutory law of the road is in violation of this section.  These sections of the </w:t>
      </w:r>
      <w:r w:rsidRPr="00AB3A0B">
        <w:rPr>
          <w:i/>
        </w:rPr>
        <w:t>Code of Iowa</w:t>
      </w:r>
      <w:r>
        <w:t xml:space="preserve"> are adopted by reference and are as follows:</w:t>
      </w:r>
    </w:p>
    <w:p w14:paraId="623635ED" w14:textId="77777777" w:rsidR="004002FE" w:rsidRDefault="004002FE">
      <w:pPr>
        <w:pStyle w:val="Sub1Auto0"/>
        <w:numPr>
          <w:ilvl w:val="0"/>
          <w:numId w:val="149"/>
        </w:numPr>
      </w:pPr>
      <w:r>
        <w:t>Display of Registration and License to Drive:  321.17, 321.32, 321.37, 321.38, 321.57, 321.67, 321.78, 321.79, 321.91, 321.98, 321.99, 321.104, 321.115, 321.174, 321.174A, 321.180, 321.180B, 321.193, 321.194, 321.208A, 321.216, 321.216B, 321.216C and 321.218 through 321.224.</w:t>
      </w:r>
    </w:p>
    <w:p w14:paraId="54BFBACF" w14:textId="77777777" w:rsidR="004002FE" w:rsidRDefault="004002FE">
      <w:pPr>
        <w:pStyle w:val="Sub1Auto0"/>
        <w:numPr>
          <w:ilvl w:val="0"/>
          <w:numId w:val="149"/>
        </w:numPr>
      </w:pPr>
      <w:r>
        <w:t>All Terrain Vehicles, Golf Carts, and Bicycles to Obey Traffic Regulations, Speed Detection Jamming Devices, Road Workers:  321.232 through 321.234A, 235A and 321.247.</w:t>
      </w:r>
    </w:p>
    <w:p w14:paraId="5A6E7EC0" w14:textId="77777777" w:rsidR="004002FE" w:rsidRDefault="004002FE">
      <w:pPr>
        <w:pStyle w:val="Sub1Auto0"/>
        <w:numPr>
          <w:ilvl w:val="0"/>
          <w:numId w:val="149"/>
        </w:numPr>
      </w:pPr>
      <w:r>
        <w:t>Traffic Signs, Signals, and Markings:  321.259 and 321.260.</w:t>
      </w:r>
    </w:p>
    <w:p w14:paraId="5C0166A3" w14:textId="77777777" w:rsidR="004002FE" w:rsidRDefault="004002FE">
      <w:pPr>
        <w:pStyle w:val="Sub1Auto0"/>
        <w:numPr>
          <w:ilvl w:val="0"/>
          <w:numId w:val="149"/>
        </w:numPr>
      </w:pPr>
      <w:r>
        <w:t>Accidents and Accident Reporting:  321.262 through 321.266.</w:t>
      </w:r>
    </w:p>
    <w:p w14:paraId="3CCB61B8" w14:textId="77777777" w:rsidR="004002FE" w:rsidRDefault="004002FE">
      <w:pPr>
        <w:pStyle w:val="Sub1Auto0"/>
        <w:numPr>
          <w:ilvl w:val="0"/>
          <w:numId w:val="149"/>
        </w:numPr>
      </w:pPr>
      <w:r>
        <w:t>Operation of Motorcycles and Motorized Bicycles:  321.275.</w:t>
      </w:r>
    </w:p>
    <w:p w14:paraId="617095E6" w14:textId="77777777" w:rsidR="004002FE" w:rsidRDefault="004002FE">
      <w:pPr>
        <w:pStyle w:val="Sub1Auto0"/>
        <w:numPr>
          <w:ilvl w:val="0"/>
          <w:numId w:val="149"/>
        </w:numPr>
      </w:pPr>
      <w:r>
        <w:t>Drag Racing; Speed; Open Containers; Control of Vehicle:  321.276, 321.277, 321.277A, 321.278, 321.281, 321.284, 321.284A, 321.288, 321.295, 321.333, 321.382 and 321.383.</w:t>
      </w:r>
    </w:p>
    <w:p w14:paraId="37339264" w14:textId="77777777" w:rsidR="004002FE" w:rsidRDefault="004002FE">
      <w:pPr>
        <w:pStyle w:val="Sub1Auto0"/>
        <w:numPr>
          <w:ilvl w:val="0"/>
          <w:numId w:val="149"/>
        </w:numPr>
      </w:pPr>
      <w:r>
        <w:t>Driving on Right, Meeting, Overtaking, Following, or Towing: 321.297 through 321.299 and 321.302 through 321.310.</w:t>
      </w:r>
    </w:p>
    <w:p w14:paraId="5083C724" w14:textId="77777777" w:rsidR="004002FE" w:rsidRPr="005433C1" w:rsidRDefault="004002FE">
      <w:pPr>
        <w:pStyle w:val="Sub1Auto0"/>
        <w:numPr>
          <w:ilvl w:val="0"/>
          <w:numId w:val="149"/>
        </w:numPr>
        <w:rPr>
          <w:spacing w:val="-4"/>
        </w:rPr>
      </w:pPr>
      <w:r w:rsidRPr="005433C1">
        <w:rPr>
          <w:spacing w:val="-4"/>
        </w:rPr>
        <w:t>Turning and Starting, Signals on Turning and Stopping:  321.312 through 321.318.</w:t>
      </w:r>
    </w:p>
    <w:p w14:paraId="6A7B8E7C" w14:textId="77777777" w:rsidR="004002FE" w:rsidRDefault="004002FE">
      <w:pPr>
        <w:pStyle w:val="Sub1Auto0"/>
        <w:numPr>
          <w:ilvl w:val="0"/>
          <w:numId w:val="149"/>
        </w:numPr>
      </w:pPr>
      <w:r>
        <w:t>Right-of-Way:  321.319 through 321.324A.</w:t>
      </w:r>
    </w:p>
    <w:p w14:paraId="21162628" w14:textId="77777777" w:rsidR="004002FE" w:rsidRDefault="004002FE">
      <w:pPr>
        <w:pStyle w:val="Sub1Auto0"/>
        <w:numPr>
          <w:ilvl w:val="0"/>
          <w:numId w:val="149"/>
        </w:numPr>
      </w:pPr>
      <w:r>
        <w:t>Pedestrian Rights and Duties and Safety Zones:  321.329, 321.330, 321.332, 321.333, and 321.340.</w:t>
      </w:r>
    </w:p>
    <w:p w14:paraId="69C290B7" w14:textId="77777777" w:rsidR="004002FE" w:rsidRDefault="004002FE">
      <w:pPr>
        <w:pStyle w:val="Sub1Auto0"/>
        <w:numPr>
          <w:ilvl w:val="0"/>
          <w:numId w:val="149"/>
        </w:numPr>
      </w:pPr>
      <w:r>
        <w:t>Railroad Crossings:  321.341 through 321.344 and 321.344B.</w:t>
      </w:r>
    </w:p>
    <w:p w14:paraId="6836A18E" w14:textId="77777777" w:rsidR="004002FE" w:rsidRDefault="004002FE">
      <w:pPr>
        <w:pStyle w:val="Sub1Auto0"/>
        <w:numPr>
          <w:ilvl w:val="0"/>
          <w:numId w:val="149"/>
        </w:numPr>
      </w:pPr>
      <w:r>
        <w:t>Stopping, Standing, Parking:  321.354 and 321.359.</w:t>
      </w:r>
    </w:p>
    <w:p w14:paraId="12E0C611" w14:textId="77777777" w:rsidR="004002FE" w:rsidRDefault="004002FE">
      <w:pPr>
        <w:pStyle w:val="Sub1Auto0"/>
        <w:numPr>
          <w:ilvl w:val="0"/>
          <w:numId w:val="149"/>
        </w:numPr>
      </w:pPr>
      <w:r>
        <w:t>Unattended Vehicle, Obstructing Driver’s View, Crossing Median, Following Fire Apparatus, or Crossing Fire Hose, and Putting Glass, Etc., on Streets:  321.362 through 321.365 and 321.367 through 321.371.</w:t>
      </w:r>
    </w:p>
    <w:p w14:paraId="541B28DB" w14:textId="77777777" w:rsidR="004002FE" w:rsidRDefault="004002FE">
      <w:pPr>
        <w:pStyle w:val="Sub1Auto0"/>
        <w:numPr>
          <w:ilvl w:val="0"/>
          <w:numId w:val="149"/>
        </w:numPr>
      </w:pPr>
      <w:r>
        <w:t>School Buses:  321.372.</w:t>
      </w:r>
    </w:p>
    <w:p w14:paraId="30FB399E" w14:textId="77777777" w:rsidR="004002FE" w:rsidRDefault="004002FE">
      <w:pPr>
        <w:pStyle w:val="Sub1Auto0"/>
        <w:numPr>
          <w:ilvl w:val="0"/>
          <w:numId w:val="149"/>
        </w:numPr>
      </w:pPr>
      <w:r>
        <w:t xml:space="preserve">Lighting Equipment Required and Time of Use:  321.384 through 321.390, 321.392 through 321.395, 321.398, 321.402 through 321.405, 321.408, 321.409, 321.415, 321.417 through 321.423.  In accordance with authorization granted by </w:t>
      </w:r>
      <w:r>
        <w:lastRenderedPageBreak/>
        <w:t xml:space="preserve">Section 321.395, </w:t>
      </w:r>
      <w:r w:rsidRPr="00AB3A0B">
        <w:rPr>
          <w:i/>
        </w:rPr>
        <w:t>Code of Iowa</w:t>
      </w:r>
      <w:r>
        <w:t>, motor vehicles parked upon any street where permitted by this chapter need not display required lights where there is sufficient light emitted from City street lights to reveal any person or object within a distance of five hundred (500) feet upon such street.</w:t>
      </w:r>
    </w:p>
    <w:p w14:paraId="30DE36FE" w14:textId="77777777" w:rsidR="004002FE" w:rsidRDefault="004002FE">
      <w:pPr>
        <w:pStyle w:val="Sub1Auto0"/>
        <w:numPr>
          <w:ilvl w:val="0"/>
          <w:numId w:val="149"/>
        </w:numPr>
      </w:pPr>
      <w:r>
        <w:t>Brakes, Horns, Sirens, Mufflers, Wipers, Mirrors, Tires, Flares, Windows, Safety Belts, and Special Markings for Transporting Explosives:  321.430 through 321.434; 321.436 through 321.442; 321.444 through 321.446, 321.449, 321.449A, and 321.450.</w:t>
      </w:r>
    </w:p>
    <w:p w14:paraId="57F08AE2" w14:textId="77777777" w:rsidR="004002FE" w:rsidRDefault="004002FE">
      <w:pPr>
        <w:pStyle w:val="Sub1Auto0"/>
        <w:numPr>
          <w:ilvl w:val="0"/>
          <w:numId w:val="149"/>
        </w:numPr>
      </w:pPr>
      <w:r>
        <w:t>Size, Weight, and Load: 321.454 through 321.458, 321.460 through 321.463, 321.465 and 321.466.</w:t>
      </w:r>
    </w:p>
    <w:p w14:paraId="420CED6C" w14:textId="77777777" w:rsidR="004002FE" w:rsidRDefault="004002FE">
      <w:pPr>
        <w:pStyle w:val="Sub1Auto0"/>
        <w:numPr>
          <w:ilvl w:val="0"/>
          <w:numId w:val="149"/>
        </w:numPr>
      </w:pPr>
      <w:r>
        <w:t>Unsafe Vehicles:  321.381 and 321.381A.</w:t>
      </w:r>
    </w:p>
    <w:p w14:paraId="04FD229A" w14:textId="77777777" w:rsidR="004002FE" w:rsidRDefault="004002FE" w:rsidP="004002FE">
      <w:pPr>
        <w:pStyle w:val="section"/>
      </w:pPr>
      <w:r>
        <w:rPr>
          <w:rStyle w:val="sectiontitle"/>
        </w:rPr>
        <w:t>62.02</w:t>
      </w:r>
      <w:r>
        <w:rPr>
          <w:rStyle w:val="sectiontitle"/>
        </w:rPr>
        <w:tab/>
        <w:t xml:space="preserve">PLAY STREETS DESIGNATED.  </w:t>
      </w:r>
      <w:r>
        <w:t xml:space="preserve">Whenever authorized signs are erected indicating any street or part thereof as a play street, no person shall drive a vehicle upon any such street or portion thereof except drivers of vehicles having business or whose residences are within such closed area, and then any said driver shall exercise the greatest care in driving upon any such street or portion thereof.   </w:t>
      </w:r>
    </w:p>
    <w:p w14:paraId="7E2523AA" w14:textId="77777777" w:rsidR="004002FE" w:rsidRDefault="004002FE" w:rsidP="004002FE">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xml:space="preserve">, Sec. 321.255) </w:t>
      </w:r>
    </w:p>
    <w:p w14:paraId="71D63A06" w14:textId="77777777" w:rsidR="004002FE" w:rsidRDefault="004002FE" w:rsidP="004002FE">
      <w:pPr>
        <w:pStyle w:val="section"/>
      </w:pPr>
      <w:r>
        <w:rPr>
          <w:rStyle w:val="sectiontitle"/>
        </w:rPr>
        <w:t>62.03</w:t>
      </w:r>
      <w:r>
        <w:rPr>
          <w:rStyle w:val="sectiontitle"/>
        </w:rPr>
        <w:tab/>
        <w:t xml:space="preserve">VEHICLES ON SIDEWALKS.  </w:t>
      </w:r>
      <w:r>
        <w:t>The driver of a vehicle shall not drive upon or within any sidewalk area except at a driveway.</w:t>
      </w:r>
      <w:r w:rsidR="006C6643">
        <w:t xml:space="preserve">  Vehicles may not be parked upon sidewalks.</w:t>
      </w:r>
    </w:p>
    <w:p w14:paraId="427CEF64" w14:textId="77777777" w:rsidR="004002FE" w:rsidRDefault="004002FE" w:rsidP="004002FE">
      <w:pPr>
        <w:pStyle w:val="section"/>
      </w:pPr>
      <w:r>
        <w:rPr>
          <w:rStyle w:val="sectiontitle"/>
        </w:rPr>
        <w:t>62.04</w:t>
      </w:r>
      <w:r>
        <w:rPr>
          <w:rStyle w:val="sectiontitle"/>
        </w:rPr>
        <w:tab/>
        <w:t xml:space="preserve">CLINGING TO VEHICLE.  </w:t>
      </w:r>
      <w:r>
        <w:t>No person shall drive a motor vehicle on the streets of the City unless all passengers of said vehicle are inside the vehicle in the place intended for their accommodation.  No person riding upon any bicycle, coaster, roller skates, in-line skates, sled or toy vehicle shall attach the same or himself or herself to any vehicle upon a roadway.</w:t>
      </w:r>
    </w:p>
    <w:p w14:paraId="4DF8A8DE" w14:textId="77777777" w:rsidR="004002FE" w:rsidRDefault="004002FE" w:rsidP="004002FE">
      <w:pPr>
        <w:pStyle w:val="section"/>
      </w:pPr>
      <w:r>
        <w:rPr>
          <w:rStyle w:val="sectiontitle"/>
        </w:rPr>
        <w:t>62.05</w:t>
      </w:r>
      <w:r>
        <w:rPr>
          <w:rStyle w:val="sectiontitle"/>
        </w:rPr>
        <w:tab/>
        <w:t xml:space="preserve">QUIET ZONES.  </w:t>
      </w:r>
      <w:r>
        <w:t>Whenever authorized signs are erected indicating a quiet zone, no person operating a motor vehicle within any such zone shall sound the horn or other warning device of such vehicle except in an emergency.</w:t>
      </w:r>
    </w:p>
    <w:p w14:paraId="577328CF" w14:textId="2EE27E70" w:rsidR="004002FE" w:rsidRDefault="004002FE" w:rsidP="004002FE">
      <w:pPr>
        <w:pStyle w:val="section"/>
      </w:pPr>
      <w:r>
        <w:rPr>
          <w:rStyle w:val="sectiontitle"/>
        </w:rPr>
        <w:t>62.06</w:t>
      </w:r>
      <w:r>
        <w:rPr>
          <w:rStyle w:val="sectiontitle"/>
        </w:rPr>
        <w:tab/>
        <w:t xml:space="preserve">OBSTRUCTING VIEW AT INTERSECTIONS.  </w:t>
      </w:r>
      <w:r>
        <w:t>It is unlawful to allow any tree, hedge, billboard, or other object to obstruct the view of an intersection by preventing persons from having a clear view of traffic approaching the intersection from cross streets.  Any such obstruction is deemed a nuisance and in addition to the standard penalty may be abated in the manner provided by Chapter 50 of this Code of Ordinances.</w:t>
      </w:r>
    </w:p>
    <w:p w14:paraId="421957F8" w14:textId="3E98F2D5" w:rsidR="005433C1" w:rsidRPr="005433C1" w:rsidRDefault="005433C1" w:rsidP="004002FE">
      <w:pPr>
        <w:pStyle w:val="section"/>
        <w:rPr>
          <w:b/>
          <w:bCs/>
        </w:rPr>
      </w:pPr>
      <w:r w:rsidRPr="005433C1">
        <w:rPr>
          <w:b/>
          <w:bCs/>
        </w:rPr>
        <w:t>62.07</w:t>
      </w:r>
      <w:r w:rsidRPr="005433C1">
        <w:rPr>
          <w:b/>
          <w:bCs/>
        </w:rPr>
        <w:tab/>
        <w:t xml:space="preserve">ENGINE BRAKES AND COMPRESSION BRAKES.  </w:t>
      </w:r>
    </w:p>
    <w:p w14:paraId="0CA89812" w14:textId="7837BBDC" w:rsidR="005433C1" w:rsidRDefault="005433C1" w:rsidP="005433C1">
      <w:pPr>
        <w:pStyle w:val="subsection1"/>
      </w:pPr>
      <w:r>
        <w:t>1.</w:t>
      </w:r>
      <w:r>
        <w:tab/>
        <w:t>It is unlawful for the driver of any vehicle to use or operate (or for any person to cause to be used or operate</w:t>
      </w:r>
      <w:r w:rsidR="00831C0C">
        <w:t>d</w:t>
      </w:r>
      <w:r>
        <w:t>) within the City any engine brake, compression brake, or mechanical exhaust device designed to aid in the braking or deceleration of any vehicle, which results in excessive, loud, unusual, or explosive noise from such vehicle.</w:t>
      </w:r>
    </w:p>
    <w:p w14:paraId="6F9D6A82" w14:textId="6CAEB49C" w:rsidR="005433C1" w:rsidRDefault="005433C1" w:rsidP="005433C1">
      <w:pPr>
        <w:pStyle w:val="subsection1"/>
      </w:pPr>
      <w:r>
        <w:t>2.</w:t>
      </w:r>
      <w:r>
        <w:tab/>
        <w:t xml:space="preserve">The usage of an engine brake, compression brake, or mechanical exhaust device designed to aid in braking or deceleration in such a manner so as to be audible at a distance of 300 feet from the motor vehicle shall constitute evidence of a </w:t>
      </w:r>
      <w:r w:rsidRPr="00831C0C">
        <w:rPr>
          <w:i/>
          <w:iCs/>
        </w:rPr>
        <w:t>prima facie</w:t>
      </w:r>
      <w:r>
        <w:t xml:space="preserve"> violation of this section.</w:t>
      </w:r>
    </w:p>
    <w:p w14:paraId="0553AAE1" w14:textId="621B37FB" w:rsidR="005433C1" w:rsidRPr="000B3367" w:rsidRDefault="005433C1" w:rsidP="005433C1">
      <w:pPr>
        <w:pStyle w:val="suppnote"/>
        <w:rPr>
          <w:rStyle w:val="suppnote1"/>
        </w:rPr>
      </w:pPr>
      <w:r w:rsidRPr="000B3367">
        <w:rPr>
          <w:sz w:val="20"/>
        </w:rPr>
        <w:t>(Section 62.07 – Ord. 2023-01 – Mar. 23)</w:t>
      </w:r>
    </w:p>
    <w:p w14:paraId="77F17712" w14:textId="77777777" w:rsidR="009419A3" w:rsidRDefault="009419A3" w:rsidP="005433C1">
      <w:pPr>
        <w:pStyle w:val="section"/>
        <w:jc w:val="center"/>
      </w:pPr>
      <w:r>
        <w:t>[The next page is 301]</w:t>
      </w:r>
    </w:p>
    <w:p w14:paraId="0571E0A2" w14:textId="77777777" w:rsidR="004002FE" w:rsidRDefault="004002FE" w:rsidP="004002FE">
      <w:pPr>
        <w:pStyle w:val="section"/>
        <w:sectPr w:rsidR="004002FE" w:rsidSect="0070566D">
          <w:headerReference w:type="first" r:id="rId93"/>
          <w:pgSz w:w="12240" w:h="15840" w:code="1"/>
          <w:pgMar w:top="1440" w:right="1800" w:bottom="1440" w:left="1800" w:header="720" w:footer="432" w:gutter="288"/>
          <w:paperSrc w:first="26912" w:other="26912"/>
          <w:cols w:space="720"/>
          <w:titlePg/>
        </w:sectPr>
      </w:pPr>
    </w:p>
    <w:p w14:paraId="7CC35A53" w14:textId="77777777" w:rsidR="004002FE" w:rsidRDefault="004002FE" w:rsidP="004002FE">
      <w:pPr>
        <w:pStyle w:val="chapternumber"/>
      </w:pPr>
      <w:bookmarkStart w:id="87" w:name="_Toc474155241"/>
      <w:r>
        <w:lastRenderedPageBreak/>
        <w:t>CHAPTER 63</w:t>
      </w:r>
      <w:bookmarkEnd w:id="87"/>
      <w:r>
        <w:t xml:space="preserve"> </w:t>
      </w:r>
    </w:p>
    <w:p w14:paraId="6D6D1A2F" w14:textId="77777777" w:rsidR="004002FE" w:rsidRDefault="004002FE" w:rsidP="004002FE">
      <w:pPr>
        <w:pStyle w:val="chaptertitle"/>
      </w:pPr>
      <w:bookmarkStart w:id="88" w:name="_Toc474155242"/>
      <w:r>
        <w:t>SPEED REGULATIONS</w:t>
      </w:r>
      <w:bookmarkEnd w:id="88"/>
      <w:r>
        <w:t xml:space="preserve"> </w:t>
      </w:r>
    </w:p>
    <w:tbl>
      <w:tblPr>
        <w:tblW w:w="0" w:type="auto"/>
        <w:tblLayout w:type="fixed"/>
        <w:tblLook w:val="0000" w:firstRow="0" w:lastRow="0" w:firstColumn="0" w:lastColumn="0" w:noHBand="0" w:noVBand="0"/>
      </w:tblPr>
      <w:tblGrid>
        <w:gridCol w:w="4284"/>
        <w:gridCol w:w="4284"/>
      </w:tblGrid>
      <w:tr w:rsidR="004002FE" w14:paraId="46388CEE" w14:textId="77777777" w:rsidTr="004002FE">
        <w:tc>
          <w:tcPr>
            <w:tcW w:w="4284" w:type="dxa"/>
          </w:tcPr>
          <w:p w14:paraId="0D927CFB" w14:textId="77777777" w:rsidR="004002FE" w:rsidRDefault="004002FE" w:rsidP="004002FE">
            <w:pPr>
              <w:pStyle w:val="miniindex"/>
            </w:pPr>
            <w:r>
              <w:t>63.01  General</w:t>
            </w:r>
          </w:p>
        </w:tc>
        <w:tc>
          <w:tcPr>
            <w:tcW w:w="4284" w:type="dxa"/>
          </w:tcPr>
          <w:p w14:paraId="47D15F0F" w14:textId="77777777" w:rsidR="004002FE" w:rsidRDefault="004002FE" w:rsidP="004002FE">
            <w:pPr>
              <w:pStyle w:val="miniindex"/>
            </w:pPr>
            <w:r>
              <w:t>63.04  Special Speed Zones</w:t>
            </w:r>
          </w:p>
        </w:tc>
      </w:tr>
      <w:tr w:rsidR="004002FE" w14:paraId="1443DF7C" w14:textId="77777777" w:rsidTr="004002FE">
        <w:tc>
          <w:tcPr>
            <w:tcW w:w="4284" w:type="dxa"/>
          </w:tcPr>
          <w:p w14:paraId="02834F12" w14:textId="77777777" w:rsidR="004002FE" w:rsidRDefault="004002FE" w:rsidP="004002FE">
            <w:pPr>
              <w:pStyle w:val="miniindex"/>
            </w:pPr>
            <w:r>
              <w:t>63.02  State Code Speed Limits</w:t>
            </w:r>
          </w:p>
        </w:tc>
        <w:tc>
          <w:tcPr>
            <w:tcW w:w="4284" w:type="dxa"/>
          </w:tcPr>
          <w:p w14:paraId="027D1965" w14:textId="77777777" w:rsidR="004002FE" w:rsidRDefault="004002FE" w:rsidP="004002FE">
            <w:pPr>
              <w:pStyle w:val="miniindex"/>
            </w:pPr>
            <w:r>
              <w:t>63.05  Minimum Speed</w:t>
            </w:r>
          </w:p>
        </w:tc>
      </w:tr>
      <w:tr w:rsidR="004002FE" w14:paraId="58B74F9D" w14:textId="77777777" w:rsidTr="004002FE">
        <w:tc>
          <w:tcPr>
            <w:tcW w:w="4284" w:type="dxa"/>
          </w:tcPr>
          <w:p w14:paraId="0AE14D78" w14:textId="77777777" w:rsidR="004002FE" w:rsidRDefault="004002FE" w:rsidP="004002FE">
            <w:pPr>
              <w:pStyle w:val="miniindex"/>
            </w:pPr>
            <w:r>
              <w:t>63.03  Parks, Cemeteries and Parking Lots</w:t>
            </w:r>
          </w:p>
        </w:tc>
        <w:tc>
          <w:tcPr>
            <w:tcW w:w="4284" w:type="dxa"/>
          </w:tcPr>
          <w:p w14:paraId="0065B402" w14:textId="77777777" w:rsidR="004002FE" w:rsidRDefault="004002FE" w:rsidP="004002FE">
            <w:pPr>
              <w:pStyle w:val="miniindex"/>
            </w:pPr>
          </w:p>
        </w:tc>
      </w:tr>
    </w:tbl>
    <w:p w14:paraId="0B762C1A" w14:textId="77777777" w:rsidR="004002FE" w:rsidRDefault="004002FE" w:rsidP="004002FE">
      <w:pPr>
        <w:pStyle w:val="section"/>
        <w:spacing w:before="600"/>
      </w:pPr>
      <w:r>
        <w:rPr>
          <w:rStyle w:val="sectiontitle"/>
        </w:rPr>
        <w:t>63.01</w:t>
      </w:r>
      <w:r>
        <w:rPr>
          <w:rStyle w:val="sectiontitle"/>
        </w:rPr>
        <w:tab/>
        <w:t xml:space="preserve">GENERAL.  </w:t>
      </w:r>
      <w:r>
        <w:t xml:space="preserve">Every driver of a motor vehicle on a street shall drive the same at a careful and prudent speed not greater than nor less than is reasonable and proper, having due regard to the traffic, surface and width of the street and of any other conditions then existing, and no person shall drive a vehicle on any street at a speed greater than will permit said driver to bring it to a stop within the assured clear distance ahead, such driver having the right to assume, however, that all persons using said street will observe the law. </w:t>
      </w:r>
    </w:p>
    <w:p w14:paraId="4F86869C" w14:textId="77777777" w:rsidR="004002FE" w:rsidRDefault="004002FE" w:rsidP="004002FE">
      <w:pPr>
        <w:pStyle w:val="citation"/>
      </w:pPr>
      <w:r>
        <w:t>(</w:t>
      </w:r>
      <w:r w:rsidRPr="009C43BD">
        <w:t>Code of Iowa</w:t>
      </w:r>
      <w:r>
        <w:t>, Sec. 321.285)</w:t>
      </w:r>
    </w:p>
    <w:p w14:paraId="76E6EC1B" w14:textId="77777777" w:rsidR="004002FE" w:rsidRDefault="004002FE" w:rsidP="004002FE">
      <w:pPr>
        <w:pStyle w:val="section"/>
        <w:rPr>
          <w:rStyle w:val="sectiontitle"/>
        </w:rPr>
      </w:pPr>
      <w:r>
        <w:rPr>
          <w:rStyle w:val="sectiontitle"/>
        </w:rPr>
        <w:t>63.02</w:t>
      </w:r>
      <w:r>
        <w:rPr>
          <w:rStyle w:val="sectiontitle"/>
        </w:rPr>
        <w:tab/>
        <w:t xml:space="preserve">STATE CODE SPEED LIMITS.  </w:t>
      </w:r>
      <w:r>
        <w:t xml:space="preserve">The following speed limits are established in Section 321.285 of the </w:t>
      </w:r>
      <w:r w:rsidRPr="009C43BD">
        <w:rPr>
          <w:i/>
        </w:rPr>
        <w:t>Code of Iowa</w:t>
      </w:r>
      <w:r>
        <w:t xml:space="preserve"> and any speed in excess thereof is unlawful unless specifically designated otherwise in this chapter as a special speed zone.</w:t>
      </w:r>
    </w:p>
    <w:p w14:paraId="13FCB50F" w14:textId="77777777" w:rsidR="004002FE" w:rsidRPr="009419A3" w:rsidRDefault="004002FE">
      <w:pPr>
        <w:pStyle w:val="Sub1Auto0"/>
        <w:numPr>
          <w:ilvl w:val="0"/>
          <w:numId w:val="152"/>
        </w:numPr>
      </w:pPr>
      <w:r w:rsidRPr="009419A3">
        <w:t>Business District – 20 miles per hour.</w:t>
      </w:r>
    </w:p>
    <w:p w14:paraId="60BAADA1" w14:textId="77777777" w:rsidR="004002FE" w:rsidRPr="009419A3" w:rsidRDefault="004002FE">
      <w:pPr>
        <w:pStyle w:val="Sub1Auto0"/>
        <w:numPr>
          <w:ilvl w:val="0"/>
          <w:numId w:val="152"/>
        </w:numPr>
      </w:pPr>
      <w:r w:rsidRPr="009419A3">
        <w:t>Residence or School District – 25 miles per hour.</w:t>
      </w:r>
    </w:p>
    <w:p w14:paraId="74A3E7A1" w14:textId="77777777" w:rsidR="004002FE" w:rsidRPr="009419A3" w:rsidRDefault="004002FE">
      <w:pPr>
        <w:pStyle w:val="Sub1Auto0"/>
        <w:numPr>
          <w:ilvl w:val="0"/>
          <w:numId w:val="152"/>
        </w:numPr>
      </w:pPr>
      <w:r w:rsidRPr="009419A3">
        <w:t>Suburban District – 45 miles per hour.</w:t>
      </w:r>
    </w:p>
    <w:p w14:paraId="4EFA0C24" w14:textId="77777777" w:rsidR="004002FE" w:rsidRDefault="004002FE" w:rsidP="004002FE">
      <w:pPr>
        <w:pStyle w:val="section"/>
      </w:pPr>
      <w:r>
        <w:rPr>
          <w:rStyle w:val="sectiontitle"/>
        </w:rPr>
        <w:t>63.03</w:t>
      </w:r>
      <w:r>
        <w:rPr>
          <w:rStyle w:val="sectiontitle"/>
        </w:rPr>
        <w:tab/>
        <w:t xml:space="preserve">PARKS, CEMETERIES AND PARKING LOTS.  </w:t>
      </w:r>
      <w:r>
        <w:t>A speed in excess of 15 miles per hour in any public park, cemetery or parking lot, unless specifically designated otherwise in this chapter, is unlawful.</w:t>
      </w:r>
    </w:p>
    <w:p w14:paraId="69B09645" w14:textId="77777777" w:rsidR="004002FE" w:rsidRDefault="004002FE" w:rsidP="004002FE">
      <w:pPr>
        <w:pStyle w:val="citation"/>
      </w:pPr>
      <w:r>
        <w:t>(</w:t>
      </w:r>
      <w:r w:rsidRPr="009C43BD">
        <w:t>Code of Iowa</w:t>
      </w:r>
      <w:r>
        <w:t>, Sec. 321.236[5])</w:t>
      </w:r>
    </w:p>
    <w:p w14:paraId="3681C310" w14:textId="77777777" w:rsidR="004002FE" w:rsidRDefault="004002FE" w:rsidP="004002FE">
      <w:pPr>
        <w:pStyle w:val="section"/>
      </w:pPr>
      <w:r>
        <w:rPr>
          <w:rStyle w:val="sectiontitle"/>
        </w:rPr>
        <w:t>63.04</w:t>
      </w:r>
      <w:r>
        <w:rPr>
          <w:rStyle w:val="sectiontitle"/>
        </w:rPr>
        <w:tab/>
        <w:t xml:space="preserve">SPECIAL SPEED ZONES.  </w:t>
      </w:r>
      <w:r>
        <w:t>In accordance with requirements of the Iowa Department of Transportation, or whenever the Council shall determine upon the basis of an engineering and traffic investigation that any speed limit listed in Section 63.02 is greater or less than is reasonable or safe under the conditions found to exist at any intersection or other place or upon any part of the City street system, the Council shall determine and adopt by ordinance such higher or lower speed limit as it deems reasonable and safe at such location.  The following special speed zones have been established:</w:t>
      </w:r>
    </w:p>
    <w:p w14:paraId="2B25092B" w14:textId="77777777" w:rsidR="004002FE" w:rsidRDefault="004002FE" w:rsidP="004002FE">
      <w:pPr>
        <w:pStyle w:val="citation"/>
      </w:pPr>
      <w:r>
        <w:t xml:space="preserve"> (</w:t>
      </w:r>
      <w:r w:rsidRPr="009C43BD">
        <w:t>Code of Iowa</w:t>
      </w:r>
      <w:r>
        <w:t>, Sec. 321.290)</w:t>
      </w:r>
    </w:p>
    <w:p w14:paraId="46DD6D9E" w14:textId="77777777" w:rsidR="009419A3" w:rsidRDefault="009419A3">
      <w:pPr>
        <w:pStyle w:val="section"/>
        <w:jc w:val="center"/>
      </w:pPr>
      <w:r>
        <w:t>– NONE –</w:t>
      </w:r>
    </w:p>
    <w:p w14:paraId="37C32CAD" w14:textId="77777777" w:rsidR="009419A3" w:rsidRDefault="009419A3" w:rsidP="009419A3">
      <w:pPr>
        <w:pStyle w:val="section"/>
        <w:rPr>
          <w:rStyle w:val="sectiontitle"/>
        </w:rPr>
      </w:pPr>
    </w:p>
    <w:p w14:paraId="5595C05D" w14:textId="77777777" w:rsidR="004002FE" w:rsidRDefault="004002FE" w:rsidP="009419A3">
      <w:pPr>
        <w:pStyle w:val="section"/>
      </w:pPr>
      <w:r>
        <w:rPr>
          <w:rStyle w:val="sectiontitle"/>
        </w:rPr>
        <w:t>63.05</w:t>
      </w:r>
      <w:r>
        <w:rPr>
          <w:rStyle w:val="sectiontitle"/>
        </w:rPr>
        <w:tab/>
        <w:t xml:space="preserve">MINIMUM SPEED.  </w:t>
      </w:r>
      <w:r>
        <w:t xml:space="preserve">A person shall not drive a motor vehicle at such a slow speed as to impede or block the normal and reasonable movement of traffic, except when reduced speed is necessary for safe operation, or in compliance with law. </w:t>
      </w:r>
    </w:p>
    <w:p w14:paraId="6D018F9E" w14:textId="77777777" w:rsidR="004002FE" w:rsidRDefault="004002FE" w:rsidP="004002FE">
      <w:pPr>
        <w:pStyle w:val="citation"/>
      </w:pPr>
      <w:r>
        <w:t>(</w:t>
      </w:r>
      <w:r w:rsidRPr="009C43BD">
        <w:t>Code of Iowa</w:t>
      </w:r>
      <w:r>
        <w:t>, Sec. 321.294)</w:t>
      </w:r>
    </w:p>
    <w:p w14:paraId="6FEF8673" w14:textId="77777777" w:rsidR="004002FE" w:rsidRDefault="009419A3" w:rsidP="009419A3">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5305D2E7" w14:textId="77777777" w:rsidR="004002FE" w:rsidRDefault="004002FE" w:rsidP="004002FE">
      <w:pPr>
        <w:sectPr w:rsidR="004002FE" w:rsidSect="0070566D">
          <w:headerReference w:type="first" r:id="rId94"/>
          <w:pgSz w:w="12240" w:h="15840" w:code="1"/>
          <w:pgMar w:top="1440" w:right="1800" w:bottom="1440" w:left="1800" w:header="720" w:footer="432" w:gutter="288"/>
          <w:paperSrc w:first="26912" w:other="26912"/>
          <w:pgNumType w:start="301"/>
          <w:cols w:space="720"/>
          <w:titlePg/>
        </w:sectPr>
      </w:pPr>
    </w:p>
    <w:p w14:paraId="2178BBC4" w14:textId="77777777" w:rsidR="004002FE" w:rsidRDefault="004002FE" w:rsidP="004002FE">
      <w:pPr>
        <w:pStyle w:val="chapternumber"/>
      </w:pPr>
      <w:bookmarkStart w:id="89" w:name="_Toc474155243"/>
      <w:r>
        <w:lastRenderedPageBreak/>
        <w:t>CHAPTER 64</w:t>
      </w:r>
      <w:bookmarkEnd w:id="89"/>
      <w:r>
        <w:t xml:space="preserve"> </w:t>
      </w:r>
    </w:p>
    <w:p w14:paraId="2FC80B7F" w14:textId="77777777" w:rsidR="004002FE" w:rsidRDefault="004002FE" w:rsidP="004002FE">
      <w:pPr>
        <w:pStyle w:val="chaptertitle"/>
      </w:pPr>
      <w:bookmarkStart w:id="90" w:name="_Toc474155244"/>
      <w:r>
        <w:t>TURNING REGULATIONS</w:t>
      </w:r>
      <w:bookmarkEnd w:id="90"/>
      <w:r>
        <w:t xml:space="preserve"> </w:t>
      </w:r>
    </w:p>
    <w:tbl>
      <w:tblPr>
        <w:tblW w:w="0" w:type="auto"/>
        <w:tblLayout w:type="fixed"/>
        <w:tblLook w:val="0000" w:firstRow="0" w:lastRow="0" w:firstColumn="0" w:lastColumn="0" w:noHBand="0" w:noVBand="0"/>
      </w:tblPr>
      <w:tblGrid>
        <w:gridCol w:w="4428"/>
        <w:gridCol w:w="4428"/>
      </w:tblGrid>
      <w:tr w:rsidR="004002FE" w14:paraId="40DC3E90" w14:textId="77777777" w:rsidTr="004002FE">
        <w:tc>
          <w:tcPr>
            <w:tcW w:w="4428" w:type="dxa"/>
          </w:tcPr>
          <w:p w14:paraId="286DD0F1" w14:textId="77777777" w:rsidR="004002FE" w:rsidRDefault="004002FE" w:rsidP="004002FE">
            <w:pPr>
              <w:pStyle w:val="miniindex"/>
            </w:pPr>
            <w:r>
              <w:t>64.01  Turning at Intersections</w:t>
            </w:r>
          </w:p>
        </w:tc>
        <w:tc>
          <w:tcPr>
            <w:tcW w:w="4428" w:type="dxa"/>
          </w:tcPr>
          <w:p w14:paraId="17F5842C" w14:textId="77777777" w:rsidR="004002FE" w:rsidRDefault="004002FE" w:rsidP="004002FE">
            <w:pPr>
              <w:pStyle w:val="miniindex"/>
            </w:pPr>
            <w:r>
              <w:t xml:space="preserve">64.03  Left Turn for Parking </w:t>
            </w:r>
          </w:p>
        </w:tc>
      </w:tr>
      <w:tr w:rsidR="004002FE" w14:paraId="5ABCE678" w14:textId="77777777" w:rsidTr="004002FE">
        <w:tc>
          <w:tcPr>
            <w:tcW w:w="4428" w:type="dxa"/>
          </w:tcPr>
          <w:p w14:paraId="5C58E517" w14:textId="77777777" w:rsidR="004002FE" w:rsidRDefault="004002FE" w:rsidP="004002FE">
            <w:pPr>
              <w:pStyle w:val="miniindex"/>
            </w:pPr>
            <w:r>
              <w:t xml:space="preserve">64.02  U-Turns </w:t>
            </w:r>
          </w:p>
        </w:tc>
        <w:tc>
          <w:tcPr>
            <w:tcW w:w="4428" w:type="dxa"/>
          </w:tcPr>
          <w:p w14:paraId="595987D5" w14:textId="77777777" w:rsidR="004002FE" w:rsidRDefault="004002FE" w:rsidP="004002FE">
            <w:pPr>
              <w:pStyle w:val="miniindex"/>
            </w:pPr>
          </w:p>
        </w:tc>
      </w:tr>
    </w:tbl>
    <w:p w14:paraId="1BE27F9C" w14:textId="77777777" w:rsidR="004002FE" w:rsidRDefault="004002FE" w:rsidP="004002FE">
      <w:pPr>
        <w:pStyle w:val="section"/>
        <w:spacing w:before="600"/>
      </w:pPr>
      <w:r>
        <w:rPr>
          <w:rStyle w:val="sectiontitle"/>
        </w:rPr>
        <w:t>64.01</w:t>
      </w:r>
      <w:r>
        <w:rPr>
          <w:rStyle w:val="sectiontitle"/>
        </w:rPr>
        <w:tab/>
        <w:t xml:space="preserve">TURNING AT INTERSECTIONS.  </w:t>
      </w:r>
      <w:r>
        <w:t xml:space="preserve">The driver of a vehicle intending to turn at an intersection shall do so as follows: </w:t>
      </w:r>
    </w:p>
    <w:p w14:paraId="5B463A5E" w14:textId="77777777" w:rsidR="004002FE" w:rsidRDefault="004002FE">
      <w:pPr>
        <w:pStyle w:val="Sub1Auto0"/>
        <w:numPr>
          <w:ilvl w:val="0"/>
          <w:numId w:val="125"/>
        </w:numPr>
      </w:pPr>
      <w:r>
        <w:t>Both the approach for a right turn and a right turn shall be made as close as practical to the right-hand curb or edge of the roadway.</w:t>
      </w:r>
    </w:p>
    <w:p w14:paraId="303A18EB" w14:textId="77777777" w:rsidR="004002FE" w:rsidRDefault="004002FE">
      <w:pPr>
        <w:pStyle w:val="Sub1Auto0"/>
        <w:numPr>
          <w:ilvl w:val="0"/>
          <w:numId w:val="125"/>
        </w:numPr>
      </w:pPr>
      <w:r>
        <w:t>Approach for a left turn shall be made in that portion of the right half of the roadway nearest the centerline thereof and after entering the intersection the left turn shall be made so as to depart from the intersection to the right of the centerline of the roadway being entered.</w:t>
      </w:r>
    </w:p>
    <w:p w14:paraId="3FDAB102" w14:textId="77777777" w:rsidR="004002FE" w:rsidRDefault="004002FE">
      <w:pPr>
        <w:pStyle w:val="Sub1Auto0"/>
        <w:numPr>
          <w:ilvl w:val="0"/>
          <w:numId w:val="125"/>
        </w:numPr>
      </w:pPr>
      <w:r>
        <w:t>Approach for a left turn from a two-way street into a one-way street shall be made in that portion of the right half of the roadway nearest the centerline thereof and by passing to the right of such centerline where it enters the intersection.  A left turn from a one-way street into a two-way street shall be made by passing to the right of the centerline of the street being entered upon leaving the intersection.</w:t>
      </w:r>
    </w:p>
    <w:p w14:paraId="43C57810" w14:textId="77777777" w:rsidR="004002FE" w:rsidRDefault="004002FE" w:rsidP="004002FE">
      <w:pPr>
        <w:pStyle w:val="section"/>
        <w:spacing w:before="120"/>
      </w:pPr>
      <w:r>
        <w:t xml:space="preserve">The </w:t>
      </w:r>
      <w:r w:rsidR="009419A3">
        <w:t xml:space="preserve">Council </w:t>
      </w:r>
      <w:r>
        <w:t xml:space="preserve">may cause markers, buttons or signs to be placed within or adjacent to intersections and thereby require and direct, as traffic conditions require, that a different course from that specified above be traveled by vehicles turning at intersections, and when markers, buttons or signs are so placed, no driver of a vehicle shall turn a vehicle at an intersection other than as directed and required by such markers, buttons or signs. </w:t>
      </w:r>
    </w:p>
    <w:p w14:paraId="099BCB97" w14:textId="77777777" w:rsidR="004002FE" w:rsidRDefault="004002FE" w:rsidP="004002FE">
      <w:pPr>
        <w:pStyle w:val="citation"/>
      </w:pPr>
      <w:r>
        <w:t>(</w:t>
      </w:r>
      <w:r w:rsidRPr="009C43BD">
        <w:t>Code of Iowa</w:t>
      </w:r>
      <w:r>
        <w:t>, Sec. 321.311)</w:t>
      </w:r>
    </w:p>
    <w:p w14:paraId="38DE2829" w14:textId="77777777" w:rsidR="004002FE" w:rsidRDefault="004002FE" w:rsidP="004002FE">
      <w:pPr>
        <w:pStyle w:val="section"/>
      </w:pPr>
      <w:r>
        <w:rPr>
          <w:rStyle w:val="sectiontitle"/>
        </w:rPr>
        <w:t>64.02</w:t>
      </w:r>
      <w:r>
        <w:rPr>
          <w:rStyle w:val="sectiontitle"/>
        </w:rPr>
        <w:tab/>
        <w:t xml:space="preserve">U-TURNS.  </w:t>
      </w:r>
      <w:r>
        <w:t xml:space="preserve">It is unlawful for a driver to make a U-turn except at an intersection; however, U-turns are prohibited within the Business District and at any intersection where a sign prohibiting U-turns is posted in accordance with Chapter 61 of this Traffic Code. </w:t>
      </w:r>
    </w:p>
    <w:p w14:paraId="3DB79199" w14:textId="77777777" w:rsidR="004002FE" w:rsidRDefault="004002FE" w:rsidP="004002FE">
      <w:pPr>
        <w:pStyle w:val="citation"/>
      </w:pPr>
      <w:r>
        <w:t>(</w:t>
      </w:r>
      <w:r w:rsidRPr="009C43BD">
        <w:t>Code of Iowa</w:t>
      </w:r>
      <w:r>
        <w:t>, Sec. 321.236[9])</w:t>
      </w:r>
    </w:p>
    <w:p w14:paraId="46597937" w14:textId="77777777" w:rsidR="004002FE" w:rsidRDefault="004002FE" w:rsidP="004002FE">
      <w:pPr>
        <w:pStyle w:val="section"/>
      </w:pPr>
      <w:r>
        <w:rPr>
          <w:rStyle w:val="sectiontitle"/>
        </w:rPr>
        <w:t>64.03</w:t>
      </w:r>
      <w:r>
        <w:rPr>
          <w:rStyle w:val="sectiontitle"/>
        </w:rPr>
        <w:tab/>
        <w:t xml:space="preserve">LEFT TURN FOR PARKING.  </w:t>
      </w:r>
      <w:r>
        <w:t>No person shall make a left hand turn, crossing the centerline of the street, for the purpose of parking on said street.</w:t>
      </w:r>
    </w:p>
    <w:p w14:paraId="718C1CA0" w14:textId="77777777" w:rsidR="004002FE" w:rsidRDefault="009419A3" w:rsidP="009419A3">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27332AAD" w14:textId="77777777" w:rsidR="004002FE" w:rsidRDefault="004002FE" w:rsidP="004002FE">
      <w:pPr>
        <w:sectPr w:rsidR="004002FE" w:rsidSect="0070566D">
          <w:headerReference w:type="first" r:id="rId95"/>
          <w:pgSz w:w="12240" w:h="15840" w:code="1"/>
          <w:pgMar w:top="1440" w:right="1800" w:bottom="1440" w:left="1800" w:header="720" w:footer="432" w:gutter="288"/>
          <w:paperSrc w:first="26912" w:other="26912"/>
          <w:cols w:space="720"/>
          <w:titlePg/>
        </w:sectPr>
      </w:pPr>
    </w:p>
    <w:p w14:paraId="70F8EEC2" w14:textId="77777777" w:rsidR="004002FE" w:rsidRDefault="004002FE" w:rsidP="004002FE">
      <w:pPr>
        <w:pStyle w:val="chapternumber"/>
      </w:pPr>
      <w:bookmarkStart w:id="91" w:name="_Toc474155245"/>
      <w:r>
        <w:lastRenderedPageBreak/>
        <w:t>CHAPTER 65</w:t>
      </w:r>
      <w:bookmarkEnd w:id="91"/>
      <w:r>
        <w:t xml:space="preserve"> </w:t>
      </w:r>
    </w:p>
    <w:p w14:paraId="18EC865C" w14:textId="77777777" w:rsidR="004002FE" w:rsidRDefault="004002FE" w:rsidP="004002FE">
      <w:pPr>
        <w:pStyle w:val="chaptertitle"/>
      </w:pPr>
      <w:bookmarkStart w:id="92" w:name="_Toc474155246"/>
      <w:r>
        <w:t>STOP OR YIELD REQUIRED</w:t>
      </w:r>
      <w:bookmarkEnd w:id="92"/>
      <w:r>
        <w:t xml:space="preserve"> </w:t>
      </w:r>
    </w:p>
    <w:tbl>
      <w:tblPr>
        <w:tblW w:w="0" w:type="auto"/>
        <w:tblLayout w:type="fixed"/>
        <w:tblLook w:val="0000" w:firstRow="0" w:lastRow="0" w:firstColumn="0" w:lastColumn="0" w:noHBand="0" w:noVBand="0"/>
      </w:tblPr>
      <w:tblGrid>
        <w:gridCol w:w="4428"/>
        <w:gridCol w:w="4428"/>
      </w:tblGrid>
      <w:tr w:rsidR="004002FE" w14:paraId="06C020B7" w14:textId="77777777" w:rsidTr="004002FE">
        <w:tc>
          <w:tcPr>
            <w:tcW w:w="4428" w:type="dxa"/>
          </w:tcPr>
          <w:p w14:paraId="44EB30E4" w14:textId="77777777" w:rsidR="004002FE" w:rsidRDefault="004002FE" w:rsidP="004002FE">
            <w:pPr>
              <w:pStyle w:val="miniindex"/>
            </w:pPr>
            <w:r>
              <w:t xml:space="preserve">65.01  Stop or Yield </w:t>
            </w:r>
          </w:p>
        </w:tc>
        <w:tc>
          <w:tcPr>
            <w:tcW w:w="4428" w:type="dxa"/>
          </w:tcPr>
          <w:p w14:paraId="0DBF80E2" w14:textId="77777777" w:rsidR="004002FE" w:rsidRDefault="004002FE" w:rsidP="004002FE">
            <w:pPr>
              <w:pStyle w:val="miniindex"/>
            </w:pPr>
            <w:r>
              <w:t xml:space="preserve">65.04  Stop When Traffic Is Obstructed </w:t>
            </w:r>
          </w:p>
        </w:tc>
      </w:tr>
      <w:tr w:rsidR="004002FE" w14:paraId="0CDC7C74" w14:textId="77777777" w:rsidTr="004002FE">
        <w:tc>
          <w:tcPr>
            <w:tcW w:w="4428" w:type="dxa"/>
          </w:tcPr>
          <w:p w14:paraId="13B3D251" w14:textId="77777777" w:rsidR="004002FE" w:rsidRDefault="004002FE" w:rsidP="004002FE">
            <w:pPr>
              <w:pStyle w:val="miniindex"/>
            </w:pPr>
            <w:r>
              <w:t xml:space="preserve">65.02  School Stops  </w:t>
            </w:r>
          </w:p>
        </w:tc>
        <w:tc>
          <w:tcPr>
            <w:tcW w:w="4428" w:type="dxa"/>
          </w:tcPr>
          <w:p w14:paraId="74982BFD" w14:textId="77777777" w:rsidR="004002FE" w:rsidRDefault="004002FE" w:rsidP="004002FE">
            <w:pPr>
              <w:pStyle w:val="miniindex"/>
            </w:pPr>
            <w:r>
              <w:t xml:space="preserve">65.05  Yield to Pedestrians in Crosswalks </w:t>
            </w:r>
          </w:p>
        </w:tc>
      </w:tr>
      <w:tr w:rsidR="004002FE" w14:paraId="6FAD72AE" w14:textId="77777777" w:rsidTr="004002FE">
        <w:tc>
          <w:tcPr>
            <w:tcW w:w="4428" w:type="dxa"/>
          </w:tcPr>
          <w:p w14:paraId="019F2538" w14:textId="77777777" w:rsidR="004002FE" w:rsidRDefault="004002FE" w:rsidP="004002FE">
            <w:pPr>
              <w:pStyle w:val="miniindex"/>
            </w:pPr>
            <w:r>
              <w:t>65.03  Stop Before Crossing Sidewalk</w:t>
            </w:r>
          </w:p>
        </w:tc>
        <w:tc>
          <w:tcPr>
            <w:tcW w:w="4428" w:type="dxa"/>
          </w:tcPr>
          <w:p w14:paraId="516375DD" w14:textId="77777777" w:rsidR="004002FE" w:rsidRDefault="004002FE" w:rsidP="004002FE">
            <w:pPr>
              <w:pStyle w:val="miniindex"/>
            </w:pPr>
          </w:p>
        </w:tc>
      </w:tr>
    </w:tbl>
    <w:p w14:paraId="6C1568E1" w14:textId="77777777" w:rsidR="004002FE" w:rsidRDefault="004002FE" w:rsidP="004002FE">
      <w:pPr>
        <w:pStyle w:val="section"/>
        <w:spacing w:before="600"/>
      </w:pPr>
      <w:r>
        <w:rPr>
          <w:rStyle w:val="sectiontitle"/>
        </w:rPr>
        <w:t>65.01</w:t>
      </w:r>
      <w:r>
        <w:rPr>
          <w:rStyle w:val="sectiontitle"/>
        </w:rPr>
        <w:tab/>
        <w:t xml:space="preserve">STOP OR YIELD.  </w:t>
      </w:r>
      <w:r>
        <w:t>Every driver of a vehicle shall stop or yield as directed by traffic control devices posted in accordance with Chapter 61 of this Traffic Code.</w:t>
      </w:r>
    </w:p>
    <w:p w14:paraId="0C6580B1" w14:textId="77777777" w:rsidR="004002FE" w:rsidRDefault="004002FE" w:rsidP="004002FE">
      <w:pPr>
        <w:pStyle w:val="section"/>
      </w:pPr>
      <w:r>
        <w:rPr>
          <w:rStyle w:val="sectiontitle"/>
        </w:rPr>
        <w:t>65.02</w:t>
      </w:r>
      <w:r>
        <w:rPr>
          <w:rStyle w:val="sectiontitle"/>
        </w:rPr>
        <w:tab/>
        <w:t xml:space="preserve">SCHOOL STOPS.  </w:t>
      </w:r>
      <w:r>
        <w:t xml:space="preserve">At any school crossing zone, every driver of a vehicle approaching said zone shall bring the vehicle to a full stop at a point 10 feet from the approach side of the crosswalk marked by an authorized school stop sign and thereafter proceed in a careful and prudent manner until the vehicle shall have passed through such school crossing zone.   </w:t>
      </w:r>
    </w:p>
    <w:p w14:paraId="2D06D101" w14:textId="77777777" w:rsidR="004002FE" w:rsidRDefault="004002FE" w:rsidP="004002FE">
      <w:pPr>
        <w:pStyle w:val="citation"/>
      </w:pPr>
      <w:r>
        <w:t>(</w:t>
      </w:r>
      <w:r w:rsidRPr="009C43BD">
        <w:t>Code of Iowa</w:t>
      </w:r>
      <w:r>
        <w:t>, Sec. 321.249)</w:t>
      </w:r>
    </w:p>
    <w:p w14:paraId="798CF0DF" w14:textId="77777777" w:rsidR="004002FE" w:rsidRDefault="004002FE" w:rsidP="004002FE">
      <w:pPr>
        <w:pStyle w:val="section"/>
      </w:pPr>
      <w:r>
        <w:rPr>
          <w:rStyle w:val="sectiontitle"/>
        </w:rPr>
        <w:t>65.03</w:t>
      </w:r>
      <w:r>
        <w:rPr>
          <w:rStyle w:val="sectiontitle"/>
        </w:rPr>
        <w:tab/>
        <w:t xml:space="preserve">STOP BEFORE CROSSING SIDEWALK.  </w:t>
      </w:r>
      <w:r>
        <w:t xml:space="preserve">The driver of a vehicle emerging from a private roadway, alley, driveway, or building shall stop such vehicle immediately prior to driving onto the sidewalk area and thereafter shall proceed into the sidewalk area only when able to do so without danger to pedestrian traffic and shall yield the right-of-way to any vehicular traffic on the street into which the vehicle is entering.   </w:t>
      </w:r>
    </w:p>
    <w:p w14:paraId="2F018F3A" w14:textId="77777777" w:rsidR="004002FE" w:rsidRDefault="004002FE" w:rsidP="004002FE">
      <w:pPr>
        <w:pStyle w:val="citation"/>
      </w:pPr>
      <w:r>
        <w:t>(</w:t>
      </w:r>
      <w:r w:rsidRPr="009C43BD">
        <w:t>Code of Iowa</w:t>
      </w:r>
      <w:r>
        <w:t>, Sec. 321.353)</w:t>
      </w:r>
    </w:p>
    <w:p w14:paraId="69E0736B" w14:textId="77777777" w:rsidR="004002FE" w:rsidRDefault="004002FE" w:rsidP="004002FE">
      <w:pPr>
        <w:pStyle w:val="section"/>
      </w:pPr>
      <w:r>
        <w:rPr>
          <w:rStyle w:val="sectiontitle"/>
        </w:rPr>
        <w:t>65.04</w:t>
      </w:r>
      <w:r>
        <w:rPr>
          <w:rStyle w:val="sectiontitle"/>
        </w:rPr>
        <w:tab/>
        <w:t xml:space="preserve">STOP WHEN TRAFFIC IS OBSTRUCTED.  </w:t>
      </w:r>
      <w:r>
        <w:t>Notwithstanding any traffic control signal indication to proceed, no driver shall enter an intersection or a marked crosswalk unless there is sufficient space on the other side of the intersection or crosswalk to accommodate the vehicle.</w:t>
      </w:r>
    </w:p>
    <w:p w14:paraId="62B8B76C" w14:textId="77777777" w:rsidR="004002FE" w:rsidRDefault="004002FE" w:rsidP="004002FE">
      <w:pPr>
        <w:pStyle w:val="section"/>
      </w:pPr>
      <w:r>
        <w:rPr>
          <w:rStyle w:val="sectiontitle"/>
        </w:rPr>
        <w:t>65.05</w:t>
      </w:r>
      <w:r>
        <w:rPr>
          <w:rStyle w:val="sectiontitle"/>
        </w:rPr>
        <w:tab/>
        <w:t xml:space="preserve">YIELD TO PEDESTRIANS IN CROSSWALKS.  </w:t>
      </w:r>
      <w:r>
        <w:t xml:space="preserve">Where traffic control signals are not in place or in operation, the driver of a vehicle shall yield the right-of-way, slowing down or stopping, if need be, to yield to a pedestrian crossing the roadway within any marked crosswalk or within any unmarked crosswalk at an intersection.   </w:t>
      </w:r>
    </w:p>
    <w:p w14:paraId="6361851F" w14:textId="77777777" w:rsidR="004002FE" w:rsidRDefault="004002FE" w:rsidP="004002FE">
      <w:pPr>
        <w:pStyle w:val="citation"/>
      </w:pPr>
      <w:r>
        <w:t>(</w:t>
      </w:r>
      <w:r w:rsidRPr="009C43BD">
        <w:t>Code of Iowa</w:t>
      </w:r>
      <w:r>
        <w:t>, Sec. 321.327)</w:t>
      </w:r>
    </w:p>
    <w:p w14:paraId="2F3CDCC4" w14:textId="77777777" w:rsidR="004002FE" w:rsidRDefault="009419A3" w:rsidP="009419A3">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4CEE1143" w14:textId="77777777" w:rsidR="004002FE" w:rsidRDefault="004002FE" w:rsidP="004002FE">
      <w:pPr>
        <w:sectPr w:rsidR="004002FE" w:rsidSect="0070566D">
          <w:headerReference w:type="first" r:id="rId96"/>
          <w:pgSz w:w="12240" w:h="15840" w:code="1"/>
          <w:pgMar w:top="1440" w:right="1800" w:bottom="1440" w:left="1800" w:header="720" w:footer="432" w:gutter="288"/>
          <w:paperSrc w:first="26912" w:other="26912"/>
          <w:cols w:space="720"/>
          <w:titlePg/>
        </w:sectPr>
      </w:pPr>
    </w:p>
    <w:p w14:paraId="64190ACF" w14:textId="77777777" w:rsidR="004002FE" w:rsidRDefault="004002FE" w:rsidP="004002FE">
      <w:pPr>
        <w:pStyle w:val="chapternumber"/>
      </w:pPr>
      <w:bookmarkStart w:id="93" w:name="_Toc474155247"/>
      <w:r>
        <w:lastRenderedPageBreak/>
        <w:t>CHAPTER 66</w:t>
      </w:r>
      <w:bookmarkEnd w:id="93"/>
      <w:r>
        <w:t xml:space="preserve"> </w:t>
      </w:r>
    </w:p>
    <w:p w14:paraId="2FC08E60" w14:textId="77777777" w:rsidR="004002FE" w:rsidRDefault="004002FE" w:rsidP="004002FE">
      <w:pPr>
        <w:pStyle w:val="chaptertitle"/>
      </w:pPr>
      <w:bookmarkStart w:id="94" w:name="_Toc474155248"/>
      <w:r>
        <w:t>LOAD AND WEIGHT RESTRICTIONS</w:t>
      </w:r>
      <w:bookmarkEnd w:id="94"/>
      <w:r>
        <w:t xml:space="preserve"> </w:t>
      </w:r>
    </w:p>
    <w:tbl>
      <w:tblPr>
        <w:tblW w:w="0" w:type="auto"/>
        <w:tblLayout w:type="fixed"/>
        <w:tblLook w:val="0000" w:firstRow="0" w:lastRow="0" w:firstColumn="0" w:lastColumn="0" w:noHBand="0" w:noVBand="0"/>
      </w:tblPr>
      <w:tblGrid>
        <w:gridCol w:w="4428"/>
        <w:gridCol w:w="4428"/>
      </w:tblGrid>
      <w:tr w:rsidR="004002FE" w14:paraId="480D54E3" w14:textId="77777777" w:rsidTr="004002FE">
        <w:tc>
          <w:tcPr>
            <w:tcW w:w="4428" w:type="dxa"/>
          </w:tcPr>
          <w:p w14:paraId="0922D74A" w14:textId="77777777" w:rsidR="004002FE" w:rsidRDefault="004002FE" w:rsidP="004002FE">
            <w:pPr>
              <w:pStyle w:val="miniindex"/>
            </w:pPr>
            <w:r>
              <w:t>66.01  Temporary Embargo</w:t>
            </w:r>
          </w:p>
        </w:tc>
        <w:tc>
          <w:tcPr>
            <w:tcW w:w="4428" w:type="dxa"/>
          </w:tcPr>
          <w:p w14:paraId="18A9E044" w14:textId="77777777" w:rsidR="004002FE" w:rsidRDefault="004002FE" w:rsidP="004002FE">
            <w:pPr>
              <w:pStyle w:val="miniindex"/>
            </w:pPr>
            <w:r>
              <w:t xml:space="preserve">66.04  Load Limits on Bridges </w:t>
            </w:r>
          </w:p>
        </w:tc>
      </w:tr>
      <w:tr w:rsidR="004002FE" w14:paraId="55175DB7" w14:textId="77777777" w:rsidTr="004002FE">
        <w:tc>
          <w:tcPr>
            <w:tcW w:w="4428" w:type="dxa"/>
          </w:tcPr>
          <w:p w14:paraId="427E6D8B" w14:textId="77777777" w:rsidR="004002FE" w:rsidRDefault="004002FE" w:rsidP="004002FE">
            <w:pPr>
              <w:pStyle w:val="miniindex"/>
            </w:pPr>
            <w:r>
              <w:t xml:space="preserve">66.02  Permits for Excess Size and Weight </w:t>
            </w:r>
          </w:p>
        </w:tc>
        <w:tc>
          <w:tcPr>
            <w:tcW w:w="4428" w:type="dxa"/>
          </w:tcPr>
          <w:p w14:paraId="073D489D" w14:textId="77777777" w:rsidR="004002FE" w:rsidRDefault="004002FE" w:rsidP="004002FE">
            <w:pPr>
              <w:pStyle w:val="miniindex"/>
            </w:pPr>
            <w:r>
              <w:t xml:space="preserve">66.05  Truck Route </w:t>
            </w:r>
          </w:p>
        </w:tc>
      </w:tr>
      <w:tr w:rsidR="004002FE" w14:paraId="477D7342" w14:textId="77777777" w:rsidTr="004002FE">
        <w:tc>
          <w:tcPr>
            <w:tcW w:w="4428" w:type="dxa"/>
          </w:tcPr>
          <w:p w14:paraId="7C731589" w14:textId="77777777" w:rsidR="004002FE" w:rsidRDefault="004002FE" w:rsidP="004002FE">
            <w:pPr>
              <w:pStyle w:val="miniindex"/>
            </w:pPr>
            <w:r>
              <w:t xml:space="preserve">66.03  Load Limits Upon Certain Streets  </w:t>
            </w:r>
          </w:p>
        </w:tc>
        <w:tc>
          <w:tcPr>
            <w:tcW w:w="4428" w:type="dxa"/>
          </w:tcPr>
          <w:p w14:paraId="660E23BA" w14:textId="77777777" w:rsidR="004002FE" w:rsidRDefault="004002FE" w:rsidP="004002FE">
            <w:pPr>
              <w:pStyle w:val="miniindex"/>
            </w:pPr>
          </w:p>
        </w:tc>
      </w:tr>
    </w:tbl>
    <w:p w14:paraId="32BB78E7" w14:textId="77777777" w:rsidR="004002FE" w:rsidRDefault="004002FE" w:rsidP="004002FE">
      <w:pPr>
        <w:pStyle w:val="section"/>
        <w:spacing w:before="600"/>
      </w:pPr>
      <w:r>
        <w:rPr>
          <w:rStyle w:val="sectiontitle"/>
        </w:rPr>
        <w:t>66.01</w:t>
      </w:r>
      <w:r>
        <w:rPr>
          <w:rStyle w:val="sectiontitle"/>
        </w:rPr>
        <w:tab/>
        <w:t xml:space="preserve">TEMPORARY EMBARGO.  </w:t>
      </w:r>
      <w:r>
        <w:t xml:space="preserve">If the Council declares an embargo when it appears by reason of deterioration, rain, snow or other climatic conditions that certain streets will be seriously damaged or destroyed by vehicles weighing in excess of an amount specified by the signs, no such vehicles shall be operated on streets so designated by such signs erected in accordance with Chapter 61 of this Traffic Code. </w:t>
      </w:r>
    </w:p>
    <w:p w14:paraId="5D1A0C29" w14:textId="77777777" w:rsidR="004002FE" w:rsidRDefault="004002FE" w:rsidP="004002FE">
      <w:pPr>
        <w:pStyle w:val="citation"/>
      </w:pPr>
      <w:r>
        <w:t>(</w:t>
      </w:r>
      <w:r w:rsidRPr="009C43BD">
        <w:t>Code of Iowa</w:t>
      </w:r>
      <w:r>
        <w:t>, Sec. 321.471 &amp; 472)</w:t>
      </w:r>
    </w:p>
    <w:p w14:paraId="4B515D5B" w14:textId="77777777" w:rsidR="004002FE" w:rsidRDefault="004002FE" w:rsidP="004002FE">
      <w:pPr>
        <w:pStyle w:val="section"/>
      </w:pPr>
      <w:r>
        <w:rPr>
          <w:rStyle w:val="sectiontitle"/>
        </w:rPr>
        <w:t>66.02</w:t>
      </w:r>
      <w:r>
        <w:rPr>
          <w:rStyle w:val="sectiontitle"/>
        </w:rPr>
        <w:tab/>
        <w:t xml:space="preserve">PERMITS FOR EXCESS SIZE AND WEIGHT.  </w:t>
      </w:r>
      <w:r>
        <w:t>The Council may, upon application and good cause being shown therefor, issue a special permit in writing authorizing the applicant to operate or move a vehicle or combination of vehicles of a size or weight or load exceeding the maximum specified by State law or the City over those streets or bridges named in the permit which are under the jurisdiction of the City and for which the City is responsible for maintenance.</w:t>
      </w:r>
    </w:p>
    <w:p w14:paraId="0B774B72" w14:textId="77777777" w:rsidR="004002FE" w:rsidRDefault="004002FE" w:rsidP="004002FE">
      <w:pPr>
        <w:pStyle w:val="citation"/>
      </w:pPr>
      <w:r>
        <w:t>(</w:t>
      </w:r>
      <w:r w:rsidRPr="009C43BD">
        <w:t>Code of Iowa</w:t>
      </w:r>
      <w:r>
        <w:t>, Sec. 321.473 &amp; 321E.1)</w:t>
      </w:r>
    </w:p>
    <w:p w14:paraId="7A9610A7" w14:textId="77777777" w:rsidR="004002FE" w:rsidRDefault="004002FE" w:rsidP="004002FE">
      <w:pPr>
        <w:pStyle w:val="section"/>
      </w:pPr>
      <w:r>
        <w:rPr>
          <w:rStyle w:val="sectiontitle"/>
        </w:rPr>
        <w:t>66.03</w:t>
      </w:r>
      <w:r>
        <w:rPr>
          <w:rStyle w:val="sectiontitle"/>
        </w:rPr>
        <w:tab/>
        <w:t xml:space="preserve">LOAD LIMITS UPON CERTAIN STREETS.  </w:t>
      </w:r>
      <w:r>
        <w:t xml:space="preserve">When signs are erected giving notice thereof, no person shall operate any vehicle with a gross weight in excess of the amounts specified on such signs at any time upon any of the streets or parts of streets for which said signs are erected in accordance with Chapter 61 of this Traffic Code. </w:t>
      </w:r>
    </w:p>
    <w:p w14:paraId="6A09D85E" w14:textId="77777777" w:rsidR="004002FE" w:rsidRDefault="004002FE" w:rsidP="004002FE">
      <w:pPr>
        <w:pStyle w:val="citation"/>
      </w:pPr>
      <w:r>
        <w:t>(</w:t>
      </w:r>
      <w:r w:rsidRPr="009C43BD">
        <w:t>Code of Iowa</w:t>
      </w:r>
      <w:r>
        <w:t>, Sec. 321.473 &amp; 475)</w:t>
      </w:r>
    </w:p>
    <w:p w14:paraId="16BE782D" w14:textId="77777777" w:rsidR="004002FE" w:rsidRDefault="004002FE" w:rsidP="004002FE">
      <w:pPr>
        <w:pStyle w:val="section"/>
      </w:pPr>
      <w:r>
        <w:rPr>
          <w:rStyle w:val="sectiontitle"/>
        </w:rPr>
        <w:t>66.04</w:t>
      </w:r>
      <w:r>
        <w:rPr>
          <w:rStyle w:val="sectiontitle"/>
        </w:rPr>
        <w:tab/>
        <w:t xml:space="preserve">LOAD LIMITS ON BRIDGES.  </w:t>
      </w:r>
      <w:r>
        <w:t>Where it has been determined that any City bridge has a capacity less than the maximum permitted on the streets of the City, or on the street serving the bridge, the Council may cause to be posted and maintained signs, in accordance with Chapter 61 of this Traffic Code, on said bridge and at suitable distances ahead of the entrances thereof to warn drivers of such maximum load limits, and no person shall drive a vehicle weighing, loaded or unloaded, upon said bridge in excess of such posted limit.</w:t>
      </w:r>
    </w:p>
    <w:p w14:paraId="24150AA6" w14:textId="77777777" w:rsidR="004002FE" w:rsidRDefault="004002FE" w:rsidP="004002FE">
      <w:pPr>
        <w:pStyle w:val="citation"/>
      </w:pPr>
      <w:r>
        <w:t>(</w:t>
      </w:r>
      <w:r w:rsidRPr="009C43BD">
        <w:t>Code of Iowa</w:t>
      </w:r>
      <w:r>
        <w:t>, Sec. 321.471)</w:t>
      </w:r>
    </w:p>
    <w:p w14:paraId="564653E7" w14:textId="77777777" w:rsidR="004002FE" w:rsidRDefault="004002FE" w:rsidP="004002FE">
      <w:pPr>
        <w:pStyle w:val="section"/>
      </w:pPr>
      <w:r>
        <w:rPr>
          <w:rStyle w:val="sectiontitle"/>
        </w:rPr>
        <w:t>66.05</w:t>
      </w:r>
      <w:r>
        <w:rPr>
          <w:rStyle w:val="sectiontitle"/>
        </w:rPr>
        <w:tab/>
        <w:t xml:space="preserve">TRUCK ROUTE.  </w:t>
      </w:r>
      <w:r>
        <w:t>When truck routes have been designated in accordance with Chapter 61, any motor vehicle exceeding established weight limits shall comply with the following:</w:t>
      </w:r>
    </w:p>
    <w:p w14:paraId="630D9756" w14:textId="77777777" w:rsidR="004002FE" w:rsidRDefault="004002FE">
      <w:pPr>
        <w:pStyle w:val="Sub1Auto0"/>
        <w:numPr>
          <w:ilvl w:val="0"/>
          <w:numId w:val="153"/>
        </w:numPr>
      </w:pPr>
      <w:r>
        <w:t xml:space="preserve">Use of Established Routes.  Every such motor vehicle having no fixed terminal within the City or making no scheduled or definite stops within the City for the purpose of loading or unloading shall travel over or upon those streets within the City designated as truck routes and none other. </w:t>
      </w:r>
    </w:p>
    <w:p w14:paraId="1B73B6F4" w14:textId="77777777" w:rsidR="004002FE" w:rsidRDefault="004002FE" w:rsidP="004002FE">
      <w:pPr>
        <w:pStyle w:val="citation"/>
      </w:pPr>
      <w:r>
        <w:t>(</w:t>
      </w:r>
      <w:r w:rsidRPr="009C43BD">
        <w:t>Code of Iowa</w:t>
      </w:r>
      <w:r>
        <w:t>, Sec. 321.473)</w:t>
      </w:r>
    </w:p>
    <w:p w14:paraId="413E7A05" w14:textId="77777777" w:rsidR="004002FE" w:rsidRDefault="004002FE">
      <w:pPr>
        <w:pStyle w:val="Sub1Auto0"/>
        <w:numPr>
          <w:ilvl w:val="0"/>
          <w:numId w:val="153"/>
        </w:numPr>
      </w:pPr>
      <w:r>
        <w:t xml:space="preserve">Deliveries Off Truck Route.  Any such motor vehicle, when loaded or empty, having a fixed terminal, making a scheduled or definite stop within the City for the purpose of loading or unloading shall proceed over or upon the designated routes to the </w:t>
      </w:r>
      <w:r>
        <w:lastRenderedPageBreak/>
        <w:t>nearest point of its scheduled or definite stop and shall proceed thereto, load or unload and return, by the most direct route to its point of departure from said designated route.</w:t>
      </w:r>
    </w:p>
    <w:p w14:paraId="14DBE151" w14:textId="77777777" w:rsidR="004002FE" w:rsidRDefault="004002FE" w:rsidP="004002FE">
      <w:pPr>
        <w:pStyle w:val="citation"/>
      </w:pPr>
      <w:r>
        <w:t>(</w:t>
      </w:r>
      <w:r w:rsidRPr="009C43BD">
        <w:t>Code of Iowa</w:t>
      </w:r>
      <w:r>
        <w:t>, Sec. 321.473)</w:t>
      </w:r>
    </w:p>
    <w:p w14:paraId="525FAF8D" w14:textId="77777777" w:rsidR="004002FE" w:rsidRDefault="004002FE">
      <w:pPr>
        <w:pStyle w:val="Sub1Auto0"/>
        <w:numPr>
          <w:ilvl w:val="0"/>
          <w:numId w:val="153"/>
        </w:numPr>
      </w:pPr>
      <w:r>
        <w:t>Employer’s Responsibility.  The owner, or any other person, employing or otherwise directing the driver of any vehicle shall not require or knowingly permit the operation of such vehicle upon a street in any manner contrary to this section.</w:t>
      </w:r>
    </w:p>
    <w:p w14:paraId="3BDE86DF" w14:textId="77777777" w:rsidR="004002FE" w:rsidRDefault="004002FE" w:rsidP="004002FE">
      <w:pPr>
        <w:pStyle w:val="citation"/>
      </w:pPr>
      <w:r>
        <w:t>(</w:t>
      </w:r>
      <w:r w:rsidRPr="009C43BD">
        <w:t>Code of Iowa</w:t>
      </w:r>
      <w:r>
        <w:t>, Sec. 321.473)</w:t>
      </w:r>
    </w:p>
    <w:p w14:paraId="62E8D9E6" w14:textId="77777777" w:rsidR="004002FE" w:rsidRDefault="004002FE" w:rsidP="004002FE">
      <w:pPr>
        <w:sectPr w:rsidR="004002FE" w:rsidSect="0070566D">
          <w:headerReference w:type="first" r:id="rId97"/>
          <w:pgSz w:w="12240" w:h="15840" w:code="1"/>
          <w:pgMar w:top="1440" w:right="1800" w:bottom="1440" w:left="1800" w:header="720" w:footer="432" w:gutter="288"/>
          <w:paperSrc w:first="26912" w:other="26912"/>
          <w:cols w:space="720"/>
          <w:titlePg/>
        </w:sectPr>
      </w:pPr>
    </w:p>
    <w:p w14:paraId="19FC31EF" w14:textId="77777777" w:rsidR="004002FE" w:rsidRDefault="004002FE" w:rsidP="004002FE">
      <w:pPr>
        <w:pStyle w:val="chapternumber"/>
      </w:pPr>
      <w:bookmarkStart w:id="95" w:name="_Toc474155249"/>
      <w:r>
        <w:lastRenderedPageBreak/>
        <w:t>CHAPTER 67</w:t>
      </w:r>
      <w:bookmarkEnd w:id="95"/>
    </w:p>
    <w:p w14:paraId="7B146E72" w14:textId="77777777" w:rsidR="004002FE" w:rsidRDefault="004002FE" w:rsidP="004002FE">
      <w:pPr>
        <w:pStyle w:val="chaptertitle"/>
      </w:pPr>
      <w:bookmarkStart w:id="96" w:name="_Toc474155250"/>
      <w:r>
        <w:t>PEDESTRIANS</w:t>
      </w:r>
      <w:bookmarkEnd w:id="96"/>
    </w:p>
    <w:tbl>
      <w:tblPr>
        <w:tblW w:w="0" w:type="auto"/>
        <w:tblLayout w:type="fixed"/>
        <w:tblLook w:val="0000" w:firstRow="0" w:lastRow="0" w:firstColumn="0" w:lastColumn="0" w:noHBand="0" w:noVBand="0"/>
      </w:tblPr>
      <w:tblGrid>
        <w:gridCol w:w="4428"/>
        <w:gridCol w:w="4428"/>
      </w:tblGrid>
      <w:tr w:rsidR="004002FE" w14:paraId="3E86B8DA" w14:textId="77777777" w:rsidTr="004002FE">
        <w:tc>
          <w:tcPr>
            <w:tcW w:w="4428" w:type="dxa"/>
          </w:tcPr>
          <w:p w14:paraId="59DDF656" w14:textId="77777777" w:rsidR="004002FE" w:rsidRDefault="004002FE" w:rsidP="004002FE">
            <w:pPr>
              <w:pStyle w:val="miniindex"/>
            </w:pPr>
            <w:r>
              <w:t>67.01  Walking in Street</w:t>
            </w:r>
          </w:p>
        </w:tc>
        <w:tc>
          <w:tcPr>
            <w:tcW w:w="4428" w:type="dxa"/>
          </w:tcPr>
          <w:p w14:paraId="334022E0" w14:textId="77777777" w:rsidR="004002FE" w:rsidRDefault="004002FE" w:rsidP="004002FE">
            <w:pPr>
              <w:pStyle w:val="miniindex"/>
            </w:pPr>
            <w:r>
              <w:t xml:space="preserve">67.03  Pedestrian Crossing </w:t>
            </w:r>
          </w:p>
        </w:tc>
      </w:tr>
      <w:tr w:rsidR="004002FE" w14:paraId="59075C37" w14:textId="77777777" w:rsidTr="004002FE">
        <w:tc>
          <w:tcPr>
            <w:tcW w:w="4428" w:type="dxa"/>
          </w:tcPr>
          <w:p w14:paraId="516E55FE" w14:textId="77777777" w:rsidR="004002FE" w:rsidRDefault="004002FE" w:rsidP="004002FE">
            <w:pPr>
              <w:pStyle w:val="miniindex"/>
            </w:pPr>
            <w:r>
              <w:t xml:space="preserve">67.02  Hitchhiking </w:t>
            </w:r>
          </w:p>
        </w:tc>
        <w:tc>
          <w:tcPr>
            <w:tcW w:w="4428" w:type="dxa"/>
          </w:tcPr>
          <w:p w14:paraId="10E5C01A" w14:textId="77777777" w:rsidR="004002FE" w:rsidRDefault="004002FE" w:rsidP="004002FE">
            <w:pPr>
              <w:pStyle w:val="miniindex"/>
            </w:pPr>
          </w:p>
        </w:tc>
      </w:tr>
    </w:tbl>
    <w:p w14:paraId="0A69A1B8" w14:textId="77777777" w:rsidR="004002FE" w:rsidRDefault="004002FE" w:rsidP="004002FE">
      <w:pPr>
        <w:pStyle w:val="section"/>
        <w:spacing w:before="600"/>
      </w:pPr>
      <w:r>
        <w:rPr>
          <w:rStyle w:val="sectiontitle"/>
        </w:rPr>
        <w:t>67.01</w:t>
      </w:r>
      <w:r>
        <w:rPr>
          <w:rStyle w:val="sectiontitle"/>
        </w:rPr>
        <w:tab/>
        <w:t xml:space="preserve">WALKING IN STREET.  </w:t>
      </w:r>
      <w:r>
        <w:t xml:space="preserve">Pedestrians shall at all times, when walking on or along a street, walk on the left side of the street.   </w:t>
      </w:r>
    </w:p>
    <w:p w14:paraId="116DCD5D" w14:textId="77777777" w:rsidR="004002FE" w:rsidRDefault="004002FE" w:rsidP="004002FE">
      <w:pPr>
        <w:pStyle w:val="citation"/>
      </w:pPr>
      <w:r>
        <w:t>(</w:t>
      </w:r>
      <w:r w:rsidRPr="009C43BD">
        <w:t>Code of Iowa</w:t>
      </w:r>
      <w:r>
        <w:t>, Sec. 321.326)</w:t>
      </w:r>
    </w:p>
    <w:p w14:paraId="3C6C2122" w14:textId="77777777" w:rsidR="004002FE" w:rsidRDefault="004002FE" w:rsidP="004002FE">
      <w:pPr>
        <w:pStyle w:val="section"/>
      </w:pPr>
      <w:r>
        <w:rPr>
          <w:rStyle w:val="sectiontitle"/>
        </w:rPr>
        <w:t>67.02</w:t>
      </w:r>
      <w:r>
        <w:rPr>
          <w:rStyle w:val="sectiontitle"/>
        </w:rPr>
        <w:tab/>
        <w:t xml:space="preserve">HITCHHIKING.  </w:t>
      </w:r>
      <w:r>
        <w:t xml:space="preserve">No person shall stand in the traveled portion of a street for the purpose of soliciting a ride from the driver of any private vehicle.   </w:t>
      </w:r>
    </w:p>
    <w:p w14:paraId="1B3FDF9C" w14:textId="77777777" w:rsidR="004002FE" w:rsidRDefault="004002FE" w:rsidP="004002FE">
      <w:pPr>
        <w:pStyle w:val="citation"/>
      </w:pPr>
      <w:r>
        <w:t>(</w:t>
      </w:r>
      <w:r w:rsidRPr="009C43BD">
        <w:t>Code of Iowa</w:t>
      </w:r>
      <w:r>
        <w:t>, Sec. 321.331)</w:t>
      </w:r>
    </w:p>
    <w:p w14:paraId="7C72175E" w14:textId="77777777" w:rsidR="004002FE" w:rsidRDefault="004002FE" w:rsidP="004002FE">
      <w:pPr>
        <w:pStyle w:val="section"/>
      </w:pPr>
      <w:r>
        <w:rPr>
          <w:rStyle w:val="sectiontitle"/>
        </w:rPr>
        <w:t>67.03</w:t>
      </w:r>
      <w:r>
        <w:rPr>
          <w:rStyle w:val="sectiontitle"/>
        </w:rPr>
        <w:tab/>
        <w:t xml:space="preserve">PEDESTRIAN CROSSING.  </w:t>
      </w:r>
      <w:r>
        <w:t xml:space="preserve">Every pedestrian crossing a roadway at any point other than within a marked crosswalk or within an unmarked crosswalk at an intersection shall yield the right-of-way to all vehicles upon the roadway.   </w:t>
      </w:r>
    </w:p>
    <w:p w14:paraId="3FF77E17" w14:textId="77777777" w:rsidR="004002FE" w:rsidRDefault="004002FE" w:rsidP="004002FE">
      <w:pPr>
        <w:pStyle w:val="citation"/>
      </w:pPr>
      <w:r>
        <w:t>(</w:t>
      </w:r>
      <w:r w:rsidRPr="009C43BD">
        <w:t>Code of Iowa</w:t>
      </w:r>
      <w:r>
        <w:t>, Sec. 321.328)</w:t>
      </w:r>
    </w:p>
    <w:p w14:paraId="14AD0576" w14:textId="77777777" w:rsidR="004002FE" w:rsidRDefault="009419A3" w:rsidP="009419A3">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4CB72FD2" w14:textId="77777777" w:rsidR="004002FE" w:rsidRDefault="004002FE" w:rsidP="004002FE">
      <w:pPr>
        <w:sectPr w:rsidR="004002FE" w:rsidSect="0070566D">
          <w:headerReference w:type="first" r:id="rId98"/>
          <w:pgSz w:w="12240" w:h="15840" w:code="1"/>
          <w:pgMar w:top="1440" w:right="1800" w:bottom="1440" w:left="1800" w:header="720" w:footer="432" w:gutter="288"/>
          <w:paperSrc w:first="26912" w:other="26912"/>
          <w:cols w:space="720"/>
          <w:titlePg/>
        </w:sectPr>
      </w:pPr>
    </w:p>
    <w:p w14:paraId="2AB26EB8" w14:textId="77777777" w:rsidR="004002FE" w:rsidRDefault="004002FE" w:rsidP="004002FE">
      <w:pPr>
        <w:pStyle w:val="chapternumber"/>
      </w:pPr>
      <w:bookmarkStart w:id="97" w:name="_Toc474155251"/>
      <w:r>
        <w:lastRenderedPageBreak/>
        <w:t>CHAPTER 68</w:t>
      </w:r>
      <w:bookmarkEnd w:id="97"/>
      <w:r>
        <w:t xml:space="preserve"> </w:t>
      </w:r>
    </w:p>
    <w:p w14:paraId="1A4E641C" w14:textId="77777777" w:rsidR="004002FE" w:rsidRDefault="004002FE" w:rsidP="004002FE">
      <w:pPr>
        <w:pStyle w:val="chaptertitle"/>
      </w:pPr>
      <w:bookmarkStart w:id="98" w:name="_Toc474155252"/>
      <w:r>
        <w:t>ONE-WAY TRAFFIC</w:t>
      </w:r>
      <w:bookmarkEnd w:id="98"/>
      <w:r>
        <w:t xml:space="preserve"> </w:t>
      </w:r>
    </w:p>
    <w:p w14:paraId="4C6342CA" w14:textId="77777777" w:rsidR="004002FE" w:rsidRDefault="004002FE" w:rsidP="004002FE">
      <w:pPr>
        <w:pStyle w:val="section"/>
        <w:spacing w:before="600"/>
      </w:pPr>
      <w:r>
        <w:rPr>
          <w:rStyle w:val="sectiontitle"/>
        </w:rPr>
        <w:t>68.01</w:t>
      </w:r>
      <w:r>
        <w:rPr>
          <w:rStyle w:val="sectiontitle"/>
        </w:rPr>
        <w:tab/>
        <w:t xml:space="preserve">ONE-WAY TRAFFIC REQUIRED.  </w:t>
      </w:r>
      <w:r>
        <w:t xml:space="preserve">When appropriate signs are in place, as provided for in Chapter 61 of this Traffic Code, vehicular traffic, other than permitted cross traffic, shall move only in the direction indicated on such signs. </w:t>
      </w:r>
    </w:p>
    <w:p w14:paraId="17061734" w14:textId="77777777" w:rsidR="004002FE" w:rsidRDefault="004002FE" w:rsidP="004002FE">
      <w:pPr>
        <w:pStyle w:val="citation"/>
      </w:pPr>
      <w:r>
        <w:t>(</w:t>
      </w:r>
      <w:r w:rsidRPr="009C43BD">
        <w:t>Code of Iowa</w:t>
      </w:r>
      <w:r>
        <w:t>, Sec. 321.236[4])</w:t>
      </w:r>
    </w:p>
    <w:p w14:paraId="5FB4D4DE" w14:textId="77777777" w:rsidR="004002FE" w:rsidRDefault="009419A3" w:rsidP="009419A3">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37574495" w14:textId="77777777" w:rsidR="004002FE" w:rsidRDefault="004002FE" w:rsidP="004002FE">
      <w:pPr>
        <w:sectPr w:rsidR="004002FE" w:rsidSect="0070566D">
          <w:headerReference w:type="default" r:id="rId99"/>
          <w:headerReference w:type="first" r:id="rId100"/>
          <w:pgSz w:w="12240" w:h="15840" w:code="1"/>
          <w:pgMar w:top="1440" w:right="1800" w:bottom="1440" w:left="1800" w:header="720" w:footer="432" w:gutter="288"/>
          <w:paperSrc w:first="26912" w:other="26912"/>
          <w:cols w:space="720"/>
          <w:titlePg/>
        </w:sectPr>
      </w:pPr>
    </w:p>
    <w:p w14:paraId="29EECC3E" w14:textId="77777777" w:rsidR="004002FE" w:rsidRDefault="004002FE" w:rsidP="004002FE">
      <w:pPr>
        <w:pStyle w:val="chapternumber"/>
      </w:pPr>
      <w:bookmarkStart w:id="99" w:name="_Toc474155253"/>
      <w:r>
        <w:lastRenderedPageBreak/>
        <w:t>CHAPTER 69</w:t>
      </w:r>
      <w:bookmarkEnd w:id="99"/>
      <w:r>
        <w:t xml:space="preserve"> </w:t>
      </w:r>
    </w:p>
    <w:p w14:paraId="491E1E45" w14:textId="77777777" w:rsidR="004002FE" w:rsidRDefault="004002FE" w:rsidP="004002FE">
      <w:pPr>
        <w:pStyle w:val="chaptertitle"/>
      </w:pPr>
      <w:bookmarkStart w:id="100" w:name="_Toc474155254"/>
      <w:r>
        <w:t>PARKING REGULATIONS</w:t>
      </w:r>
      <w:bookmarkEnd w:id="100"/>
      <w:r>
        <w:t xml:space="preserve"> </w:t>
      </w:r>
    </w:p>
    <w:tbl>
      <w:tblPr>
        <w:tblW w:w="8856" w:type="dxa"/>
        <w:tblLayout w:type="fixed"/>
        <w:tblLook w:val="0000" w:firstRow="0" w:lastRow="0" w:firstColumn="0" w:lastColumn="0" w:noHBand="0" w:noVBand="0"/>
      </w:tblPr>
      <w:tblGrid>
        <w:gridCol w:w="4428"/>
        <w:gridCol w:w="4428"/>
      </w:tblGrid>
      <w:tr w:rsidR="004002FE" w14:paraId="72119928" w14:textId="77777777" w:rsidTr="003B4C0A">
        <w:tc>
          <w:tcPr>
            <w:tcW w:w="4428" w:type="dxa"/>
          </w:tcPr>
          <w:p w14:paraId="237C1C4D" w14:textId="77777777" w:rsidR="004002FE" w:rsidRDefault="004002FE" w:rsidP="004002FE">
            <w:pPr>
              <w:pStyle w:val="miniindex"/>
            </w:pPr>
            <w:r>
              <w:t xml:space="preserve">69.01  Parking Limited or Controlled  </w:t>
            </w:r>
          </w:p>
        </w:tc>
        <w:tc>
          <w:tcPr>
            <w:tcW w:w="4428" w:type="dxa"/>
          </w:tcPr>
          <w:p w14:paraId="6B568AA4" w14:textId="77777777" w:rsidR="004002FE" w:rsidRDefault="003B4C0A" w:rsidP="004002FE">
            <w:pPr>
              <w:pStyle w:val="miniindex"/>
            </w:pPr>
            <w:r>
              <w:t>69.06  Parking for Certain Purposes Illegal</w:t>
            </w:r>
          </w:p>
        </w:tc>
      </w:tr>
      <w:tr w:rsidR="003B4C0A" w14:paraId="1CCBA4D0" w14:textId="77777777" w:rsidTr="003B4C0A">
        <w:tc>
          <w:tcPr>
            <w:tcW w:w="4428" w:type="dxa"/>
          </w:tcPr>
          <w:p w14:paraId="282D7CCF" w14:textId="77777777" w:rsidR="003B4C0A" w:rsidRDefault="003B4C0A" w:rsidP="003B4C0A">
            <w:pPr>
              <w:pStyle w:val="miniindex"/>
            </w:pPr>
            <w:r>
              <w:t>69.02  Park Adjacent to Curb</w:t>
            </w:r>
          </w:p>
        </w:tc>
        <w:tc>
          <w:tcPr>
            <w:tcW w:w="4428" w:type="dxa"/>
          </w:tcPr>
          <w:p w14:paraId="7419CC9D" w14:textId="77777777" w:rsidR="003B4C0A" w:rsidRDefault="003B4C0A" w:rsidP="003B4C0A">
            <w:pPr>
              <w:pStyle w:val="miniindex"/>
            </w:pPr>
            <w:r>
              <w:t xml:space="preserve">69.07  Parking Prohibited </w:t>
            </w:r>
          </w:p>
        </w:tc>
      </w:tr>
      <w:tr w:rsidR="003B4C0A" w14:paraId="2A38A80D" w14:textId="77777777" w:rsidTr="003B4C0A">
        <w:tc>
          <w:tcPr>
            <w:tcW w:w="4428" w:type="dxa"/>
          </w:tcPr>
          <w:p w14:paraId="4B7E8A1E" w14:textId="77777777" w:rsidR="003B4C0A" w:rsidRDefault="003B4C0A" w:rsidP="003B4C0A">
            <w:pPr>
              <w:pStyle w:val="miniindex"/>
            </w:pPr>
            <w:r>
              <w:t>69.03  Parking on One-Way Streets</w:t>
            </w:r>
          </w:p>
        </w:tc>
        <w:tc>
          <w:tcPr>
            <w:tcW w:w="4428" w:type="dxa"/>
          </w:tcPr>
          <w:p w14:paraId="50857079" w14:textId="77777777" w:rsidR="003B4C0A" w:rsidRDefault="003B4C0A" w:rsidP="003B4C0A">
            <w:pPr>
              <w:pStyle w:val="miniindex"/>
            </w:pPr>
            <w:r>
              <w:t>69.08  Persons with Disabilities Parking</w:t>
            </w:r>
          </w:p>
        </w:tc>
      </w:tr>
      <w:tr w:rsidR="003B4C0A" w14:paraId="73BC4C72" w14:textId="77777777" w:rsidTr="003B4C0A">
        <w:tc>
          <w:tcPr>
            <w:tcW w:w="4428" w:type="dxa"/>
          </w:tcPr>
          <w:p w14:paraId="5A93C93F" w14:textId="77777777" w:rsidR="003B4C0A" w:rsidRDefault="003B4C0A" w:rsidP="003B4C0A">
            <w:pPr>
              <w:pStyle w:val="miniindex"/>
            </w:pPr>
            <w:r>
              <w:t>69.04  Angle Parking</w:t>
            </w:r>
          </w:p>
        </w:tc>
        <w:tc>
          <w:tcPr>
            <w:tcW w:w="4428" w:type="dxa"/>
          </w:tcPr>
          <w:p w14:paraId="729C5D83" w14:textId="77777777" w:rsidR="003B4C0A" w:rsidRDefault="003B4C0A" w:rsidP="003B4C0A">
            <w:pPr>
              <w:pStyle w:val="miniindex"/>
            </w:pPr>
            <w:r>
              <w:t xml:space="preserve">69.09  Truck Parking Limited </w:t>
            </w:r>
          </w:p>
        </w:tc>
      </w:tr>
      <w:tr w:rsidR="003B4C0A" w14:paraId="7A6FBB18" w14:textId="77777777" w:rsidTr="003B4C0A">
        <w:tc>
          <w:tcPr>
            <w:tcW w:w="4428" w:type="dxa"/>
          </w:tcPr>
          <w:p w14:paraId="19CD93F3" w14:textId="77777777" w:rsidR="003B4C0A" w:rsidRDefault="003B4C0A" w:rsidP="003B4C0A">
            <w:pPr>
              <w:pStyle w:val="miniindex"/>
            </w:pPr>
            <w:r>
              <w:t xml:space="preserve">69.05  Manner of Angle Parking </w:t>
            </w:r>
          </w:p>
        </w:tc>
        <w:tc>
          <w:tcPr>
            <w:tcW w:w="4428" w:type="dxa"/>
          </w:tcPr>
          <w:p w14:paraId="7EB17F5B" w14:textId="77777777" w:rsidR="003B4C0A" w:rsidRDefault="003B4C0A" w:rsidP="003B4C0A">
            <w:pPr>
              <w:pStyle w:val="miniindex"/>
            </w:pPr>
            <w:r>
              <w:t>69.10  Snow Emergency</w:t>
            </w:r>
          </w:p>
        </w:tc>
      </w:tr>
    </w:tbl>
    <w:p w14:paraId="2B697D6F" w14:textId="77777777" w:rsidR="004002FE" w:rsidRDefault="004002FE" w:rsidP="004002FE">
      <w:pPr>
        <w:pStyle w:val="section"/>
        <w:spacing w:before="600"/>
      </w:pPr>
      <w:r>
        <w:rPr>
          <w:rStyle w:val="sectiontitle"/>
        </w:rPr>
        <w:t>69.01</w:t>
      </w:r>
      <w:r>
        <w:rPr>
          <w:rStyle w:val="sectiontitle"/>
        </w:rPr>
        <w:tab/>
        <w:t xml:space="preserve">PARKING LIMITED OR CONTROLLED.  </w:t>
      </w:r>
      <w:r>
        <w:t xml:space="preserve">Parking of vehicles shall be controlled or limited where so indicated by designated traffic control devices in accordance with Chapter 61 of this Traffic Code.  No person shall stop, park or stand a vehicle in violation of any such posted parking regulations unless in compliance with the directions of a peace officer. </w:t>
      </w:r>
    </w:p>
    <w:p w14:paraId="08FDCC97" w14:textId="77777777" w:rsidR="004002FE" w:rsidRDefault="004002FE" w:rsidP="004002FE">
      <w:pPr>
        <w:pStyle w:val="section"/>
      </w:pPr>
      <w:r>
        <w:rPr>
          <w:rStyle w:val="sectiontitle"/>
        </w:rPr>
        <w:t>69.02</w:t>
      </w:r>
      <w:r>
        <w:rPr>
          <w:rStyle w:val="sectiontitle"/>
        </w:rPr>
        <w:tab/>
        <w:t xml:space="preserve">PARK ADJACENT TO CURB.  </w:t>
      </w:r>
      <w:r>
        <w:t>No person shall stand or park a vehicle in a roadway other than parallel with the edge of the roadway headed in the direction of lawful traffic movement and with the right-hand wheels of the vehicle within 18 inches of the curb or edge of the roadway except as hereinafter provided in the case of angle parking and vehicles parked on the left-hand side of one-way streets.</w:t>
      </w:r>
    </w:p>
    <w:p w14:paraId="0B9E785A" w14:textId="77777777" w:rsidR="004002FE" w:rsidRDefault="004002FE" w:rsidP="004002FE">
      <w:pPr>
        <w:pStyle w:val="citation"/>
      </w:pPr>
      <w:r>
        <w:t>(</w:t>
      </w:r>
      <w:r w:rsidRPr="009C43BD">
        <w:t>Code of Iowa</w:t>
      </w:r>
      <w:r>
        <w:t>, Sec. 321.361)</w:t>
      </w:r>
    </w:p>
    <w:p w14:paraId="597BD0B6" w14:textId="77777777" w:rsidR="004002FE" w:rsidRDefault="004002FE" w:rsidP="004002FE">
      <w:pPr>
        <w:pStyle w:val="section"/>
      </w:pPr>
      <w:r>
        <w:rPr>
          <w:rStyle w:val="sectiontitle"/>
        </w:rPr>
        <w:t>69.03</w:t>
      </w:r>
      <w:r>
        <w:rPr>
          <w:rStyle w:val="sectiontitle"/>
        </w:rPr>
        <w:tab/>
        <w:t xml:space="preserve">PARKING ON ONE-WAY STREETS.  </w:t>
      </w:r>
      <w:r>
        <w:t>No person shall stand or park a vehicle on the left-hand side of a one-way street other than parallel with the edge of the roadway headed in the direction of lawful traffic movement and with the left-hand wheels of the vehicle within 18 inches of the curb or edge of the roadway except as hereinafter provided in the case of angle parking.</w:t>
      </w:r>
    </w:p>
    <w:p w14:paraId="7E02C2E9" w14:textId="77777777" w:rsidR="004002FE" w:rsidRDefault="004002FE" w:rsidP="004002FE">
      <w:pPr>
        <w:pStyle w:val="citation"/>
      </w:pPr>
      <w:r>
        <w:t>(</w:t>
      </w:r>
      <w:r w:rsidRPr="009C43BD">
        <w:t>Code of Iowa</w:t>
      </w:r>
      <w:r>
        <w:t>, Sec. 321.361)</w:t>
      </w:r>
    </w:p>
    <w:p w14:paraId="4AFC5AF5" w14:textId="77777777" w:rsidR="004002FE" w:rsidRDefault="004002FE" w:rsidP="004002FE">
      <w:pPr>
        <w:pStyle w:val="section"/>
      </w:pPr>
      <w:r>
        <w:rPr>
          <w:rStyle w:val="sectiontitle"/>
        </w:rPr>
        <w:t>69.04</w:t>
      </w:r>
      <w:r>
        <w:rPr>
          <w:rStyle w:val="sectiontitle"/>
        </w:rPr>
        <w:tab/>
        <w:t xml:space="preserve">ANGLE PARKING.  </w:t>
      </w:r>
      <w:r>
        <w:t>Angle or diagonal parking is permitted only in the following locations:</w:t>
      </w:r>
    </w:p>
    <w:p w14:paraId="4E3A3BA6" w14:textId="77777777" w:rsidR="004002FE" w:rsidRDefault="004002FE" w:rsidP="004002FE">
      <w:pPr>
        <w:pStyle w:val="citation"/>
      </w:pPr>
      <w:r>
        <w:t>(</w:t>
      </w:r>
      <w:r w:rsidRPr="009C43BD">
        <w:t>Code of Iowa</w:t>
      </w:r>
      <w:r>
        <w:t>, Sec. 321.361)</w:t>
      </w:r>
    </w:p>
    <w:p w14:paraId="2B0F368F" w14:textId="77777777" w:rsidR="009419A3" w:rsidRDefault="009419A3">
      <w:pPr>
        <w:pStyle w:val="section"/>
        <w:jc w:val="center"/>
      </w:pPr>
      <w:r>
        <w:t>– NONE –</w:t>
      </w:r>
    </w:p>
    <w:p w14:paraId="01ACCAF8" w14:textId="77777777" w:rsidR="009419A3" w:rsidRDefault="009419A3" w:rsidP="004002FE">
      <w:pPr>
        <w:pStyle w:val="section"/>
        <w:rPr>
          <w:rStyle w:val="sectiontitle"/>
        </w:rPr>
      </w:pPr>
    </w:p>
    <w:p w14:paraId="5CF3365A" w14:textId="77777777" w:rsidR="004002FE" w:rsidRDefault="004002FE" w:rsidP="004002FE">
      <w:pPr>
        <w:pStyle w:val="section"/>
      </w:pPr>
      <w:r>
        <w:rPr>
          <w:rStyle w:val="sectiontitle"/>
        </w:rPr>
        <w:t>69.05</w:t>
      </w:r>
      <w:r>
        <w:rPr>
          <w:rStyle w:val="sectiontitle"/>
        </w:rPr>
        <w:tab/>
        <w:t xml:space="preserve">MANNER OF ANGLE PARKING.  </w:t>
      </w:r>
      <w:r>
        <w:t xml:space="preserve">Upon those streets or portions of streets which have been signed or marked for angle parking, no person shall park or stand a vehicle other than at an angle to the curb or edge of the roadway or in the center of the roadway as indicated by such signs and markings.  No part of any vehicle or the load thereon, when said vehicle is parked within a diagonal parking district, shall extend into the roadway more than a distance of 16 feet when measured at right angles to the adjacent curb or edge of roadway.   </w:t>
      </w:r>
    </w:p>
    <w:p w14:paraId="7979059E" w14:textId="77777777" w:rsidR="004002FE" w:rsidRDefault="004002FE" w:rsidP="004002FE">
      <w:pPr>
        <w:pStyle w:val="citation"/>
      </w:pPr>
      <w:r>
        <w:t>(</w:t>
      </w:r>
      <w:r w:rsidRPr="009C43BD">
        <w:t>Code of Iowa</w:t>
      </w:r>
      <w:r>
        <w:t>, Sec. 321.361)</w:t>
      </w:r>
    </w:p>
    <w:p w14:paraId="32D976F6" w14:textId="77777777" w:rsidR="004002FE" w:rsidRDefault="004002FE" w:rsidP="004002FE">
      <w:pPr>
        <w:pStyle w:val="section"/>
      </w:pPr>
      <w:r>
        <w:rPr>
          <w:rStyle w:val="sectiontitle"/>
        </w:rPr>
        <w:t>69.06</w:t>
      </w:r>
      <w:r>
        <w:rPr>
          <w:rStyle w:val="sectiontitle"/>
        </w:rPr>
        <w:tab/>
        <w:t xml:space="preserve">PARKING FOR CERTAIN PURPOSES ILLEGAL.  </w:t>
      </w:r>
      <w:r>
        <w:t xml:space="preserve">No person shall park a vehicle upon public property for more than </w:t>
      </w:r>
      <w:r w:rsidR="009419A3">
        <w:rPr>
          <w:noProof/>
        </w:rPr>
        <w:t xml:space="preserve">48 </w:t>
      </w:r>
      <w:r>
        <w:t xml:space="preserve">hours, unless otherwise limited under the provisions of Section 69.01 of this chapter, or for any of the following principal purposes:   </w:t>
      </w:r>
    </w:p>
    <w:p w14:paraId="5BB578E2" w14:textId="77777777" w:rsidR="004002FE" w:rsidRDefault="004002FE" w:rsidP="004002FE">
      <w:pPr>
        <w:pStyle w:val="citation"/>
      </w:pPr>
      <w:r>
        <w:t>(</w:t>
      </w:r>
      <w:r w:rsidRPr="009C43BD">
        <w:t>Code of Iowa</w:t>
      </w:r>
      <w:r>
        <w:t>, Sec. 321.236[1])</w:t>
      </w:r>
    </w:p>
    <w:p w14:paraId="5BEB54CF" w14:textId="77777777" w:rsidR="004002FE" w:rsidRDefault="004002FE">
      <w:pPr>
        <w:pStyle w:val="Sub1Auto0"/>
        <w:numPr>
          <w:ilvl w:val="0"/>
          <w:numId w:val="154"/>
        </w:numPr>
      </w:pPr>
      <w:r>
        <w:lastRenderedPageBreak/>
        <w:t>Sale.  Displaying such vehicle for sale.</w:t>
      </w:r>
    </w:p>
    <w:p w14:paraId="6E2179D0" w14:textId="77777777" w:rsidR="004002FE" w:rsidRDefault="004002FE">
      <w:pPr>
        <w:pStyle w:val="Sub1Auto0"/>
        <w:numPr>
          <w:ilvl w:val="0"/>
          <w:numId w:val="154"/>
        </w:numPr>
      </w:pPr>
      <w:r>
        <w:t>Repairing.  For lubricating, repairing or for commercial washing of such vehicle except such repairs as are necessitated by an emergency.</w:t>
      </w:r>
    </w:p>
    <w:p w14:paraId="154B20FE" w14:textId="77777777" w:rsidR="004002FE" w:rsidRDefault="004002FE">
      <w:pPr>
        <w:pStyle w:val="Sub1Auto0"/>
        <w:numPr>
          <w:ilvl w:val="0"/>
          <w:numId w:val="154"/>
        </w:numPr>
      </w:pPr>
      <w:r>
        <w:t>Advertising.  Displaying advertising.</w:t>
      </w:r>
    </w:p>
    <w:p w14:paraId="7E3D70A2" w14:textId="77777777" w:rsidR="004002FE" w:rsidRDefault="004002FE">
      <w:pPr>
        <w:pStyle w:val="Sub1Auto0"/>
        <w:numPr>
          <w:ilvl w:val="0"/>
          <w:numId w:val="154"/>
        </w:numPr>
      </w:pPr>
      <w:r>
        <w:t>Merchandise Sales.  Selling merchandise from such vehicle except in a duly established market place or when so authorized or licensed under the Code of Ordinances.</w:t>
      </w:r>
    </w:p>
    <w:p w14:paraId="1616F82E" w14:textId="77777777" w:rsidR="004002FE" w:rsidRDefault="004002FE" w:rsidP="004002FE">
      <w:pPr>
        <w:pStyle w:val="section"/>
      </w:pPr>
      <w:r>
        <w:rPr>
          <w:rStyle w:val="sectiontitle"/>
        </w:rPr>
        <w:t>69.07</w:t>
      </w:r>
      <w:r>
        <w:rPr>
          <w:rStyle w:val="sectiontitle"/>
        </w:rPr>
        <w:tab/>
        <w:t xml:space="preserve">PARKING PROHIBITED.  </w:t>
      </w:r>
      <w:r>
        <w:t>No one shall stop, stand or park a vehicle except when necessary to avoid conflict with other traffic or in compliance with the directions of a peace officer or traffic control device, in any of the following places:</w:t>
      </w:r>
    </w:p>
    <w:p w14:paraId="0A3BC3F9" w14:textId="77777777" w:rsidR="004002FE" w:rsidRDefault="004002FE">
      <w:pPr>
        <w:pStyle w:val="Sub1Auto0"/>
        <w:numPr>
          <w:ilvl w:val="0"/>
          <w:numId w:val="155"/>
        </w:numPr>
      </w:pPr>
      <w:r>
        <w:t>Crosswalk.  On a crosswalk.</w:t>
      </w:r>
    </w:p>
    <w:p w14:paraId="31D9D0F8" w14:textId="77777777" w:rsidR="004002FE" w:rsidRDefault="004002FE" w:rsidP="004002FE">
      <w:pPr>
        <w:pStyle w:val="citation"/>
      </w:pPr>
      <w:r>
        <w:t>(</w:t>
      </w:r>
      <w:r w:rsidRPr="009C43BD">
        <w:t>Code of Iowa</w:t>
      </w:r>
      <w:r>
        <w:t>, Sec. 321.358[5])</w:t>
      </w:r>
    </w:p>
    <w:p w14:paraId="0C3285B3" w14:textId="77777777" w:rsidR="004002FE" w:rsidRDefault="004002FE">
      <w:pPr>
        <w:pStyle w:val="Sub1Auto0"/>
        <w:numPr>
          <w:ilvl w:val="0"/>
          <w:numId w:val="155"/>
        </w:numPr>
      </w:pPr>
      <w:r>
        <w:t>Center Parkway.  On the center parkway or dividing area of any divided street.</w:t>
      </w:r>
    </w:p>
    <w:p w14:paraId="093FE212" w14:textId="77777777" w:rsidR="004002FE" w:rsidRDefault="004002FE" w:rsidP="004002FE">
      <w:pPr>
        <w:pStyle w:val="citation"/>
      </w:pPr>
      <w:r>
        <w:t>(</w:t>
      </w:r>
      <w:r w:rsidRPr="009C43BD">
        <w:t>Code of Iowa</w:t>
      </w:r>
      <w:r>
        <w:t>, Sec. 321.236[1])</w:t>
      </w:r>
    </w:p>
    <w:p w14:paraId="72D08F4C" w14:textId="77777777" w:rsidR="004002FE" w:rsidRDefault="004002FE">
      <w:pPr>
        <w:pStyle w:val="Sub1Auto0"/>
        <w:numPr>
          <w:ilvl w:val="0"/>
          <w:numId w:val="155"/>
        </w:numPr>
      </w:pPr>
      <w:r>
        <w:t>Mailboxes.  Within 20 feet on either side of a mailbox which is so placed and so equipped as to permit the depositing of mail from vehicles on the roadway.</w:t>
      </w:r>
    </w:p>
    <w:p w14:paraId="461650BE" w14:textId="77777777" w:rsidR="004002FE" w:rsidRDefault="004002FE" w:rsidP="004002FE">
      <w:pPr>
        <w:pStyle w:val="citation"/>
      </w:pPr>
      <w:r>
        <w:t>(</w:t>
      </w:r>
      <w:r w:rsidRPr="009C43BD">
        <w:t>Code of Iowa</w:t>
      </w:r>
      <w:r>
        <w:t>, Sec. 321.236[1])</w:t>
      </w:r>
    </w:p>
    <w:p w14:paraId="612465DC" w14:textId="77777777" w:rsidR="004002FE" w:rsidRDefault="004002FE">
      <w:pPr>
        <w:pStyle w:val="Sub1Auto0"/>
        <w:numPr>
          <w:ilvl w:val="0"/>
          <w:numId w:val="155"/>
        </w:numPr>
      </w:pPr>
      <w:r>
        <w:t xml:space="preserve">Sidewalks.  On or across a sidewalk. </w:t>
      </w:r>
    </w:p>
    <w:p w14:paraId="4C6484C9" w14:textId="77777777" w:rsidR="004002FE" w:rsidRDefault="004002FE" w:rsidP="004002FE">
      <w:pPr>
        <w:pStyle w:val="citation"/>
      </w:pPr>
      <w:r>
        <w:t>(</w:t>
      </w:r>
      <w:r w:rsidRPr="009C43BD">
        <w:t>Code of Iowa</w:t>
      </w:r>
      <w:r>
        <w:t>, Sec. 321.358[1])</w:t>
      </w:r>
    </w:p>
    <w:p w14:paraId="4746E105" w14:textId="77777777" w:rsidR="004002FE" w:rsidRDefault="004002FE">
      <w:pPr>
        <w:pStyle w:val="Sub1Auto0"/>
        <w:numPr>
          <w:ilvl w:val="0"/>
          <w:numId w:val="155"/>
        </w:numPr>
      </w:pPr>
      <w:r>
        <w:t>Driveway.  In front of a public or private driveway.</w:t>
      </w:r>
    </w:p>
    <w:p w14:paraId="05335A08" w14:textId="77777777" w:rsidR="004002FE" w:rsidRDefault="004002FE" w:rsidP="004002FE">
      <w:pPr>
        <w:pStyle w:val="citation"/>
      </w:pPr>
      <w:r>
        <w:t>(</w:t>
      </w:r>
      <w:r w:rsidRPr="009C43BD">
        <w:t>Code of Iowa</w:t>
      </w:r>
      <w:r>
        <w:t>, Sec. 321.358[2])</w:t>
      </w:r>
    </w:p>
    <w:p w14:paraId="1E1196E3" w14:textId="77777777" w:rsidR="004002FE" w:rsidRDefault="004002FE">
      <w:pPr>
        <w:pStyle w:val="Sub1Auto0"/>
        <w:numPr>
          <w:ilvl w:val="0"/>
          <w:numId w:val="155"/>
        </w:numPr>
      </w:pPr>
      <w:r>
        <w:t>Intersection.  Within an intersection or within 10 feet of an intersection of any street or alley.</w:t>
      </w:r>
    </w:p>
    <w:p w14:paraId="23D63BDD" w14:textId="77777777" w:rsidR="004002FE" w:rsidRDefault="004002FE" w:rsidP="004002FE">
      <w:pPr>
        <w:pStyle w:val="citation"/>
      </w:pPr>
      <w:r>
        <w:t>(</w:t>
      </w:r>
      <w:r w:rsidRPr="009C43BD">
        <w:t>Code of Iowa</w:t>
      </w:r>
      <w:r>
        <w:t>, Sec. 321.358[3])</w:t>
      </w:r>
    </w:p>
    <w:p w14:paraId="6CC34601" w14:textId="77777777" w:rsidR="004002FE" w:rsidRDefault="004002FE">
      <w:pPr>
        <w:pStyle w:val="Sub1Auto0"/>
        <w:numPr>
          <w:ilvl w:val="0"/>
          <w:numId w:val="155"/>
        </w:numPr>
      </w:pPr>
      <w:r>
        <w:t>Fire Hydrant.  Within five feet of a fire hydrant.</w:t>
      </w:r>
    </w:p>
    <w:p w14:paraId="1A618176" w14:textId="77777777" w:rsidR="004002FE" w:rsidRDefault="004002FE" w:rsidP="004002FE">
      <w:pPr>
        <w:pStyle w:val="citation"/>
      </w:pPr>
      <w:r>
        <w:t>(</w:t>
      </w:r>
      <w:r w:rsidRPr="009C43BD">
        <w:t>Code of Iowa</w:t>
      </w:r>
      <w:r>
        <w:t>, Sec. 321.358[4])</w:t>
      </w:r>
    </w:p>
    <w:p w14:paraId="29B05154" w14:textId="77777777" w:rsidR="004002FE" w:rsidRDefault="004002FE">
      <w:pPr>
        <w:pStyle w:val="Sub1Auto0"/>
        <w:numPr>
          <w:ilvl w:val="0"/>
          <w:numId w:val="155"/>
        </w:numPr>
      </w:pPr>
      <w:r>
        <w:t>Stop Sign or Signal.  Within 10 feet upon the approach to any flashing beacon, stop or yield sign, or traffic control signal located at the side of a roadway.</w:t>
      </w:r>
    </w:p>
    <w:p w14:paraId="6C2CC59A" w14:textId="77777777" w:rsidR="004002FE" w:rsidRDefault="004002FE" w:rsidP="004002FE">
      <w:pPr>
        <w:pStyle w:val="citation"/>
      </w:pPr>
      <w:r>
        <w:t>(</w:t>
      </w:r>
      <w:r w:rsidRPr="009C43BD">
        <w:t>Code of Iowa</w:t>
      </w:r>
      <w:r>
        <w:t>, Sec. 321.358[6])</w:t>
      </w:r>
    </w:p>
    <w:p w14:paraId="0CA586BB" w14:textId="77777777" w:rsidR="004002FE" w:rsidRDefault="004002FE">
      <w:pPr>
        <w:pStyle w:val="Sub1Auto0"/>
        <w:numPr>
          <w:ilvl w:val="0"/>
          <w:numId w:val="155"/>
        </w:numPr>
      </w:pPr>
      <w:r>
        <w:t>Railroad Crossing.  Within 50 feet of the nearest rail of a railroad crossing, except when parked parallel with such rail and not exhibiting a red light.</w:t>
      </w:r>
    </w:p>
    <w:p w14:paraId="452E690F" w14:textId="77777777" w:rsidR="004002FE" w:rsidRDefault="004002FE" w:rsidP="004002FE">
      <w:pPr>
        <w:pStyle w:val="citation"/>
      </w:pPr>
      <w:r>
        <w:t>(</w:t>
      </w:r>
      <w:r w:rsidRPr="009C43BD">
        <w:t>Code of Iowa</w:t>
      </w:r>
      <w:r>
        <w:t>, Sec. 321.358[8])</w:t>
      </w:r>
    </w:p>
    <w:p w14:paraId="208135F9" w14:textId="77777777" w:rsidR="004002FE" w:rsidRDefault="004002FE">
      <w:pPr>
        <w:pStyle w:val="Sub1Auto0"/>
        <w:numPr>
          <w:ilvl w:val="0"/>
          <w:numId w:val="155"/>
        </w:numPr>
      </w:pPr>
      <w:r>
        <w:t>Fire Station.  Within 20 feet of the driveway entrance to any fire station and on the side of a street opposite the entrance to any fire station within 75 feet of said entrance when properly sign posted.</w:t>
      </w:r>
    </w:p>
    <w:p w14:paraId="18005CEA" w14:textId="77777777" w:rsidR="004002FE" w:rsidRDefault="004002FE" w:rsidP="004002FE">
      <w:pPr>
        <w:pStyle w:val="citation"/>
      </w:pPr>
      <w:r>
        <w:t>(</w:t>
      </w:r>
      <w:r w:rsidRPr="009C43BD">
        <w:t>Code of Iowa</w:t>
      </w:r>
      <w:r>
        <w:t>, Sec. 321.358[9])</w:t>
      </w:r>
    </w:p>
    <w:p w14:paraId="60F92D1C" w14:textId="77777777" w:rsidR="004002FE" w:rsidRDefault="004002FE">
      <w:pPr>
        <w:pStyle w:val="Sub1Auto0"/>
        <w:numPr>
          <w:ilvl w:val="0"/>
          <w:numId w:val="155"/>
        </w:numPr>
      </w:pPr>
      <w:r>
        <w:t xml:space="preserve">Excavations.  Alongside or opposite any street excavation or obstruction when such stopping, standing or parking would obstruct traffic. </w:t>
      </w:r>
    </w:p>
    <w:p w14:paraId="52447C8A" w14:textId="77777777" w:rsidR="004002FE" w:rsidRDefault="004002FE" w:rsidP="004002FE">
      <w:pPr>
        <w:pStyle w:val="citation"/>
      </w:pPr>
      <w:r>
        <w:t>(</w:t>
      </w:r>
      <w:r w:rsidRPr="009C43BD">
        <w:t>Code of Iowa</w:t>
      </w:r>
      <w:r>
        <w:t>, Sec. 321.358[10])</w:t>
      </w:r>
    </w:p>
    <w:p w14:paraId="286A8D28" w14:textId="77777777" w:rsidR="004002FE" w:rsidRDefault="004002FE">
      <w:pPr>
        <w:pStyle w:val="Sub1Auto0"/>
        <w:numPr>
          <w:ilvl w:val="0"/>
          <w:numId w:val="155"/>
        </w:numPr>
      </w:pPr>
      <w:r>
        <w:t>Double Parking.  On the roadway side of any vehicle stopped or parked at the edge or curb of a street.</w:t>
      </w:r>
    </w:p>
    <w:p w14:paraId="1AB5F4E6" w14:textId="77777777" w:rsidR="004002FE" w:rsidRDefault="004002FE" w:rsidP="004002FE">
      <w:pPr>
        <w:pStyle w:val="citation"/>
      </w:pPr>
      <w:r>
        <w:t>(</w:t>
      </w:r>
      <w:r w:rsidRPr="009C43BD">
        <w:t>Code of Iowa</w:t>
      </w:r>
      <w:r>
        <w:t>, Sec. 321.358[11])</w:t>
      </w:r>
    </w:p>
    <w:p w14:paraId="5180EC54" w14:textId="77777777" w:rsidR="004002FE" w:rsidRDefault="004002FE">
      <w:pPr>
        <w:pStyle w:val="Sub1Auto0"/>
        <w:numPr>
          <w:ilvl w:val="0"/>
          <w:numId w:val="155"/>
        </w:numPr>
      </w:pPr>
      <w:r>
        <w:lastRenderedPageBreak/>
        <w:t xml:space="preserve">Hazardous Locations.  When, because of restricted visibility or when standing or parked vehicles would constitute a hazard to moving traffic, or when other traffic conditions require, the Council may cause curbs to be painted with a yellow color and erect no parking or standing signs. </w:t>
      </w:r>
    </w:p>
    <w:p w14:paraId="59F72503" w14:textId="77777777" w:rsidR="004002FE" w:rsidRDefault="004002FE" w:rsidP="004002FE">
      <w:pPr>
        <w:pStyle w:val="citation"/>
      </w:pPr>
      <w:r>
        <w:t>(</w:t>
      </w:r>
      <w:r w:rsidRPr="009C43BD">
        <w:t>Code of Iowa</w:t>
      </w:r>
      <w:r>
        <w:t>, Sec. 321.358[13])</w:t>
      </w:r>
    </w:p>
    <w:p w14:paraId="7953BD67" w14:textId="77777777" w:rsidR="004002FE" w:rsidRDefault="004002FE">
      <w:pPr>
        <w:pStyle w:val="Sub1Auto0"/>
        <w:numPr>
          <w:ilvl w:val="0"/>
          <w:numId w:val="155"/>
        </w:numPr>
      </w:pPr>
      <w:r>
        <w:t xml:space="preserve">Churches, Nursing Homes and Other Buildings.  A space of 50 feet is hereby reserved at the side of the street in front of any theatre, auditorium, hotel having more than 25 sleeping rooms, hospital, nursing home, taxicab stand, bus depot, church, or other building where large assemblages of people are being held, within which space, when clearly marked as such, no motor vehicle shall be left standing, parked or stopped except in taking on or discharging passengers or freight, and then only for such length of time as is necessary for such purpose. </w:t>
      </w:r>
    </w:p>
    <w:p w14:paraId="1C96060A" w14:textId="77777777" w:rsidR="004002FE" w:rsidRDefault="004002FE" w:rsidP="004002FE">
      <w:pPr>
        <w:pStyle w:val="citation"/>
      </w:pPr>
      <w:r>
        <w:t>(</w:t>
      </w:r>
      <w:r w:rsidRPr="009C43BD">
        <w:t>Code of Iowa</w:t>
      </w:r>
      <w:r>
        <w:t>, Sec. 321.360)</w:t>
      </w:r>
    </w:p>
    <w:p w14:paraId="42727D95" w14:textId="77777777" w:rsidR="004002FE" w:rsidRDefault="004002FE">
      <w:pPr>
        <w:pStyle w:val="Sub1Auto0"/>
        <w:numPr>
          <w:ilvl w:val="0"/>
          <w:numId w:val="155"/>
        </w:numPr>
      </w:pPr>
      <w:r>
        <w:t xml:space="preserve">Alleys.  No person shall park a vehicle within an alley in such a manner or under such conditions as to leave available less than 10 feet of the width of the roadway for the free movement of vehicular traffic, and no person shall stop, stand or park a vehicle within an alley in such a position as to block the driveway entrance to any abutting property.  The provisions of this subsection shall not apply to a vehicle parked in any alley which is 18 feet wide or less; provided said vehicle is parked to deliver goods or services. </w:t>
      </w:r>
    </w:p>
    <w:p w14:paraId="3D488FB3" w14:textId="77777777" w:rsidR="004002FE" w:rsidRDefault="004002FE" w:rsidP="004002FE">
      <w:pPr>
        <w:pStyle w:val="citation"/>
      </w:pPr>
      <w:r>
        <w:t>(</w:t>
      </w:r>
      <w:r w:rsidRPr="009C43BD">
        <w:t>Code of Iowa</w:t>
      </w:r>
      <w:r>
        <w:t>, Sec. 321.236[1])</w:t>
      </w:r>
    </w:p>
    <w:p w14:paraId="23BDA650" w14:textId="77777777" w:rsidR="004002FE" w:rsidRDefault="004002FE">
      <w:pPr>
        <w:pStyle w:val="Sub1Auto0"/>
        <w:numPr>
          <w:ilvl w:val="0"/>
          <w:numId w:val="155"/>
        </w:numPr>
      </w:pPr>
      <w:r>
        <w:t>Ramps.  In front of a curb cut or ramp which is located on public or private property in a manner which blocks access to the curb cut or ramp.</w:t>
      </w:r>
    </w:p>
    <w:p w14:paraId="3DA20E33" w14:textId="77777777" w:rsidR="004002FE" w:rsidRDefault="004002FE" w:rsidP="004002FE">
      <w:pPr>
        <w:pStyle w:val="citation"/>
      </w:pPr>
      <w:r>
        <w:t>(</w:t>
      </w:r>
      <w:r w:rsidRPr="009C43BD">
        <w:t>Code of Iowa</w:t>
      </w:r>
      <w:r>
        <w:t>, Sec. 321.358[15])</w:t>
      </w:r>
    </w:p>
    <w:p w14:paraId="0D078AC7" w14:textId="77777777" w:rsidR="004002FE" w:rsidRDefault="004002FE">
      <w:pPr>
        <w:pStyle w:val="Sub1Auto0"/>
        <w:numPr>
          <w:ilvl w:val="0"/>
          <w:numId w:val="155"/>
        </w:numPr>
      </w:pPr>
      <w:r>
        <w:t>In More Than One Space.  In any designated parking space so that any part of the vehicle occupies more than one such space or protrudes beyond the markings designating such space.</w:t>
      </w:r>
    </w:p>
    <w:p w14:paraId="7563BC5F" w14:textId="77777777" w:rsidR="004002FE" w:rsidRDefault="004002FE" w:rsidP="004002FE">
      <w:pPr>
        <w:pStyle w:val="section"/>
      </w:pPr>
      <w:r>
        <w:rPr>
          <w:rStyle w:val="sectiontitle"/>
        </w:rPr>
        <w:t>69.08</w:t>
      </w:r>
      <w:r>
        <w:rPr>
          <w:rStyle w:val="sectiontitle"/>
        </w:rPr>
        <w:tab/>
        <w:t xml:space="preserve">PERSONS WITH DISABILITIES PARKING.  </w:t>
      </w:r>
      <w:r>
        <w:t>The following regulations shall apply to the establishment and use of persons with disabilities parking spaces:</w:t>
      </w:r>
    </w:p>
    <w:p w14:paraId="0E3E7EAD" w14:textId="77777777" w:rsidR="004002FE" w:rsidRDefault="004002FE">
      <w:pPr>
        <w:pStyle w:val="Sub1Auto0"/>
        <w:numPr>
          <w:ilvl w:val="0"/>
          <w:numId w:val="156"/>
        </w:numPr>
      </w:pPr>
      <w:r>
        <w:t xml:space="preserve">Establishment.  Persons with disabilities parking spaces shall be established and designated in accordance with Chapter 321L of the </w:t>
      </w:r>
      <w:r w:rsidRPr="009C43BD">
        <w:rPr>
          <w:i/>
        </w:rPr>
        <w:t>Code of Iowa</w:t>
      </w:r>
      <w:r>
        <w:t xml:space="preserve"> and Iowa Administrative Code, 661-18.  No unauthorized person shall establish any on-street persons with disabilities parking space without first obtaining Council approval.</w:t>
      </w:r>
    </w:p>
    <w:p w14:paraId="0E8E778F" w14:textId="77777777" w:rsidR="004002FE" w:rsidRDefault="004002FE">
      <w:pPr>
        <w:pStyle w:val="Sub1Auto0"/>
        <w:keepNext/>
        <w:numPr>
          <w:ilvl w:val="0"/>
          <w:numId w:val="156"/>
        </w:numPr>
      </w:pPr>
      <w:r>
        <w:t>Improper Use.  The following uses of a persons with disabilities parking space, located on either public or private property, constitute improper use of a persons with disabilities parking permit, which is a violation of this Code of Ordinances:</w:t>
      </w:r>
    </w:p>
    <w:p w14:paraId="0A8D7215" w14:textId="77777777" w:rsidR="004002FE" w:rsidRDefault="004002FE" w:rsidP="004002FE">
      <w:pPr>
        <w:pStyle w:val="citation"/>
      </w:pPr>
      <w:r>
        <w:t>(</w:t>
      </w:r>
      <w:r w:rsidRPr="009C43BD">
        <w:t>Code of Iowa</w:t>
      </w:r>
      <w:r>
        <w:t>, Sec. 321L.4[2])</w:t>
      </w:r>
    </w:p>
    <w:p w14:paraId="6F5E4DE4" w14:textId="77777777" w:rsidR="004002FE" w:rsidRDefault="004002FE">
      <w:pPr>
        <w:pStyle w:val="subAauto"/>
        <w:numPr>
          <w:ilvl w:val="0"/>
          <w:numId w:val="157"/>
        </w:numPr>
      </w:pPr>
      <w:r>
        <w:t>Use by an operator of a vehicle not displaying a persons with disabilities parking permit;</w:t>
      </w:r>
    </w:p>
    <w:p w14:paraId="0FDF21DC" w14:textId="77777777" w:rsidR="004002FE" w:rsidRDefault="004002FE">
      <w:pPr>
        <w:pStyle w:val="subAauto"/>
        <w:numPr>
          <w:ilvl w:val="0"/>
          <w:numId w:val="157"/>
        </w:numPr>
      </w:pPr>
      <w:r>
        <w:t xml:space="preserve">Use by an operator of a vehicle displaying a persons with disabilities parking permit but not being used by a person issued a permit or being transported in accordance with Section 321L.2[1b] of the </w:t>
      </w:r>
      <w:r w:rsidRPr="009C43BD">
        <w:rPr>
          <w:i/>
        </w:rPr>
        <w:t>Code of Iowa</w:t>
      </w:r>
      <w:r>
        <w:t>;</w:t>
      </w:r>
    </w:p>
    <w:p w14:paraId="7E22BC7A" w14:textId="77777777" w:rsidR="004002FE" w:rsidRDefault="004002FE">
      <w:pPr>
        <w:pStyle w:val="subAauto"/>
        <w:numPr>
          <w:ilvl w:val="0"/>
          <w:numId w:val="157"/>
        </w:numPr>
      </w:pPr>
      <w:r>
        <w:t xml:space="preserve">Use by a vehicle in violation of the rules adopted under Section 321L.8 of the </w:t>
      </w:r>
      <w:r w:rsidRPr="009C43BD">
        <w:rPr>
          <w:i/>
        </w:rPr>
        <w:t>Code of Iowa</w:t>
      </w:r>
      <w:r>
        <w:t>.</w:t>
      </w:r>
    </w:p>
    <w:p w14:paraId="15A58012" w14:textId="77777777" w:rsidR="004002FE" w:rsidRDefault="004002FE">
      <w:pPr>
        <w:pStyle w:val="Sub1Auto0"/>
        <w:numPr>
          <w:ilvl w:val="0"/>
          <w:numId w:val="156"/>
        </w:numPr>
      </w:pPr>
      <w:r>
        <w:lastRenderedPageBreak/>
        <w:t>Wheelchair Parking Cones.  No person shall use or interfere with a wheelchair parking cone in violation of the following:</w:t>
      </w:r>
    </w:p>
    <w:p w14:paraId="092EEDD0" w14:textId="77777777" w:rsidR="004002FE" w:rsidRDefault="004002FE">
      <w:pPr>
        <w:pStyle w:val="subAauto"/>
        <w:numPr>
          <w:ilvl w:val="0"/>
          <w:numId w:val="158"/>
        </w:numPr>
      </w:pPr>
      <w:r>
        <w:t xml:space="preserve">A person issued a persons with disabilities parking permit must comply with the requirements of Section 321L.2A[1] of the </w:t>
      </w:r>
      <w:r w:rsidRPr="009C43BD">
        <w:rPr>
          <w:i/>
        </w:rPr>
        <w:t>Code of Iowa</w:t>
      </w:r>
      <w:r>
        <w:t xml:space="preserve"> when utilizing a wheelchair parking cone.</w:t>
      </w:r>
    </w:p>
    <w:p w14:paraId="6865EBAC" w14:textId="77777777" w:rsidR="004002FE" w:rsidRDefault="004002FE">
      <w:pPr>
        <w:pStyle w:val="subAauto"/>
        <w:numPr>
          <w:ilvl w:val="0"/>
          <w:numId w:val="158"/>
        </w:numPr>
      </w:pPr>
      <w:r>
        <w:t xml:space="preserve">A person shall not interfere with a wheelchair parking cone which is properly placed under the provisions of Section 321L.2A[1] of the </w:t>
      </w:r>
      <w:r w:rsidRPr="009C43BD">
        <w:rPr>
          <w:i/>
        </w:rPr>
        <w:t>Code of Iowa</w:t>
      </w:r>
      <w:r>
        <w:t>.</w:t>
      </w:r>
    </w:p>
    <w:p w14:paraId="290F1EA5" w14:textId="77777777" w:rsidR="004002FE" w:rsidRDefault="004002FE" w:rsidP="004002FE">
      <w:pPr>
        <w:pStyle w:val="section"/>
      </w:pPr>
      <w:r>
        <w:rPr>
          <w:rStyle w:val="sectiontitle"/>
        </w:rPr>
        <w:t>69.09</w:t>
      </w:r>
      <w:r>
        <w:rPr>
          <w:rStyle w:val="sectiontitle"/>
        </w:rPr>
        <w:tab/>
        <w:t xml:space="preserve">TRUCK PARKING LIMITED.  </w:t>
      </w:r>
      <w:r>
        <w:t xml:space="preserve">No person shall park a motor truck, semi-trailer, or other motor vehicle with trailer attached in violation of the following regulations.  The provisions of this section shall not apply to pickup, light delivery or panel delivery trucks.   </w:t>
      </w:r>
    </w:p>
    <w:p w14:paraId="44176EC4" w14:textId="77777777" w:rsidR="004002FE" w:rsidRDefault="004002FE" w:rsidP="004002FE">
      <w:pPr>
        <w:pStyle w:val="citation"/>
      </w:pPr>
      <w:r>
        <w:t>(</w:t>
      </w:r>
      <w:r w:rsidRPr="009C43BD">
        <w:t>Code of Iowa</w:t>
      </w:r>
      <w:r>
        <w:t>, Sec. 321.236[1])</w:t>
      </w:r>
    </w:p>
    <w:p w14:paraId="52013257" w14:textId="77777777" w:rsidR="004002FE" w:rsidRDefault="004002FE">
      <w:pPr>
        <w:pStyle w:val="Sub1Auto0"/>
        <w:numPr>
          <w:ilvl w:val="0"/>
          <w:numId w:val="159"/>
        </w:numPr>
      </w:pPr>
      <w:r>
        <w:t>Business District.  Excepting only when such vehicles are actually engaged in the delivery or receiving of merchandise or cargo, no person shall park or leave unattended such vehicle on any streets within the Business District.  When actually receiving or delivering merchandise or cargo such vehicle shall be stopped or parked in a manner which will not interfere with other traffic.</w:t>
      </w:r>
    </w:p>
    <w:p w14:paraId="12F504FB" w14:textId="77777777" w:rsidR="004002FE" w:rsidRDefault="004002FE">
      <w:pPr>
        <w:pStyle w:val="Sub1Auto0"/>
        <w:numPr>
          <w:ilvl w:val="0"/>
          <w:numId w:val="159"/>
        </w:numPr>
      </w:pPr>
      <w:r>
        <w:t xml:space="preserve">Noise.  No such vehicle shall be left standing or parked upon any street, alley, public or private parking lot, or drive of any service station between the hours of </w:t>
      </w:r>
      <w:r w:rsidR="009419A3">
        <w:t>2:00 a</w:t>
      </w:r>
      <w:r>
        <w:t xml:space="preserve">.m. and </w:t>
      </w:r>
      <w:r w:rsidR="009419A3">
        <w:t xml:space="preserve">5:00 </w:t>
      </w:r>
      <w:r>
        <w:t xml:space="preserve">a.m. with the engine, auxiliary engine, air compressor, refrigerating equipment or other device in operation giving off audible sounds excepting only the drive of a service station when actually being serviced, and then in no event for more than 30 minutes. </w:t>
      </w:r>
    </w:p>
    <w:p w14:paraId="5CCCCEB3" w14:textId="77777777" w:rsidR="004002FE" w:rsidRDefault="004002FE">
      <w:pPr>
        <w:pStyle w:val="Sub1Auto0"/>
        <w:numPr>
          <w:ilvl w:val="0"/>
          <w:numId w:val="159"/>
        </w:numPr>
      </w:pPr>
      <w:r>
        <w:t>Livestock.  No such vehicle containing livestock shall be parked on any street, alley, or highway for a period of time of more than 30 minutes.</w:t>
      </w:r>
    </w:p>
    <w:p w14:paraId="382287BD" w14:textId="77777777" w:rsidR="004002FE" w:rsidRDefault="004002FE" w:rsidP="003B4C0A">
      <w:pPr>
        <w:pStyle w:val="section"/>
      </w:pPr>
      <w:r>
        <w:rPr>
          <w:rStyle w:val="sectiontitle"/>
        </w:rPr>
        <w:t>69.10</w:t>
      </w:r>
      <w:r>
        <w:rPr>
          <w:rStyle w:val="sectiontitle"/>
        </w:rPr>
        <w:tab/>
        <w:t xml:space="preserve">SNOW </w:t>
      </w:r>
      <w:r w:rsidR="003B4C0A">
        <w:rPr>
          <w:rStyle w:val="sectiontitle"/>
        </w:rPr>
        <w:t>EMERGENCY</w:t>
      </w:r>
      <w:r>
        <w:rPr>
          <w:rStyle w:val="sectiontitle"/>
        </w:rPr>
        <w:t xml:space="preserve">.  </w:t>
      </w:r>
      <w:r w:rsidR="003B4C0A">
        <w:t>No person shall park, abandon, or leave unattended a</w:t>
      </w:r>
      <w:r w:rsidR="006C6643">
        <w:t>ny vehicle on any public street or</w:t>
      </w:r>
      <w:r w:rsidR="003B4C0A">
        <w:t xml:space="preserve"> alley, </w:t>
      </w:r>
      <w:r w:rsidR="009C45C1">
        <w:t xml:space="preserve">or City-owned parking area, </w:t>
      </w:r>
      <w:r w:rsidR="006C6643">
        <w:t>in the town square</w:t>
      </w:r>
      <w:r w:rsidR="009C45C1">
        <w:t xml:space="preserve">, or </w:t>
      </w:r>
      <w:r w:rsidR="006C6643">
        <w:t>around businesses</w:t>
      </w:r>
      <w:r w:rsidR="003B4C0A">
        <w:t xml:space="preserve"> during any snow emergency proclaimed by the Mayor unless the snow has been removed or plowed from said street, alley, or parking area and the snow has ceased to fall.  A snow emergency parking ban shall continue from its proclamation through the duration of the snow or ice storm and the 48-hour period after cessation of the storm, except as above provided upon streets which have been fully opened.  The ban shall be of uniform application and the </w:t>
      </w:r>
      <w:r w:rsidR="00CB37DB">
        <w:t>Mayor i</w:t>
      </w:r>
      <w:r w:rsidR="003B4C0A">
        <w:t xml:space="preserve">s directed to publicize the requirements widely, using all available news media, in early November each year.  When predictions or occurrences indicate the need, the Mayor shall proclaim a snow emergency and the </w:t>
      </w:r>
      <w:r w:rsidR="00CB37DB">
        <w:t>Mayo</w:t>
      </w:r>
      <w:r w:rsidR="003B4C0A">
        <w:t>r shall inform the news media to publicize the proclamation and the parking rules under the emergency.  Such emergency may be extended or shortened when conditions warrant.</w:t>
      </w:r>
      <w:r w:rsidR="00CB37DB">
        <w:t xml:space="preserve">  Violators will be ticketed and/or towed.</w:t>
      </w:r>
    </w:p>
    <w:p w14:paraId="1FBE27EB" w14:textId="77777777" w:rsidR="00CB37DB" w:rsidRPr="00CB37DB" w:rsidRDefault="00CB37DB" w:rsidP="00CB37DB">
      <w:pPr>
        <w:pStyle w:val="section"/>
        <w:spacing w:before="0"/>
        <w:jc w:val="right"/>
        <w:rPr>
          <w:rStyle w:val="suppnote1"/>
        </w:rPr>
      </w:pPr>
      <w:r>
        <w:rPr>
          <w:rStyle w:val="suppnote1"/>
        </w:rPr>
        <w:t>(Ord. 2019-02 – Feb. 19 Supp.)</w:t>
      </w:r>
    </w:p>
    <w:p w14:paraId="5D0E1612" w14:textId="77777777" w:rsidR="003B4C0A" w:rsidRDefault="003B4C0A" w:rsidP="003B4C0A">
      <w:pPr>
        <w:pStyle w:val="citation"/>
      </w:pPr>
      <w:r>
        <w:t>(Code of Iowa, Sec. 321.236)</w:t>
      </w:r>
    </w:p>
    <w:p w14:paraId="0071971F" w14:textId="77777777" w:rsidR="003B4C0A" w:rsidRDefault="003B4C0A" w:rsidP="00EA7D6A">
      <w:pPr>
        <w:pStyle w:val="section"/>
        <w:spacing w:before="600"/>
        <w:jc w:val="center"/>
      </w:pPr>
      <w:r>
        <w:t>[The next page is 323]</w:t>
      </w:r>
    </w:p>
    <w:p w14:paraId="20BF26ED" w14:textId="77777777" w:rsidR="004002FE" w:rsidRDefault="004002FE" w:rsidP="004002FE">
      <w:pPr>
        <w:sectPr w:rsidR="004002FE" w:rsidSect="0070566D">
          <w:headerReference w:type="default" r:id="rId101"/>
          <w:headerReference w:type="first" r:id="rId102"/>
          <w:pgSz w:w="12240" w:h="15840" w:code="1"/>
          <w:pgMar w:top="1440" w:right="1800" w:bottom="1440" w:left="1800" w:header="720" w:footer="432" w:gutter="288"/>
          <w:paperSrc w:first="26912" w:other="26912"/>
          <w:cols w:space="720"/>
          <w:titlePg/>
        </w:sectPr>
      </w:pPr>
    </w:p>
    <w:p w14:paraId="60452172" w14:textId="77777777" w:rsidR="004002FE" w:rsidRDefault="004002FE" w:rsidP="004002FE">
      <w:pPr>
        <w:pStyle w:val="chapternumber"/>
      </w:pPr>
      <w:bookmarkStart w:id="101" w:name="_Toc474155255"/>
      <w:r>
        <w:lastRenderedPageBreak/>
        <w:t>CHAPTER 70</w:t>
      </w:r>
      <w:bookmarkEnd w:id="101"/>
      <w:r>
        <w:t xml:space="preserve"> </w:t>
      </w:r>
    </w:p>
    <w:p w14:paraId="57210577" w14:textId="77777777" w:rsidR="004002FE" w:rsidRDefault="004002FE" w:rsidP="004002FE">
      <w:pPr>
        <w:pStyle w:val="chaptertitle"/>
      </w:pPr>
      <w:bookmarkStart w:id="102" w:name="_Toc474155256"/>
      <w:r>
        <w:t>TRAFFIC CODE ENFORCEMENT PROCEDURES</w:t>
      </w:r>
      <w:bookmarkEnd w:id="102"/>
    </w:p>
    <w:tbl>
      <w:tblPr>
        <w:tblW w:w="0" w:type="auto"/>
        <w:tblLayout w:type="fixed"/>
        <w:tblLook w:val="0000" w:firstRow="0" w:lastRow="0" w:firstColumn="0" w:lastColumn="0" w:noHBand="0" w:noVBand="0"/>
      </w:tblPr>
      <w:tblGrid>
        <w:gridCol w:w="4284"/>
        <w:gridCol w:w="4284"/>
      </w:tblGrid>
      <w:tr w:rsidR="004002FE" w14:paraId="66A3D827" w14:textId="77777777" w:rsidTr="004002FE">
        <w:tc>
          <w:tcPr>
            <w:tcW w:w="4284" w:type="dxa"/>
          </w:tcPr>
          <w:p w14:paraId="28DB8FBB" w14:textId="77777777" w:rsidR="004002FE" w:rsidRDefault="004002FE" w:rsidP="004002FE">
            <w:pPr>
              <w:pStyle w:val="miniindex"/>
            </w:pPr>
            <w:r>
              <w:t>70.01  Arrest or Citation</w:t>
            </w:r>
          </w:p>
        </w:tc>
        <w:tc>
          <w:tcPr>
            <w:tcW w:w="4284" w:type="dxa"/>
          </w:tcPr>
          <w:p w14:paraId="0A25C92F" w14:textId="77777777" w:rsidR="004002FE" w:rsidRDefault="004002FE" w:rsidP="004002FE">
            <w:pPr>
              <w:pStyle w:val="miniindex"/>
            </w:pPr>
            <w:r>
              <w:t>70.04  Parking Violations:  Vehicle Unattended</w:t>
            </w:r>
          </w:p>
        </w:tc>
      </w:tr>
      <w:tr w:rsidR="004002FE" w14:paraId="1C575D1E" w14:textId="77777777" w:rsidTr="004002FE">
        <w:tc>
          <w:tcPr>
            <w:tcW w:w="4284" w:type="dxa"/>
          </w:tcPr>
          <w:p w14:paraId="36A84655" w14:textId="77777777" w:rsidR="004002FE" w:rsidRDefault="004002FE" w:rsidP="004002FE">
            <w:pPr>
              <w:pStyle w:val="miniindex"/>
            </w:pPr>
            <w:r>
              <w:t>70.02  Scheduled Violations</w:t>
            </w:r>
          </w:p>
        </w:tc>
        <w:tc>
          <w:tcPr>
            <w:tcW w:w="4284" w:type="dxa"/>
          </w:tcPr>
          <w:p w14:paraId="709EEF83" w14:textId="77777777" w:rsidR="004002FE" w:rsidRDefault="004002FE" w:rsidP="004002FE">
            <w:pPr>
              <w:pStyle w:val="miniindex"/>
            </w:pPr>
            <w:r>
              <w:t>70.05  Presumption in Reference to Illegal Parking</w:t>
            </w:r>
          </w:p>
        </w:tc>
      </w:tr>
      <w:tr w:rsidR="004002FE" w14:paraId="5A858561" w14:textId="77777777" w:rsidTr="004002FE">
        <w:tc>
          <w:tcPr>
            <w:tcW w:w="4284" w:type="dxa"/>
          </w:tcPr>
          <w:p w14:paraId="5E9C0A5C" w14:textId="77777777" w:rsidR="004002FE" w:rsidRDefault="004002FE" w:rsidP="004002FE">
            <w:pPr>
              <w:pStyle w:val="miniindex"/>
            </w:pPr>
            <w:r>
              <w:t>70.03  Parking Violations:  Alternate</w:t>
            </w:r>
          </w:p>
        </w:tc>
        <w:tc>
          <w:tcPr>
            <w:tcW w:w="4284" w:type="dxa"/>
          </w:tcPr>
          <w:p w14:paraId="234649AF" w14:textId="77777777" w:rsidR="004002FE" w:rsidRDefault="004002FE" w:rsidP="004002FE">
            <w:pPr>
              <w:pStyle w:val="miniindex"/>
            </w:pPr>
            <w:r>
              <w:t>70.06  Impounding Vehicles</w:t>
            </w:r>
          </w:p>
        </w:tc>
      </w:tr>
    </w:tbl>
    <w:p w14:paraId="4F5ACD07" w14:textId="77777777" w:rsidR="004002FE" w:rsidRDefault="004002FE" w:rsidP="004002FE">
      <w:pPr>
        <w:pStyle w:val="section"/>
        <w:spacing w:before="600"/>
      </w:pPr>
      <w:r>
        <w:rPr>
          <w:rStyle w:val="sectiontitle"/>
        </w:rPr>
        <w:t>70.01</w:t>
      </w:r>
      <w:r>
        <w:rPr>
          <w:rStyle w:val="sectiontitle"/>
        </w:rPr>
        <w:tab/>
        <w:t xml:space="preserve">ARREST OR CITATION.  </w:t>
      </w:r>
      <w:r>
        <w:t>Whenever a peace officer has reasonable cause to believe that a person has violated any provision of the Traffic Code, such officer may:</w:t>
      </w:r>
    </w:p>
    <w:p w14:paraId="697869DF" w14:textId="77777777" w:rsidR="004002FE" w:rsidRDefault="004002FE">
      <w:pPr>
        <w:pStyle w:val="Sub1Auto0"/>
        <w:numPr>
          <w:ilvl w:val="0"/>
          <w:numId w:val="160"/>
        </w:numPr>
      </w:pPr>
      <w:r>
        <w:t>Immediate Arrest.  Immediately arrest such person and take such person before a local magistrate; or</w:t>
      </w:r>
    </w:p>
    <w:p w14:paraId="4B82722B" w14:textId="77777777" w:rsidR="004002FE" w:rsidRDefault="004002FE">
      <w:pPr>
        <w:pStyle w:val="Sub1Auto0"/>
        <w:numPr>
          <w:ilvl w:val="0"/>
          <w:numId w:val="160"/>
        </w:numPr>
      </w:pPr>
      <w:r>
        <w:t xml:space="preserve">Issue Citation.  Without arresting the person, prepare in quintuplicate a combined traffic citation and complaint as adopted by the Iowa Commissioner of Public Safety, or issue a uniform citation and complaint utilizing a State-approved computerized device. </w:t>
      </w:r>
    </w:p>
    <w:p w14:paraId="6662B383" w14:textId="77777777" w:rsidR="004002FE" w:rsidRDefault="004002FE" w:rsidP="004002FE">
      <w:pPr>
        <w:pStyle w:val="citation"/>
      </w:pPr>
      <w:r>
        <w:t>(</w:t>
      </w:r>
      <w:r w:rsidRPr="009C43BD">
        <w:t>Code of Iowa</w:t>
      </w:r>
      <w:r>
        <w:t>, Sec. 805.6 &amp; 321.485)</w:t>
      </w:r>
    </w:p>
    <w:p w14:paraId="738D84E6" w14:textId="77777777" w:rsidR="004002FE" w:rsidRDefault="004002FE" w:rsidP="004002FE">
      <w:pPr>
        <w:pStyle w:val="section"/>
      </w:pPr>
      <w:r>
        <w:rPr>
          <w:rStyle w:val="sectiontitle"/>
        </w:rPr>
        <w:t>70.02</w:t>
      </w:r>
      <w:r>
        <w:rPr>
          <w:rStyle w:val="sectiontitle"/>
        </w:rPr>
        <w:tab/>
        <w:t xml:space="preserve">SCHEDULED VIOLATIONS.  </w:t>
      </w:r>
      <w:r>
        <w:t xml:space="preserve">For violations of the Traffic Code which are designated by Section 805.8A of the </w:t>
      </w:r>
      <w:r w:rsidRPr="009C43BD">
        <w:rPr>
          <w:i/>
        </w:rPr>
        <w:t>Code of Iowa</w:t>
      </w:r>
      <w:r>
        <w:t xml:space="preserve"> to be scheduled violations, the scheduled fine for each of those violations shall be as specified in Section 805.8A of the </w:t>
      </w:r>
      <w:r w:rsidRPr="009C43BD">
        <w:rPr>
          <w:i/>
        </w:rPr>
        <w:t>Code of Iowa</w:t>
      </w:r>
      <w:r>
        <w:t xml:space="preserve">. </w:t>
      </w:r>
    </w:p>
    <w:p w14:paraId="1730635E" w14:textId="77777777" w:rsidR="004002FE" w:rsidRDefault="004002FE" w:rsidP="004002FE">
      <w:pPr>
        <w:pStyle w:val="citation"/>
      </w:pPr>
      <w:r>
        <w:t>(</w:t>
      </w:r>
      <w:r w:rsidRPr="009C43BD">
        <w:t>Code of Iowa</w:t>
      </w:r>
      <w:r>
        <w:t>, Sec. 805.8 &amp; 805.8A)</w:t>
      </w:r>
    </w:p>
    <w:p w14:paraId="3660D1B5" w14:textId="77777777" w:rsidR="004002FE" w:rsidRDefault="004002FE" w:rsidP="004002FE">
      <w:pPr>
        <w:pStyle w:val="section"/>
      </w:pPr>
      <w:r>
        <w:rPr>
          <w:rStyle w:val="sectiontitle"/>
        </w:rPr>
        <w:t>70.03</w:t>
      </w:r>
      <w:r>
        <w:rPr>
          <w:rStyle w:val="sectiontitle"/>
        </w:rPr>
        <w:tab/>
        <w:t xml:space="preserve">PARKING VIOLATIONS:  ALTERNATE.  </w:t>
      </w:r>
      <w:r>
        <w:t xml:space="preserve">Uncontested violations of parking restrictions imposed by this Code of Ordinances shall be charged upon a simple notice of a fine </w:t>
      </w:r>
      <w:r w:rsidR="004D4138">
        <w:t xml:space="preserve">in an amount set by resolution of the Council, </w:t>
      </w:r>
      <w:r>
        <w:t xml:space="preserve">payable at the office of the City Clerk.  </w:t>
      </w:r>
    </w:p>
    <w:p w14:paraId="3B59EE50" w14:textId="77777777" w:rsidR="004002FE" w:rsidRDefault="004002FE" w:rsidP="004002FE">
      <w:pPr>
        <w:pStyle w:val="citation"/>
      </w:pPr>
      <w:r>
        <w:t>(</w:t>
      </w:r>
      <w:r w:rsidRPr="009C43BD">
        <w:t>Code of Iowa</w:t>
      </w:r>
      <w:r>
        <w:t>, Sec. 321.236[1b])</w:t>
      </w:r>
    </w:p>
    <w:p w14:paraId="04183993" w14:textId="77777777" w:rsidR="004002FE" w:rsidRDefault="004002FE" w:rsidP="004D4138">
      <w:pPr>
        <w:pStyle w:val="section"/>
      </w:pPr>
      <w:r>
        <w:rPr>
          <w:rStyle w:val="sectiontitle"/>
        </w:rPr>
        <w:t>70.04</w:t>
      </w:r>
      <w:r>
        <w:rPr>
          <w:rStyle w:val="sectiontitle"/>
        </w:rPr>
        <w:tab/>
        <w:t>PARKING VIOLATIONS: VEHICLE UNATTENDED.</w:t>
      </w:r>
      <w:r>
        <w:t xml:space="preserve">  When a vehicle is parked in violation of any provision of the Traffic Code, and the driver is not present, </w:t>
      </w:r>
      <w:r w:rsidRPr="004D4138">
        <w:t>the notice of fine or citation as herein provided shall be attached to the vehicle in a conspicuous place.</w:t>
      </w:r>
    </w:p>
    <w:p w14:paraId="30656CF5" w14:textId="77777777" w:rsidR="004002FE" w:rsidRDefault="004002FE" w:rsidP="004002FE">
      <w:pPr>
        <w:pStyle w:val="section"/>
      </w:pPr>
      <w:r>
        <w:rPr>
          <w:rStyle w:val="sectiontitle"/>
        </w:rPr>
        <w:t>70.05</w:t>
      </w:r>
      <w:r>
        <w:rPr>
          <w:rStyle w:val="sectiontitle"/>
        </w:rPr>
        <w:tab/>
        <w:t xml:space="preserve">PRESUMPTION IN REFERENCE TO ILLEGAL PARKING.  </w:t>
      </w:r>
      <w:r>
        <w:t>In any proceeding charging a standing or parking violation, a prima facie presumption that the registered owner was the person who parked or placed such vehicle at the point where, and for the time during which, such violation occurred, shall be raised by proof that:</w:t>
      </w:r>
    </w:p>
    <w:p w14:paraId="3E11C174" w14:textId="77777777" w:rsidR="004002FE" w:rsidRDefault="004002FE">
      <w:pPr>
        <w:pStyle w:val="Sub1Auto0"/>
        <w:numPr>
          <w:ilvl w:val="0"/>
          <w:numId w:val="161"/>
        </w:numPr>
      </w:pPr>
      <w:r>
        <w:t xml:space="preserve">Described Vehicle.  The particular vehicle described in the information was parked in violation of the Traffic Code; and </w:t>
      </w:r>
    </w:p>
    <w:p w14:paraId="4A375FCC" w14:textId="77777777" w:rsidR="004002FE" w:rsidRDefault="004002FE">
      <w:pPr>
        <w:pStyle w:val="Sub1Auto0"/>
        <w:numPr>
          <w:ilvl w:val="0"/>
          <w:numId w:val="161"/>
        </w:numPr>
      </w:pPr>
      <w:r>
        <w:t>Registered Owner.  The defendant named in the information was the registered owner at the time in question.</w:t>
      </w:r>
    </w:p>
    <w:p w14:paraId="4962FB16" w14:textId="77777777" w:rsidR="004002FE" w:rsidRDefault="004002FE" w:rsidP="004002FE">
      <w:pPr>
        <w:pStyle w:val="section"/>
      </w:pPr>
      <w:r>
        <w:rPr>
          <w:rStyle w:val="sectiontitle"/>
        </w:rPr>
        <w:t>70.06</w:t>
      </w:r>
      <w:r>
        <w:rPr>
          <w:rStyle w:val="sectiontitle"/>
        </w:rPr>
        <w:tab/>
        <w:t xml:space="preserve">IMPOUNDING VEHICLES.  </w:t>
      </w:r>
      <w:r>
        <w:t>A peace officer is hereby authorized to remove, or cause to be removed, a vehicle from a street, public alley, public parking lot or highway to the nearest garage or other place of safety, or to a garage designated or maintained by the City, under the circumstances hereinafter enumerated:</w:t>
      </w:r>
    </w:p>
    <w:p w14:paraId="75475CFF" w14:textId="77777777" w:rsidR="004002FE" w:rsidRDefault="004002FE">
      <w:pPr>
        <w:pStyle w:val="Sub1Auto0"/>
        <w:numPr>
          <w:ilvl w:val="0"/>
          <w:numId w:val="150"/>
        </w:numPr>
      </w:pPr>
      <w:r>
        <w:t xml:space="preserve">Disabled Vehicle.  When a vehicle is so disabled as to constitute an obstruction to traffic and the person or persons in charge of the vehicle are by reason of physical </w:t>
      </w:r>
      <w:r>
        <w:lastRenderedPageBreak/>
        <w:t>injury incapacitated to such an extent as to be unable to provide for its custody or removal.</w:t>
      </w:r>
    </w:p>
    <w:p w14:paraId="4DC792F4" w14:textId="77777777" w:rsidR="004002FE" w:rsidRDefault="004002FE" w:rsidP="004002FE">
      <w:pPr>
        <w:pStyle w:val="citation"/>
      </w:pPr>
      <w:r>
        <w:t>(</w:t>
      </w:r>
      <w:r w:rsidRPr="009C43BD">
        <w:t>Code of Iowa</w:t>
      </w:r>
      <w:r>
        <w:t>, Sec. 321.236[1])</w:t>
      </w:r>
    </w:p>
    <w:p w14:paraId="7C5D7F44" w14:textId="77777777" w:rsidR="004002FE" w:rsidRDefault="004002FE">
      <w:pPr>
        <w:pStyle w:val="Sub1Auto0"/>
        <w:numPr>
          <w:ilvl w:val="0"/>
          <w:numId w:val="150"/>
        </w:numPr>
      </w:pPr>
      <w:r>
        <w:t xml:space="preserve">Illegally Parked Vehicle.  When any vehicle is left unattended and is so illegally parked as to constitute a definite hazard or obstruction to the normal movement of traffic. </w:t>
      </w:r>
    </w:p>
    <w:p w14:paraId="29E851BC" w14:textId="77777777" w:rsidR="004002FE" w:rsidRDefault="004002FE" w:rsidP="004002FE">
      <w:pPr>
        <w:pStyle w:val="citation"/>
      </w:pPr>
      <w:r>
        <w:t>(</w:t>
      </w:r>
      <w:r w:rsidRPr="009C43BD">
        <w:t>Code of Iowa</w:t>
      </w:r>
      <w:r>
        <w:t>, Sec. 321.236[1])</w:t>
      </w:r>
    </w:p>
    <w:p w14:paraId="509460DA" w14:textId="77777777" w:rsidR="004002FE" w:rsidRDefault="004002FE">
      <w:pPr>
        <w:pStyle w:val="Sub1Auto0"/>
        <w:numPr>
          <w:ilvl w:val="0"/>
          <w:numId w:val="150"/>
        </w:numPr>
      </w:pPr>
      <w:r>
        <w:t>Snow Removal.  When any vehicle is left parked in violation of a ban on parking during snow removal operations.</w:t>
      </w:r>
    </w:p>
    <w:p w14:paraId="675476F1" w14:textId="77777777" w:rsidR="004002FE" w:rsidRDefault="004002FE">
      <w:pPr>
        <w:pStyle w:val="Sub1Auto0"/>
        <w:numPr>
          <w:ilvl w:val="0"/>
          <w:numId w:val="150"/>
        </w:numPr>
      </w:pPr>
      <w:r>
        <w:t xml:space="preserve">Parked Over Limited Time Period.  When any vehicle is left parked for a continuous period in violation of any limited parking time.  If the owner can be located, the owner shall be given an opportunity to remove the vehicle. </w:t>
      </w:r>
    </w:p>
    <w:p w14:paraId="2E63DD09" w14:textId="77777777" w:rsidR="004002FE" w:rsidRDefault="004002FE" w:rsidP="004002FE">
      <w:pPr>
        <w:pStyle w:val="citation"/>
      </w:pPr>
      <w:r>
        <w:t>(</w:t>
      </w:r>
      <w:r w:rsidRPr="009C43BD">
        <w:t>Code of Iowa</w:t>
      </w:r>
      <w:r>
        <w:t>, Sec. 321.236[1])</w:t>
      </w:r>
    </w:p>
    <w:p w14:paraId="482361CF" w14:textId="77777777" w:rsidR="004002FE" w:rsidRDefault="004002FE">
      <w:pPr>
        <w:pStyle w:val="Sub1Auto0"/>
        <w:numPr>
          <w:ilvl w:val="0"/>
          <w:numId w:val="150"/>
        </w:numPr>
      </w:pPr>
      <w:r>
        <w:t>Costs.  In addition to the standard penalties provided, the owner or driver of any vehicle impounded for the violation of any of the provisions of this chapter shall be required to pay the reasonable cost of towing and storage.</w:t>
      </w:r>
    </w:p>
    <w:p w14:paraId="106C1D3E" w14:textId="77777777" w:rsidR="004002FE" w:rsidRDefault="004002FE" w:rsidP="004002FE">
      <w:pPr>
        <w:pStyle w:val="citation"/>
      </w:pPr>
      <w:r>
        <w:t>(</w:t>
      </w:r>
      <w:r w:rsidRPr="009C43BD">
        <w:t>Code of Iowa</w:t>
      </w:r>
      <w:r>
        <w:t>, Sec. 321.236[1])</w:t>
      </w:r>
    </w:p>
    <w:p w14:paraId="1EAA7B3D" w14:textId="77777777" w:rsidR="004D4138" w:rsidRDefault="004D4138" w:rsidP="00EA7D6A">
      <w:pPr>
        <w:pStyle w:val="section"/>
        <w:spacing w:before="600"/>
        <w:jc w:val="center"/>
      </w:pPr>
      <w:r>
        <w:t>[The next page is 335]</w:t>
      </w:r>
    </w:p>
    <w:p w14:paraId="0D4690FB" w14:textId="77777777" w:rsidR="003E1BFA" w:rsidRPr="000D0F70" w:rsidRDefault="003E1BFA" w:rsidP="003D721C">
      <w:pPr>
        <w:pStyle w:val="section"/>
        <w:sectPr w:rsidR="003E1BFA" w:rsidRPr="000D0F70" w:rsidSect="0070566D">
          <w:headerReference w:type="even" r:id="rId103"/>
          <w:headerReference w:type="default" r:id="rId104"/>
          <w:headerReference w:type="first" r:id="rId105"/>
          <w:footnotePr>
            <w:numRestart w:val="eachSect"/>
          </w:footnotePr>
          <w:pgSz w:w="12240" w:h="15840"/>
          <w:pgMar w:top="1440" w:right="1800" w:bottom="1440" w:left="1800" w:header="720" w:footer="432" w:gutter="288"/>
          <w:paperSrc w:first="1023" w:other="1023"/>
          <w:pgNumType w:start="323"/>
          <w:cols w:space="720"/>
          <w:titlePg/>
        </w:sectPr>
      </w:pPr>
    </w:p>
    <w:p w14:paraId="67349B0A" w14:textId="77777777" w:rsidR="003E1BFA" w:rsidRDefault="003E1BFA">
      <w:pPr>
        <w:pStyle w:val="chapternumber"/>
      </w:pPr>
      <w:bookmarkStart w:id="103" w:name="_Toc474155257"/>
      <w:r>
        <w:lastRenderedPageBreak/>
        <w:t>CHAPTER 75</w:t>
      </w:r>
      <w:bookmarkEnd w:id="103"/>
    </w:p>
    <w:p w14:paraId="682CAEC4" w14:textId="77777777" w:rsidR="003E1BFA" w:rsidRDefault="003E1BFA">
      <w:pPr>
        <w:pStyle w:val="chaptertitle"/>
      </w:pPr>
      <w:bookmarkStart w:id="104" w:name="_Toc474155258"/>
      <w:smartTag w:uri="urn:schemas-microsoft-com:office:smarttags" w:element="stockticker">
        <w:r>
          <w:t>ALL</w:t>
        </w:r>
      </w:smartTag>
      <w:r>
        <w:t xml:space="preserve">-TERRAIN VEHICLES </w:t>
      </w:r>
      <w:smartTag w:uri="urn:schemas-microsoft-com:office:smarttags" w:element="stockticker">
        <w:r>
          <w:t>AND</w:t>
        </w:r>
      </w:smartTag>
      <w:r>
        <w:t xml:space="preserve"> SNOWMOBILES</w:t>
      </w:r>
      <w:bookmarkEnd w:id="104"/>
    </w:p>
    <w:tbl>
      <w:tblPr>
        <w:tblW w:w="0" w:type="auto"/>
        <w:tblLayout w:type="fixed"/>
        <w:tblLook w:val="0000" w:firstRow="0" w:lastRow="0" w:firstColumn="0" w:lastColumn="0" w:noHBand="0" w:noVBand="0"/>
      </w:tblPr>
      <w:tblGrid>
        <w:gridCol w:w="4284"/>
        <w:gridCol w:w="4284"/>
      </w:tblGrid>
      <w:tr w:rsidR="003E1BFA" w14:paraId="5F705EFF" w14:textId="77777777">
        <w:tc>
          <w:tcPr>
            <w:tcW w:w="4284" w:type="dxa"/>
          </w:tcPr>
          <w:p w14:paraId="153970C5" w14:textId="77777777" w:rsidR="003E1BFA" w:rsidRDefault="003E1BFA">
            <w:pPr>
              <w:pStyle w:val="miniindex"/>
            </w:pPr>
            <w:r>
              <w:t>75.01  Purpose</w:t>
            </w:r>
          </w:p>
        </w:tc>
        <w:tc>
          <w:tcPr>
            <w:tcW w:w="4284" w:type="dxa"/>
          </w:tcPr>
          <w:p w14:paraId="57A7E7B1" w14:textId="7A10E4FC" w:rsidR="003E1BFA" w:rsidRDefault="003E1BFA" w:rsidP="00AF2FB0">
            <w:pPr>
              <w:pStyle w:val="miniindex"/>
            </w:pPr>
            <w:r>
              <w:t xml:space="preserve">75.05  Operation of </w:t>
            </w:r>
            <w:r w:rsidR="00672E29">
              <w:t>ATVs and UTVs</w:t>
            </w:r>
          </w:p>
        </w:tc>
      </w:tr>
      <w:tr w:rsidR="003E1BFA" w14:paraId="76BDD92F" w14:textId="77777777">
        <w:tc>
          <w:tcPr>
            <w:tcW w:w="4284" w:type="dxa"/>
          </w:tcPr>
          <w:p w14:paraId="74F9337A" w14:textId="77777777" w:rsidR="003E1BFA" w:rsidRDefault="003E1BFA">
            <w:pPr>
              <w:pStyle w:val="miniindex"/>
            </w:pPr>
            <w:r>
              <w:t>75.02  Definitions</w:t>
            </w:r>
          </w:p>
        </w:tc>
        <w:tc>
          <w:tcPr>
            <w:tcW w:w="4284" w:type="dxa"/>
          </w:tcPr>
          <w:p w14:paraId="1738BD2B" w14:textId="77777777" w:rsidR="003E1BFA" w:rsidRDefault="003E1BFA" w:rsidP="00AF2FB0">
            <w:pPr>
              <w:pStyle w:val="miniindex"/>
            </w:pPr>
            <w:r>
              <w:t>75.06  Negligence</w:t>
            </w:r>
          </w:p>
        </w:tc>
      </w:tr>
      <w:tr w:rsidR="003E1BFA" w14:paraId="63A4E7EA" w14:textId="77777777">
        <w:tc>
          <w:tcPr>
            <w:tcW w:w="4284" w:type="dxa"/>
          </w:tcPr>
          <w:p w14:paraId="6C41D39C" w14:textId="77777777" w:rsidR="003E1BFA" w:rsidRDefault="003E1BFA">
            <w:pPr>
              <w:pStyle w:val="miniindex"/>
            </w:pPr>
            <w:r>
              <w:t>75.03  General Regulations</w:t>
            </w:r>
          </w:p>
        </w:tc>
        <w:tc>
          <w:tcPr>
            <w:tcW w:w="4284" w:type="dxa"/>
          </w:tcPr>
          <w:p w14:paraId="34600B79" w14:textId="77777777" w:rsidR="003E1BFA" w:rsidRDefault="003E1BFA" w:rsidP="00F746E1">
            <w:pPr>
              <w:pStyle w:val="miniindex"/>
            </w:pPr>
            <w:r>
              <w:t>75.07  Accident Reports</w:t>
            </w:r>
          </w:p>
        </w:tc>
      </w:tr>
      <w:tr w:rsidR="003E1BFA" w14:paraId="335A8E7D" w14:textId="77777777">
        <w:tc>
          <w:tcPr>
            <w:tcW w:w="4284" w:type="dxa"/>
          </w:tcPr>
          <w:p w14:paraId="4861D65F" w14:textId="77777777" w:rsidR="003E1BFA" w:rsidRDefault="003E1BFA">
            <w:pPr>
              <w:pStyle w:val="miniindex"/>
            </w:pPr>
            <w:r>
              <w:t>75.04  Operation of Snowmobiles</w:t>
            </w:r>
          </w:p>
        </w:tc>
        <w:tc>
          <w:tcPr>
            <w:tcW w:w="4284" w:type="dxa"/>
          </w:tcPr>
          <w:p w14:paraId="6C69D699" w14:textId="77777777" w:rsidR="003E1BFA" w:rsidRDefault="003E1BFA" w:rsidP="00F746E1">
            <w:pPr>
              <w:pStyle w:val="miniindex"/>
            </w:pPr>
          </w:p>
        </w:tc>
      </w:tr>
    </w:tbl>
    <w:p w14:paraId="34192242" w14:textId="77777777" w:rsidR="003E1BFA" w:rsidRDefault="003E1BFA" w:rsidP="007933B1">
      <w:pPr>
        <w:pStyle w:val="StylesectionBefore30pt"/>
      </w:pPr>
      <w:r>
        <w:rPr>
          <w:rStyle w:val="sectiontitle"/>
        </w:rPr>
        <w:t>75.01</w:t>
      </w:r>
      <w:r>
        <w:rPr>
          <w:rStyle w:val="sectiontitle"/>
        </w:rPr>
        <w:tab/>
        <w:t xml:space="preserve">PURPOSE.  </w:t>
      </w:r>
      <w:r>
        <w:t>The purpose of this chapter is to regulate the operation of all-terrain vehicles and snowmobiles within the City.</w:t>
      </w:r>
    </w:p>
    <w:p w14:paraId="43441771" w14:textId="77777777" w:rsidR="003E1BFA" w:rsidRPr="00CC7876" w:rsidRDefault="003E1BFA" w:rsidP="007F5BAD">
      <w:pPr>
        <w:pStyle w:val="section"/>
      </w:pPr>
      <w:r w:rsidRPr="00CC7876">
        <w:rPr>
          <w:rStyle w:val="sectiontitle"/>
          <w:szCs w:val="22"/>
        </w:rPr>
        <w:t>75.02</w:t>
      </w:r>
      <w:r>
        <w:rPr>
          <w:rStyle w:val="sectiontitle"/>
          <w:szCs w:val="22"/>
        </w:rPr>
        <w:tab/>
      </w:r>
      <w:r w:rsidRPr="00CC7876">
        <w:rPr>
          <w:rStyle w:val="sectiontitle"/>
          <w:szCs w:val="22"/>
        </w:rPr>
        <w:t>DEFINITIONS.</w:t>
      </w:r>
      <w:r w:rsidRPr="00CC7876">
        <w:t xml:space="preserve">  For use in this chapter the following terms are defined:</w:t>
      </w:r>
    </w:p>
    <w:p w14:paraId="26441F3F" w14:textId="77777777" w:rsidR="003E1BFA" w:rsidRPr="00CC7876" w:rsidRDefault="003E1BFA">
      <w:pPr>
        <w:pStyle w:val="Sub1Auto0"/>
        <w:numPr>
          <w:ilvl w:val="0"/>
          <w:numId w:val="60"/>
        </w:numPr>
      </w:pPr>
      <w:r w:rsidRPr="00CC7876">
        <w:t>“All-terrain vehicle” or “ATV” means a motorized vehicle</w:t>
      </w:r>
      <w:r>
        <w:t>,</w:t>
      </w:r>
      <w:r w:rsidRPr="00CC7876">
        <w:t xml:space="preserve"> with not less than three and not more than six </w:t>
      </w:r>
      <w:r>
        <w:t xml:space="preserve">non-highway </w:t>
      </w:r>
      <w:r w:rsidRPr="00CC7876">
        <w:t>tires</w:t>
      </w:r>
      <w:r>
        <w:t>,</w:t>
      </w:r>
      <w:r w:rsidRPr="00CC7876">
        <w:t xml:space="preserve"> </w:t>
      </w:r>
      <w:r>
        <w:t xml:space="preserve">that </w:t>
      </w:r>
      <w:r w:rsidRPr="00CC7876">
        <w:t>is limited in engine displacement to less than 1,000 cubic centimeters and in total dry weight to less than 1,</w:t>
      </w:r>
      <w:r>
        <w:t>2</w:t>
      </w:r>
      <w:r w:rsidRPr="00CC7876">
        <w:t xml:space="preserve">00 pounds and </w:t>
      </w:r>
      <w:r>
        <w:t xml:space="preserve">that </w:t>
      </w:r>
      <w:r w:rsidRPr="00CC7876">
        <w:t xml:space="preserve">has a seat or saddle designed to be straddled by the operator and handlebars for steering control.  </w:t>
      </w:r>
    </w:p>
    <w:p w14:paraId="1E6F7B85" w14:textId="77777777" w:rsidR="003E1BFA" w:rsidRPr="00CC7876" w:rsidRDefault="003E1BFA" w:rsidP="007F5BAD">
      <w:pPr>
        <w:pStyle w:val="citation"/>
        <w:rPr>
          <w:szCs w:val="22"/>
        </w:rPr>
      </w:pPr>
      <w:r w:rsidRPr="00CC7876">
        <w:rPr>
          <w:szCs w:val="22"/>
        </w:rPr>
        <w:t>(</w:t>
      </w:r>
      <w:r w:rsidRPr="00933483">
        <w:rPr>
          <w:szCs w:val="22"/>
        </w:rPr>
        <w:t xml:space="preserve">Code of </w:t>
      </w:r>
      <w:smartTag w:uri="urn:schemas-microsoft-com:office:smarttags" w:element="State">
        <w:smartTag w:uri="urn:schemas-microsoft-com:office:smarttags" w:element="place">
          <w:r w:rsidRPr="00933483">
            <w:rPr>
              <w:szCs w:val="22"/>
            </w:rPr>
            <w:t>Iowa</w:t>
          </w:r>
        </w:smartTag>
      </w:smartTag>
      <w:r w:rsidRPr="00CC7876">
        <w:rPr>
          <w:szCs w:val="22"/>
        </w:rPr>
        <w:t>, Sec. 321I.1)</w:t>
      </w:r>
    </w:p>
    <w:p w14:paraId="35E269AB" w14:textId="77777777" w:rsidR="003E1BFA" w:rsidRPr="00CC7876" w:rsidRDefault="003E1BFA">
      <w:pPr>
        <w:pStyle w:val="Sub1Auto0"/>
        <w:numPr>
          <w:ilvl w:val="0"/>
          <w:numId w:val="60"/>
        </w:numPr>
      </w:pPr>
      <w:r w:rsidRPr="00CC7876">
        <w:t xml:space="preserve">“Off-road motorcycle” means a two-wheeled motor vehicle that has a seat or saddle designed to be straddled by the operator and handlebars for steering control and that is intended by the manufacturer for use on natural terrain.  </w:t>
      </w:r>
      <w:r>
        <w:t>“</w:t>
      </w:r>
      <w:r w:rsidRPr="00CC7876">
        <w:t>Off-road motorcycle</w:t>
      </w:r>
      <w:r>
        <w:t>”</w:t>
      </w:r>
      <w:r w:rsidRPr="00CC7876">
        <w:t xml:space="preserve"> includes a motorcycle that was originally issued a certificate of title and registered for highway use under Chapter 321 of the </w:t>
      </w:r>
      <w:r w:rsidRPr="00933483">
        <w:rPr>
          <w:i/>
        </w:rPr>
        <w:t>Code of Iowa</w:t>
      </w:r>
      <w:r w:rsidRPr="00CC7876">
        <w:t xml:space="preserve">, but </w:t>
      </w:r>
      <w:r>
        <w:t xml:space="preserve">which </w:t>
      </w:r>
      <w:r w:rsidRPr="00CC7876">
        <w:t>contains design features that enable operation over natural terrain.  An operator of an off-road motorcycle is also subject to the provisions of this chapter governing the operation of all-terrain vehicles.</w:t>
      </w:r>
    </w:p>
    <w:p w14:paraId="49FCA27B" w14:textId="77777777" w:rsidR="003E1BFA" w:rsidRPr="00CC7876" w:rsidRDefault="003E1BFA" w:rsidP="007F5BAD">
      <w:pPr>
        <w:pStyle w:val="citation"/>
        <w:rPr>
          <w:szCs w:val="22"/>
        </w:rPr>
      </w:pPr>
      <w:r w:rsidRPr="00CC7876">
        <w:rPr>
          <w:szCs w:val="22"/>
        </w:rPr>
        <w:t>(</w:t>
      </w:r>
      <w:r w:rsidRPr="00933483">
        <w:rPr>
          <w:szCs w:val="22"/>
        </w:rPr>
        <w:t xml:space="preserve">Code of </w:t>
      </w:r>
      <w:smartTag w:uri="urn:schemas-microsoft-com:office:smarttags" w:element="State">
        <w:smartTag w:uri="urn:schemas-microsoft-com:office:smarttags" w:element="place">
          <w:r w:rsidRPr="00933483">
            <w:rPr>
              <w:szCs w:val="22"/>
            </w:rPr>
            <w:t>Iowa</w:t>
          </w:r>
        </w:smartTag>
      </w:smartTag>
      <w:r w:rsidRPr="00CC7876">
        <w:rPr>
          <w:szCs w:val="22"/>
        </w:rPr>
        <w:t>, Sec. 321I.1)</w:t>
      </w:r>
    </w:p>
    <w:p w14:paraId="251F21FF" w14:textId="1AD9EEE1" w:rsidR="00450248" w:rsidRDefault="00450248" w:rsidP="00450248">
      <w:pPr>
        <w:pStyle w:val="subsection1"/>
        <w:rPr>
          <w:rFonts w:eastAsia="Calibri"/>
          <w:szCs w:val="16"/>
        </w:rPr>
      </w:pPr>
      <w:r>
        <w:t>3.</w:t>
      </w:r>
      <w:r>
        <w:tab/>
      </w:r>
      <w:r w:rsidR="003E1BFA" w:rsidRPr="00CC7876">
        <w:t xml:space="preserve">“Off-road utility vehicle” </w:t>
      </w:r>
      <w:r w:rsidRPr="007649CC">
        <w:rPr>
          <w:rFonts w:eastAsia="Calibri"/>
          <w:szCs w:val="16"/>
        </w:rPr>
        <w:t xml:space="preserve">or “UTV” means a motorized vehicle, with not less than four and not more than eight non-highway tires or rubberized tracks, that has a seat that is of bucket or bench design, not intended to be straddled by the operator, and a steering wheel or control levers for control.  </w:t>
      </w:r>
      <w:r w:rsidRPr="007649CC">
        <w:rPr>
          <w:rFonts w:eastAsia="Calibri"/>
          <w:iCs/>
          <w:szCs w:val="16"/>
        </w:rPr>
        <w:t>“Off-road utility vehicle”</w:t>
      </w:r>
      <w:r w:rsidRPr="006663AB">
        <w:rPr>
          <w:rFonts w:eastAsia="Calibri"/>
          <w:szCs w:val="16"/>
        </w:rPr>
        <w:t xml:space="preserve"> </w:t>
      </w:r>
      <w:r w:rsidRPr="007649CC">
        <w:rPr>
          <w:rFonts w:eastAsia="Calibri"/>
          <w:szCs w:val="16"/>
        </w:rPr>
        <w:t>or “UTV”</w:t>
      </w:r>
      <w:r w:rsidRPr="007649CC">
        <w:rPr>
          <w:rFonts w:eastAsia="Calibri"/>
          <w:iCs/>
          <w:szCs w:val="16"/>
        </w:rPr>
        <w:t xml:space="preserve"> </w:t>
      </w:r>
      <w:r w:rsidRPr="007649CC">
        <w:rPr>
          <w:rFonts w:eastAsia="Calibri"/>
          <w:szCs w:val="16"/>
        </w:rPr>
        <w:t>includes the following vehicles:</w:t>
      </w:r>
    </w:p>
    <w:p w14:paraId="3667F114" w14:textId="77777777" w:rsidR="00450248" w:rsidRPr="007649CC" w:rsidRDefault="00450248" w:rsidP="00450248">
      <w:pPr>
        <w:pStyle w:val="citation"/>
        <w:rPr>
          <w:szCs w:val="16"/>
        </w:rPr>
      </w:pPr>
      <w:r w:rsidRPr="007649CC">
        <w:rPr>
          <w:szCs w:val="16"/>
        </w:rPr>
        <w:t>(Code of Iowa, Sec. 321I.1)</w:t>
      </w:r>
    </w:p>
    <w:p w14:paraId="4C986402" w14:textId="77777777" w:rsidR="00450248" w:rsidRPr="007649CC" w:rsidRDefault="00450248" w:rsidP="00450248">
      <w:pPr>
        <w:pStyle w:val="subsectionA"/>
        <w:rPr>
          <w:szCs w:val="16"/>
        </w:rPr>
      </w:pPr>
      <w:r w:rsidRPr="007649CC">
        <w:rPr>
          <w:szCs w:val="16"/>
        </w:rPr>
        <w:t>A.</w:t>
      </w:r>
      <w:r w:rsidRPr="007649CC">
        <w:rPr>
          <w:szCs w:val="16"/>
        </w:rPr>
        <w:tab/>
        <w:t>“Off-road utility vehicle – Type 1” includes vehicles with a total dry weight of 1,200 pounds or less and a width of 50 inches or less.</w:t>
      </w:r>
    </w:p>
    <w:p w14:paraId="0D416F1B" w14:textId="77777777" w:rsidR="00450248" w:rsidRPr="007649CC" w:rsidRDefault="00450248" w:rsidP="00450248">
      <w:pPr>
        <w:pStyle w:val="subsectionA"/>
        <w:rPr>
          <w:szCs w:val="16"/>
        </w:rPr>
      </w:pPr>
      <w:r w:rsidRPr="007649CC">
        <w:rPr>
          <w:szCs w:val="16"/>
        </w:rPr>
        <w:t>B.</w:t>
      </w:r>
      <w:r w:rsidRPr="007649CC">
        <w:rPr>
          <w:szCs w:val="16"/>
        </w:rPr>
        <w:tab/>
        <w:t>“Off-road utility vehicle – Type 2” includes vehicles, other than Type 1 vehicles, with a total dry weight of 2,000 pounds or less and a width of 65 inches or less.</w:t>
      </w:r>
    </w:p>
    <w:p w14:paraId="22501223" w14:textId="77777777" w:rsidR="00450248" w:rsidRPr="007649CC" w:rsidRDefault="00450248" w:rsidP="00450248">
      <w:pPr>
        <w:pStyle w:val="subsectionA"/>
        <w:rPr>
          <w:szCs w:val="16"/>
        </w:rPr>
      </w:pPr>
      <w:r w:rsidRPr="007649CC">
        <w:rPr>
          <w:szCs w:val="16"/>
        </w:rPr>
        <w:t>C.</w:t>
      </w:r>
      <w:r w:rsidRPr="007649CC">
        <w:rPr>
          <w:szCs w:val="16"/>
        </w:rPr>
        <w:tab/>
        <w:t>“Off-road utility vehicle – Type 3” includes vehicles with a total dry weight of more than 2,000 pounds or a width of more than 65 inches, or both.</w:t>
      </w:r>
    </w:p>
    <w:p w14:paraId="74D48C72" w14:textId="15ABC087" w:rsidR="00450248" w:rsidRPr="00450248" w:rsidRDefault="00450248" w:rsidP="00450248">
      <w:pPr>
        <w:pStyle w:val="subsection1"/>
        <w:tabs>
          <w:tab w:val="right" w:pos="8352"/>
        </w:tabs>
        <w:rPr>
          <w:rStyle w:val="suppnote1"/>
          <w:rFonts w:eastAsia="Calibri"/>
        </w:rPr>
      </w:pPr>
      <w:r w:rsidRPr="007649CC">
        <w:rPr>
          <w:rFonts w:eastAsia="Calibri"/>
          <w:szCs w:val="16"/>
        </w:rPr>
        <w:t>An operator of an UTV is also subject to the provisions of this chapter governing the operation of ATVs.</w:t>
      </w:r>
      <w:r>
        <w:rPr>
          <w:rFonts w:eastAsia="Calibri"/>
          <w:szCs w:val="16"/>
        </w:rPr>
        <w:tab/>
      </w:r>
      <w:r>
        <w:rPr>
          <w:rStyle w:val="suppnote1"/>
          <w:rFonts w:eastAsia="Calibri"/>
        </w:rPr>
        <w:t>(Subsection 3 – Ord. 2022-05 – Sep. 22 Supp.)</w:t>
      </w:r>
    </w:p>
    <w:p w14:paraId="0997E0FA" w14:textId="34BBF16C" w:rsidR="003E1BFA" w:rsidRPr="00CC7876" w:rsidRDefault="00450248">
      <w:pPr>
        <w:pStyle w:val="Sub1Auto0"/>
        <w:numPr>
          <w:ilvl w:val="0"/>
          <w:numId w:val="211"/>
        </w:numPr>
      </w:pPr>
      <w:r>
        <w:t>4.</w:t>
      </w:r>
      <w:r>
        <w:tab/>
      </w:r>
      <w:r w:rsidR="003E1BFA" w:rsidRPr="00CC7876">
        <w:t xml:space="preserve">“Snowmobile” means a motorized vehicle </w:t>
      </w:r>
      <w:r w:rsidR="003E1BFA">
        <w:t xml:space="preserve">that weighs </w:t>
      </w:r>
      <w:r w:rsidR="003E1BFA" w:rsidRPr="00CC7876">
        <w:t>less than 1,000 pounds</w:t>
      </w:r>
      <w:r w:rsidR="003E1BFA">
        <w:t>,</w:t>
      </w:r>
      <w:r w:rsidR="003E1BFA" w:rsidRPr="00CC7876">
        <w:t xml:space="preserve"> </w:t>
      </w:r>
      <w:r w:rsidR="003E1BFA">
        <w:t xml:space="preserve">that </w:t>
      </w:r>
      <w:r w:rsidR="003E1BFA" w:rsidRPr="00CC7876">
        <w:t>uses sled-type runners or skis, endless belt-type tread with a width of 48 inches or less, or any combination of runners, skis</w:t>
      </w:r>
      <w:r w:rsidR="003E1BFA">
        <w:t>,</w:t>
      </w:r>
      <w:r w:rsidR="003E1BFA" w:rsidRPr="00CC7876">
        <w:t xml:space="preserve"> or tread, and is designed for travel </w:t>
      </w:r>
      <w:r w:rsidR="003E1BFA" w:rsidRPr="00CC7876">
        <w:lastRenderedPageBreak/>
        <w:t xml:space="preserve">on snow or ice.  “Snowmobile” does not include an all-terrain vehicle </w:t>
      </w:r>
      <w:r w:rsidR="003E1BFA">
        <w:t xml:space="preserve">that </w:t>
      </w:r>
      <w:r w:rsidR="003E1BFA" w:rsidRPr="00CC7876">
        <w:t>has been altered or equipped with runners, skis, belt-type tracks</w:t>
      </w:r>
      <w:r w:rsidR="003E1BFA">
        <w:t>,</w:t>
      </w:r>
      <w:r w:rsidR="003E1BFA" w:rsidRPr="00CC7876">
        <w:t xml:space="preserve"> or treads.</w:t>
      </w:r>
    </w:p>
    <w:p w14:paraId="229E7DA3" w14:textId="77777777" w:rsidR="003E1BFA" w:rsidRPr="00CC7876" w:rsidRDefault="003E1BFA" w:rsidP="007F5BAD">
      <w:pPr>
        <w:pStyle w:val="citation"/>
        <w:rPr>
          <w:szCs w:val="22"/>
        </w:rPr>
      </w:pPr>
      <w:r w:rsidRPr="00CC7876">
        <w:rPr>
          <w:szCs w:val="22"/>
        </w:rPr>
        <w:t>(</w:t>
      </w:r>
      <w:r w:rsidRPr="00933483">
        <w:rPr>
          <w:szCs w:val="22"/>
        </w:rPr>
        <w:t xml:space="preserve">Code of </w:t>
      </w:r>
      <w:smartTag w:uri="urn:schemas-microsoft-com:office:smarttags" w:element="State">
        <w:smartTag w:uri="urn:schemas-microsoft-com:office:smarttags" w:element="place">
          <w:r w:rsidRPr="00933483">
            <w:rPr>
              <w:szCs w:val="22"/>
            </w:rPr>
            <w:t>Iowa</w:t>
          </w:r>
        </w:smartTag>
      </w:smartTag>
      <w:r w:rsidRPr="00CC7876">
        <w:rPr>
          <w:szCs w:val="22"/>
        </w:rPr>
        <w:t>, Sec. 321G.1)</w:t>
      </w:r>
    </w:p>
    <w:p w14:paraId="35468D23" w14:textId="77777777" w:rsidR="003E1BFA" w:rsidRPr="00CC7876" w:rsidRDefault="003E1BFA" w:rsidP="007F5BAD">
      <w:pPr>
        <w:pStyle w:val="section"/>
        <w:rPr>
          <w:szCs w:val="22"/>
        </w:rPr>
      </w:pPr>
      <w:r w:rsidRPr="00CC7876">
        <w:rPr>
          <w:rStyle w:val="sectiontitle"/>
          <w:szCs w:val="22"/>
        </w:rPr>
        <w:t>75.03</w:t>
      </w:r>
      <w:r>
        <w:rPr>
          <w:rStyle w:val="sectiontitle"/>
          <w:szCs w:val="22"/>
        </w:rPr>
        <w:tab/>
      </w:r>
      <w:r w:rsidRPr="00CC7876">
        <w:rPr>
          <w:rStyle w:val="sectiontitle"/>
          <w:szCs w:val="22"/>
        </w:rPr>
        <w:t xml:space="preserve">GENERAL REGULATIONS.  </w:t>
      </w:r>
      <w:r w:rsidRPr="00CC7876">
        <w:rPr>
          <w:szCs w:val="22"/>
        </w:rPr>
        <w:t xml:space="preserve">No person shall operate an ATV, off-road motorcycle or off-road utility vehicle within the City in violation of Chapter 321I of the </w:t>
      </w:r>
      <w:r w:rsidRPr="00933483">
        <w:rPr>
          <w:i/>
          <w:szCs w:val="22"/>
        </w:rPr>
        <w:t>Code of Iowa</w:t>
      </w:r>
      <w:r w:rsidRPr="00CC7876">
        <w:rPr>
          <w:szCs w:val="22"/>
        </w:rPr>
        <w:t xml:space="preserve"> or a snowmobile within the City in violation of the provisions of Chapter 321G of the </w:t>
      </w:r>
      <w:r w:rsidRPr="00933483">
        <w:rPr>
          <w:i/>
          <w:szCs w:val="22"/>
        </w:rPr>
        <w:t>Code of Iowa</w:t>
      </w:r>
      <w:r w:rsidRPr="00CC7876">
        <w:rPr>
          <w:szCs w:val="22"/>
        </w:rPr>
        <w:t xml:space="preserve"> or in violation of rules established by the Natural Resource Commission of the Department of Natural Resources governing their registration, equipment and manner of operation. </w:t>
      </w:r>
    </w:p>
    <w:p w14:paraId="6EA15705" w14:textId="72E89631" w:rsidR="003E1BFA" w:rsidRPr="00CC7876" w:rsidRDefault="003E1BFA" w:rsidP="007F5BAD">
      <w:pPr>
        <w:pStyle w:val="citation"/>
        <w:rPr>
          <w:szCs w:val="22"/>
        </w:rPr>
      </w:pPr>
      <w:r w:rsidRPr="00CC7876">
        <w:rPr>
          <w:szCs w:val="22"/>
        </w:rPr>
        <w:t>(</w:t>
      </w:r>
      <w:r w:rsidRPr="00933483">
        <w:rPr>
          <w:szCs w:val="22"/>
        </w:rPr>
        <w:t xml:space="preserve">Code of </w:t>
      </w:r>
      <w:smartTag w:uri="urn:schemas-microsoft-com:office:smarttags" w:element="State">
        <w:smartTag w:uri="urn:schemas-microsoft-com:office:smarttags" w:element="place">
          <w:r w:rsidRPr="00933483">
            <w:rPr>
              <w:szCs w:val="22"/>
            </w:rPr>
            <w:t>Iowa</w:t>
          </w:r>
        </w:smartTag>
      </w:smartTag>
      <w:r w:rsidRPr="00CC7876">
        <w:rPr>
          <w:szCs w:val="22"/>
        </w:rPr>
        <w:t xml:space="preserve">, </w:t>
      </w:r>
      <w:smartTag w:uri="urn:schemas-microsoft-com:office:smarttags" w:element="country-region">
        <w:smartTag w:uri="urn:schemas-microsoft-com:office:smarttags" w:element="place">
          <w:r w:rsidRPr="00CC7876">
            <w:rPr>
              <w:szCs w:val="22"/>
            </w:rPr>
            <w:t>Ch.</w:t>
          </w:r>
        </w:smartTag>
      </w:smartTag>
      <w:r w:rsidRPr="00CC7876">
        <w:rPr>
          <w:szCs w:val="22"/>
        </w:rPr>
        <w:t xml:space="preserve"> 321G </w:t>
      </w:r>
      <w:r w:rsidR="00245C90">
        <w:rPr>
          <w:szCs w:val="22"/>
        </w:rPr>
        <w:t>and</w:t>
      </w:r>
      <w:r w:rsidRPr="00CC7876">
        <w:rPr>
          <w:szCs w:val="22"/>
        </w:rPr>
        <w:t xml:space="preserve"> </w:t>
      </w:r>
      <w:smartTag w:uri="urn:schemas-microsoft-com:office:smarttags" w:element="country-region">
        <w:smartTag w:uri="urn:schemas-microsoft-com:office:smarttags" w:element="place">
          <w:r w:rsidRPr="00CC7876">
            <w:rPr>
              <w:szCs w:val="22"/>
            </w:rPr>
            <w:t>Ch.</w:t>
          </w:r>
        </w:smartTag>
      </w:smartTag>
      <w:r w:rsidRPr="00CC7876">
        <w:rPr>
          <w:szCs w:val="22"/>
        </w:rPr>
        <w:t xml:space="preserve"> 321I)</w:t>
      </w:r>
    </w:p>
    <w:p w14:paraId="3E945CD1" w14:textId="77777777" w:rsidR="003E1BFA" w:rsidRDefault="003E1BFA" w:rsidP="001E0B20">
      <w:pPr>
        <w:pStyle w:val="section"/>
      </w:pPr>
      <w:r>
        <w:rPr>
          <w:rStyle w:val="sectiontitle"/>
        </w:rPr>
        <w:t>75.04</w:t>
      </w:r>
      <w:r>
        <w:rPr>
          <w:rStyle w:val="sectiontitle"/>
        </w:rPr>
        <w:tab/>
        <w:t xml:space="preserve">OPERATION OF SNOWMOBILES.  </w:t>
      </w:r>
      <w:r>
        <w:t>The operators of snowmobiles shall comply with the following restrictions as to where snowmobiles may be operated within the City:</w:t>
      </w:r>
    </w:p>
    <w:p w14:paraId="5CB99D75" w14:textId="77777777" w:rsidR="003E1BFA" w:rsidRDefault="003E1BFA">
      <w:pPr>
        <w:pStyle w:val="Sub1Auto0"/>
        <w:numPr>
          <w:ilvl w:val="0"/>
          <w:numId w:val="61"/>
        </w:numPr>
      </w:pPr>
      <w:r>
        <w:t xml:space="preserve">Streets.  Snowmobiles shall be operated only upon streets that have not been plowed during the snow season and on such other streets as may be designated by resolution of the Council. </w:t>
      </w:r>
    </w:p>
    <w:p w14:paraId="57DA820C" w14:textId="77777777" w:rsidR="003E1BFA" w:rsidRDefault="003E1BFA" w:rsidP="001E0B20">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321G.9[4a])</w:t>
      </w:r>
    </w:p>
    <w:p w14:paraId="74BBD974" w14:textId="77777777" w:rsidR="003E1BFA" w:rsidRDefault="003E1BFA">
      <w:pPr>
        <w:pStyle w:val="Sub1Auto0"/>
        <w:numPr>
          <w:ilvl w:val="0"/>
          <w:numId w:val="61"/>
        </w:numPr>
      </w:pPr>
      <w:r>
        <w:t>Exceptions.  Snowmobiles may be operated on prohibited streets only under the following circumstances:</w:t>
      </w:r>
    </w:p>
    <w:p w14:paraId="659221D6" w14:textId="77777777" w:rsidR="003E1BFA" w:rsidRDefault="003E1BFA">
      <w:pPr>
        <w:pStyle w:val="subAauto"/>
        <w:numPr>
          <w:ilvl w:val="0"/>
          <w:numId w:val="62"/>
        </w:numPr>
      </w:pPr>
      <w:r>
        <w:t>Emergencies.  Snowmobiles may be operated on any street in an emergency during the period of time when and at locations where snow upon the roadway renders travel by conventional motor vehicles impractical.</w:t>
      </w:r>
    </w:p>
    <w:p w14:paraId="322901C2" w14:textId="77777777" w:rsidR="003E1BFA" w:rsidRDefault="003E1BFA" w:rsidP="001E0B20">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321G.9[4c])</w:t>
      </w:r>
    </w:p>
    <w:p w14:paraId="6A354258" w14:textId="77777777" w:rsidR="003E1BFA" w:rsidRDefault="003E1BFA">
      <w:pPr>
        <w:pStyle w:val="subAauto"/>
        <w:numPr>
          <w:ilvl w:val="0"/>
          <w:numId w:val="62"/>
        </w:numPr>
      </w:pPr>
      <w:r>
        <w:t>Direct Crossing.  Snowmobiles may make a direct crossing of a prohibited street provided all of the following occur:</w:t>
      </w:r>
    </w:p>
    <w:p w14:paraId="183F2621" w14:textId="77777777" w:rsidR="003E1BFA" w:rsidRDefault="003E1BFA" w:rsidP="009D0EE7">
      <w:pPr>
        <w:pStyle w:val="subsection10"/>
      </w:pPr>
      <w:r>
        <w:t>(1)</w:t>
      </w:r>
      <w:r>
        <w:tab/>
        <w:t>The crossing is made at an angle of approximately 90 degrees to the direction of the street and at a place where no obstruction prevents a quick and safe crossing;</w:t>
      </w:r>
    </w:p>
    <w:p w14:paraId="49A672A4" w14:textId="77777777" w:rsidR="003E1BFA" w:rsidRDefault="003E1BFA" w:rsidP="009D0EE7">
      <w:pPr>
        <w:pStyle w:val="subsection10"/>
      </w:pPr>
      <w:r>
        <w:t>(2)</w:t>
      </w:r>
      <w:r>
        <w:tab/>
        <w:t>The snowmobile is brought to a complete stop before crossing the street;</w:t>
      </w:r>
    </w:p>
    <w:p w14:paraId="1188CF54" w14:textId="77777777" w:rsidR="003E1BFA" w:rsidRDefault="003E1BFA" w:rsidP="009D0EE7">
      <w:pPr>
        <w:pStyle w:val="subsection10"/>
      </w:pPr>
      <w:r>
        <w:t>(3)</w:t>
      </w:r>
      <w:r>
        <w:tab/>
        <w:t>The driver yields the right-of-way to all on-coming traffic that constitutes an immediate hazard; and</w:t>
      </w:r>
    </w:p>
    <w:p w14:paraId="48868383" w14:textId="77777777" w:rsidR="003E1BFA" w:rsidRDefault="003E1BFA" w:rsidP="009D0EE7">
      <w:pPr>
        <w:pStyle w:val="subsection10"/>
      </w:pPr>
      <w:r>
        <w:t>(4)</w:t>
      </w:r>
      <w:r>
        <w:tab/>
        <w:t>In crossing a divided street, the crossing is made only at an intersection of such street with another street.</w:t>
      </w:r>
    </w:p>
    <w:p w14:paraId="6B7002B1" w14:textId="77777777" w:rsidR="003E1BFA" w:rsidRDefault="003E1BFA" w:rsidP="001E0B20">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321G.9[2])</w:t>
      </w:r>
    </w:p>
    <w:p w14:paraId="432432CB" w14:textId="77777777" w:rsidR="003E1BFA" w:rsidRDefault="003E1BFA">
      <w:pPr>
        <w:pStyle w:val="Sub1Auto0"/>
        <w:numPr>
          <w:ilvl w:val="0"/>
          <w:numId w:val="61"/>
        </w:numPr>
      </w:pPr>
      <w:r>
        <w:t>Railroad Right-of-Way.  Snowmobiles shall not be operated on an operating railroad right-of-way.  A snowmobile may be driven directly across a railroad right-of-way only at an established crossing and notwithstanding any other provisions of law may, if necessary, use the improved portion of the established crossing after yielding to all oncoming traffic.</w:t>
      </w:r>
    </w:p>
    <w:p w14:paraId="5EBD5E33" w14:textId="77777777" w:rsidR="003E1BFA" w:rsidRDefault="003E1BFA" w:rsidP="001E0B20">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321G.13[1h])</w:t>
      </w:r>
    </w:p>
    <w:p w14:paraId="21D3BD2B" w14:textId="77777777" w:rsidR="003E1BFA" w:rsidRDefault="003E1BFA">
      <w:pPr>
        <w:pStyle w:val="Sub1Auto0"/>
        <w:numPr>
          <w:ilvl w:val="0"/>
          <w:numId w:val="61"/>
        </w:numPr>
      </w:pPr>
      <w:r>
        <w:t>Trails.  Snowmobiles shall not be operated on all-terrain vehicle trails except where so designated.</w:t>
      </w:r>
    </w:p>
    <w:p w14:paraId="530CF103" w14:textId="77777777" w:rsidR="003E1BFA" w:rsidRDefault="003E1BFA" w:rsidP="001E0B20">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321G.9[4f])</w:t>
      </w:r>
    </w:p>
    <w:p w14:paraId="3286EA7D" w14:textId="77777777" w:rsidR="003E1BFA" w:rsidRDefault="003E1BFA">
      <w:pPr>
        <w:pStyle w:val="Sub1Auto0"/>
        <w:numPr>
          <w:ilvl w:val="0"/>
          <w:numId w:val="61"/>
        </w:numPr>
      </w:pPr>
      <w:r>
        <w:t xml:space="preserve">Parks and Other </w:t>
      </w:r>
      <w:smartTag w:uri="urn:schemas-microsoft-com:office:smarttags" w:element="place">
        <w:smartTag w:uri="urn:schemas-microsoft-com:office:smarttags" w:element="PlaceType">
          <w:r>
            <w:t>City</w:t>
          </w:r>
        </w:smartTag>
        <w:r>
          <w:t xml:space="preserve"> </w:t>
        </w:r>
        <w:smartTag w:uri="urn:schemas-microsoft-com:office:smarttags" w:element="PlaceType">
          <w:r>
            <w:t>Land</w:t>
          </w:r>
        </w:smartTag>
      </w:smartTag>
      <w:r>
        <w:t xml:space="preserve">.  Snowmobiles shall not be operated in any park, playground or upon any other City-owned property without the express permission of </w:t>
      </w:r>
      <w:r>
        <w:lastRenderedPageBreak/>
        <w:t>the City.  A snowmobile shall not be operated on any City land without a snow cover of at least one-tenth of one inch.</w:t>
      </w:r>
    </w:p>
    <w:p w14:paraId="7CDE948C" w14:textId="77777777" w:rsidR="003E1BFA" w:rsidRDefault="003E1BFA">
      <w:pPr>
        <w:pStyle w:val="Sub1Auto0"/>
        <w:numPr>
          <w:ilvl w:val="0"/>
          <w:numId w:val="61"/>
        </w:numPr>
      </w:pPr>
      <w:r>
        <w:t>Sidewalk or Parking.  Snowmobiles shall not be operated upon the public sidewalk or that portion of the street located between the curb line and the sidewalk or property line commonly referred to as the “parking” except for purposes of crossing the same to a public street upon which operation is authorized by this chapter.</w:t>
      </w:r>
    </w:p>
    <w:p w14:paraId="01F5C895" w14:textId="77777777" w:rsidR="004D4138" w:rsidRDefault="004D4138">
      <w:pPr>
        <w:pStyle w:val="Sub1Auto0"/>
        <w:numPr>
          <w:ilvl w:val="0"/>
          <w:numId w:val="61"/>
        </w:numPr>
      </w:pPr>
      <w:r>
        <w:t xml:space="preserve">Hours of Operation.  No person shall operate a snowmobile </w:t>
      </w:r>
      <w:r w:rsidR="00EB0235">
        <w:t>in the City from 11:00 p.m. to 7</w:t>
      </w:r>
      <w:r>
        <w:t>:00 a.m., except for the purpose of loading and unloading a snowmobile from another vehicle or trailer.</w:t>
      </w:r>
    </w:p>
    <w:p w14:paraId="4D1CAA36" w14:textId="77777777" w:rsidR="004D4138" w:rsidRDefault="004D4138">
      <w:pPr>
        <w:pStyle w:val="Sub1Auto0"/>
        <w:numPr>
          <w:ilvl w:val="0"/>
          <w:numId w:val="61"/>
        </w:numPr>
      </w:pPr>
      <w:r>
        <w:t>Equipment Required.  All snowmobiles operated within the City shall have the following equipment:</w:t>
      </w:r>
    </w:p>
    <w:p w14:paraId="5FBAA84B" w14:textId="77777777" w:rsidR="004D4138" w:rsidRDefault="004D4138">
      <w:pPr>
        <w:pStyle w:val="subAauto"/>
        <w:numPr>
          <w:ilvl w:val="0"/>
          <w:numId w:val="162"/>
        </w:numPr>
      </w:pPr>
      <w:r>
        <w:t>Mufflers that are properly attached and which reduce the noise of operation of the vehicle to the minimum noise necessary for operating the vehicle and no person shall use a muffler cut-out, by-pass or similar device on said vehicle.</w:t>
      </w:r>
    </w:p>
    <w:p w14:paraId="16D72B73" w14:textId="77777777" w:rsidR="004D4138" w:rsidRDefault="004D4138">
      <w:pPr>
        <w:pStyle w:val="subAauto"/>
        <w:numPr>
          <w:ilvl w:val="0"/>
          <w:numId w:val="162"/>
        </w:numPr>
      </w:pPr>
      <w:r>
        <w:t>Adequate brakes in good condition and at least one headlight and one taillight.</w:t>
      </w:r>
    </w:p>
    <w:p w14:paraId="57AAAB53" w14:textId="77777777" w:rsidR="004D4138" w:rsidRDefault="004D4138">
      <w:pPr>
        <w:pStyle w:val="subAauto"/>
        <w:numPr>
          <w:ilvl w:val="0"/>
          <w:numId w:val="162"/>
        </w:numPr>
      </w:pPr>
      <w:r>
        <w:t xml:space="preserve">A safety or “dead-man” throttle in operating condition.  </w:t>
      </w:r>
      <w:r w:rsidR="00B012C8">
        <w:t>A dead-man throttle is a device that, when pressure is removed from the accelerator or throttle, causes the motor to be disengaged from the driving track.</w:t>
      </w:r>
    </w:p>
    <w:p w14:paraId="103F2761" w14:textId="4F7C46A4" w:rsidR="00245C90" w:rsidRPr="00245C90" w:rsidRDefault="003E1BFA" w:rsidP="00245C90">
      <w:pPr>
        <w:pStyle w:val="section"/>
      </w:pPr>
      <w:r w:rsidRPr="00245C90">
        <w:rPr>
          <w:rStyle w:val="sectiontitle"/>
          <w:bCs/>
        </w:rPr>
        <w:t>75.05</w:t>
      </w:r>
      <w:r w:rsidRPr="00245C90">
        <w:rPr>
          <w:rStyle w:val="sectiontitle"/>
          <w:bCs/>
        </w:rPr>
        <w:tab/>
        <w:t xml:space="preserve">OPERATION OF </w:t>
      </w:r>
      <w:r w:rsidR="00672E29">
        <w:rPr>
          <w:rStyle w:val="sectiontitle"/>
          <w:bCs/>
        </w:rPr>
        <w:t>ATVS AND UTVS</w:t>
      </w:r>
      <w:r w:rsidRPr="00245C90">
        <w:rPr>
          <w:rStyle w:val="sectiontitle"/>
          <w:bCs/>
        </w:rPr>
        <w:t>.</w:t>
      </w:r>
      <w:r w:rsidRPr="00245C90">
        <w:t xml:space="preserve">  </w:t>
      </w:r>
      <w:r w:rsidR="00245C90" w:rsidRPr="00245C90">
        <w:t>The operators of ATVs and UTVs shall comply with the following restrictions as to where ATVs and UTVs may be operated within the City:</w:t>
      </w:r>
    </w:p>
    <w:p w14:paraId="61D65E0C" w14:textId="77777777" w:rsidR="00245C90" w:rsidRPr="00245C90" w:rsidRDefault="00245C90" w:rsidP="00245C90">
      <w:pPr>
        <w:pStyle w:val="subsection1"/>
        <w:rPr>
          <w:highlight w:val="yellow"/>
        </w:rPr>
      </w:pPr>
      <w:r w:rsidRPr="00245C90">
        <w:t>1.</w:t>
      </w:r>
      <w:r w:rsidRPr="00245C90">
        <w:tab/>
        <w:t xml:space="preserve">Streets.  ATVs and UTVs may be operated on roadways or highways in accordance with Section 321.234A of the </w:t>
      </w:r>
      <w:r w:rsidRPr="00672E29">
        <w:rPr>
          <w:i/>
          <w:iCs/>
        </w:rPr>
        <w:t>Code of Iowa</w:t>
      </w:r>
      <w:r w:rsidRPr="00245C90">
        <w:t>.  A City may regulate the operation of registered ATVs and UTVs and may designate streets under the jurisdiction of the City within its corporate limits, and two-lane primary and secondary road extensions in the City, which may be used for the operation of such vehicles.  In designating such streets, the City may authorize ATVs and UTVs to stop at service stations or convenience stores along a designated street.</w:t>
      </w:r>
      <w:r w:rsidRPr="00245C90">
        <w:rPr>
          <w:highlight w:val="yellow"/>
        </w:rPr>
        <w:t xml:space="preserve"> </w:t>
      </w:r>
    </w:p>
    <w:p w14:paraId="77E2D9D5" w14:textId="77777777" w:rsidR="00245C90" w:rsidRPr="00C2233F" w:rsidRDefault="00245C90" w:rsidP="00245C90">
      <w:pPr>
        <w:pStyle w:val="citation"/>
        <w:rPr>
          <w:szCs w:val="22"/>
        </w:rPr>
      </w:pPr>
      <w:r w:rsidRPr="00C2233F">
        <w:rPr>
          <w:szCs w:val="22"/>
        </w:rPr>
        <w:t>(Code of Iowa, Sec. 321I.10[1 and 3])</w:t>
      </w:r>
    </w:p>
    <w:p w14:paraId="54CBBAA9" w14:textId="77777777" w:rsidR="00245C90" w:rsidRPr="00245C90" w:rsidRDefault="00245C90" w:rsidP="00245C90">
      <w:pPr>
        <w:pStyle w:val="subsection1"/>
      </w:pPr>
      <w:r w:rsidRPr="00245C90">
        <w:t>2.</w:t>
      </w:r>
      <w:r w:rsidRPr="00245C90">
        <w:tab/>
        <w:t>Trails.  ATVs and UTVs shall not be operated on snowmobile trails except where designated.</w:t>
      </w:r>
    </w:p>
    <w:p w14:paraId="26C4D005" w14:textId="77777777" w:rsidR="00245C90" w:rsidRPr="00C2233F" w:rsidRDefault="00245C90" w:rsidP="00245C90">
      <w:pPr>
        <w:pStyle w:val="citation"/>
        <w:rPr>
          <w:szCs w:val="22"/>
        </w:rPr>
      </w:pPr>
      <w:r w:rsidRPr="00C2233F">
        <w:rPr>
          <w:szCs w:val="22"/>
        </w:rPr>
        <w:t>(Code of Iowa, Sec. 321I.10[4])</w:t>
      </w:r>
    </w:p>
    <w:p w14:paraId="676D157F" w14:textId="77777777" w:rsidR="00245C90" w:rsidRPr="00245C90" w:rsidRDefault="00245C90" w:rsidP="00245C90">
      <w:pPr>
        <w:pStyle w:val="subsection1"/>
      </w:pPr>
      <w:r w:rsidRPr="00245C90">
        <w:t>3.</w:t>
      </w:r>
      <w:r w:rsidRPr="00245C90">
        <w:tab/>
        <w:t>Railroad Right-of-Way.  ATVs and UTVs shall not be operated on an operating railroad right-of-way.  An ATV or UTV may be driven directly across a railroad right-of-way only at an established crossing and notwithstanding any other provisions of law may, if necessary, use the improved portion of the established crossing after yielding to all oncoming traffic.</w:t>
      </w:r>
    </w:p>
    <w:p w14:paraId="5EDEA67D" w14:textId="77777777" w:rsidR="00245C90" w:rsidRPr="005F4830" w:rsidRDefault="00245C90" w:rsidP="00245C90">
      <w:pPr>
        <w:pStyle w:val="citation"/>
        <w:rPr>
          <w:szCs w:val="22"/>
        </w:rPr>
      </w:pPr>
      <w:r w:rsidRPr="005F4830">
        <w:rPr>
          <w:szCs w:val="22"/>
        </w:rPr>
        <w:t>(Code of Iowa, Sec. 321I.14[1h])</w:t>
      </w:r>
    </w:p>
    <w:p w14:paraId="1EA60532" w14:textId="77777777" w:rsidR="00245C90" w:rsidRPr="00245C90" w:rsidRDefault="00245C90" w:rsidP="00245C90">
      <w:pPr>
        <w:pStyle w:val="subsection1"/>
      </w:pPr>
      <w:r w:rsidRPr="00245C90">
        <w:t>4.</w:t>
      </w:r>
      <w:r w:rsidRPr="00245C90">
        <w:tab/>
        <w:t xml:space="preserve">Parks and Other City Land.  ATVs and UTVs shall not be operated in any park, playground, or upon any other City-owned property without the express permission of the City.  </w:t>
      </w:r>
    </w:p>
    <w:p w14:paraId="62220556" w14:textId="77777777" w:rsidR="00245C90" w:rsidRPr="00245C90" w:rsidRDefault="00245C90" w:rsidP="00245C90">
      <w:pPr>
        <w:pStyle w:val="subsection1"/>
      </w:pPr>
      <w:r w:rsidRPr="00245C90">
        <w:lastRenderedPageBreak/>
        <w:t>5.</w:t>
      </w:r>
      <w:r w:rsidRPr="00245C90">
        <w:tab/>
        <w:t>Sidewalk or Parking.  ATVs and UTVs shall not be operated upon the public sidewalk or that portion of the street located between the curb line and the sidewalk or property line commonly referred to as the “parking.”</w:t>
      </w:r>
    </w:p>
    <w:p w14:paraId="4E339A98" w14:textId="77777777" w:rsidR="00245C90" w:rsidRPr="00245C90" w:rsidRDefault="00245C90" w:rsidP="00245C90">
      <w:pPr>
        <w:pStyle w:val="subsection1"/>
      </w:pPr>
      <w:r w:rsidRPr="00245C90">
        <w:t>6.</w:t>
      </w:r>
      <w:r w:rsidRPr="00245C90">
        <w:tab/>
        <w:t>Direct Crossing.  An ATV or UTV may make a direct crossing of a highway that is not part of the interstate road system provided all of the following occur:</w:t>
      </w:r>
    </w:p>
    <w:p w14:paraId="2CBE97B4" w14:textId="77777777" w:rsidR="00245C90" w:rsidRPr="005F4830" w:rsidRDefault="00245C90" w:rsidP="00245C90">
      <w:pPr>
        <w:pStyle w:val="citation"/>
        <w:rPr>
          <w:szCs w:val="16"/>
        </w:rPr>
      </w:pPr>
      <w:r w:rsidRPr="005F4830">
        <w:rPr>
          <w:szCs w:val="16"/>
        </w:rPr>
        <w:t xml:space="preserve">(Code of Iowa, Sec. 321I.10[5]) </w:t>
      </w:r>
    </w:p>
    <w:p w14:paraId="26CEB01B" w14:textId="77777777" w:rsidR="00245C90" w:rsidRPr="00245C90" w:rsidRDefault="00245C90" w:rsidP="00245C90">
      <w:pPr>
        <w:pStyle w:val="subsectionA"/>
        <w:rPr>
          <w:rFonts w:eastAsia="Batang"/>
        </w:rPr>
      </w:pPr>
      <w:r w:rsidRPr="00245C90">
        <w:rPr>
          <w:rFonts w:eastAsia="Batang"/>
        </w:rPr>
        <w:t>A.</w:t>
      </w:r>
      <w:r w:rsidRPr="00245C90">
        <w:rPr>
          <w:rFonts w:eastAsia="Batang"/>
        </w:rPr>
        <w:tab/>
        <w:t>The crossing is made at an angle of approximately 90 degrees to the direction of the highway and at a place where no obstruction prevents a quick and safe crossing.</w:t>
      </w:r>
    </w:p>
    <w:p w14:paraId="6246BBDF" w14:textId="77777777" w:rsidR="00245C90" w:rsidRPr="00245C90" w:rsidRDefault="00245C90" w:rsidP="00245C90">
      <w:pPr>
        <w:pStyle w:val="subsectionA"/>
        <w:rPr>
          <w:rFonts w:eastAsia="Batang"/>
        </w:rPr>
      </w:pPr>
      <w:r w:rsidRPr="00245C90">
        <w:rPr>
          <w:rFonts w:eastAsia="Batang"/>
        </w:rPr>
        <w:t>B.</w:t>
      </w:r>
      <w:r w:rsidRPr="00245C90">
        <w:rPr>
          <w:rFonts w:eastAsia="Batang"/>
        </w:rPr>
        <w:tab/>
        <w:t>The ATV or UTV is brought to a complete stop before crossing the shoulder or main traveled way of the highway.</w:t>
      </w:r>
    </w:p>
    <w:p w14:paraId="4EA23F77" w14:textId="77777777" w:rsidR="00245C90" w:rsidRPr="00245C90" w:rsidRDefault="00245C90" w:rsidP="00245C90">
      <w:pPr>
        <w:pStyle w:val="subsectionA"/>
        <w:rPr>
          <w:rFonts w:eastAsia="Batang"/>
        </w:rPr>
      </w:pPr>
      <w:r w:rsidRPr="00245C90">
        <w:rPr>
          <w:rFonts w:eastAsia="Batang"/>
        </w:rPr>
        <w:t>C.</w:t>
      </w:r>
      <w:r w:rsidRPr="00245C90">
        <w:rPr>
          <w:rFonts w:eastAsia="Batang"/>
        </w:rPr>
        <w:tab/>
        <w:t>The driver yields the right-of-way to all oncoming traffic which constitutes an immediate hazard.</w:t>
      </w:r>
    </w:p>
    <w:p w14:paraId="41698FD2" w14:textId="77777777" w:rsidR="00245C90" w:rsidRPr="00245C90" w:rsidRDefault="00245C90" w:rsidP="00245C90">
      <w:pPr>
        <w:pStyle w:val="subsectionA"/>
        <w:rPr>
          <w:rFonts w:eastAsia="Batang"/>
        </w:rPr>
      </w:pPr>
      <w:r w:rsidRPr="00245C90">
        <w:rPr>
          <w:rFonts w:eastAsia="Batang"/>
        </w:rPr>
        <w:t>D.</w:t>
      </w:r>
      <w:r w:rsidRPr="00245C90">
        <w:rPr>
          <w:rFonts w:eastAsia="Batang"/>
        </w:rPr>
        <w:tab/>
        <w:t>In crossing a divided highway, the crossing is made only at an intersection of such highway with another public street or highway.</w:t>
      </w:r>
    </w:p>
    <w:p w14:paraId="09BF5218" w14:textId="7A162942" w:rsidR="00245C90" w:rsidRPr="00245C90" w:rsidRDefault="00245C90" w:rsidP="00245C90">
      <w:pPr>
        <w:pStyle w:val="subsectionA"/>
        <w:rPr>
          <w:rFonts w:eastAsia="Batang"/>
        </w:rPr>
      </w:pPr>
      <w:r w:rsidRPr="00245C90">
        <w:rPr>
          <w:rFonts w:eastAsia="Batang"/>
        </w:rPr>
        <w:t>E.</w:t>
      </w:r>
      <w:r w:rsidRPr="00245C90">
        <w:rPr>
          <w:rFonts w:eastAsia="Batang"/>
        </w:rPr>
        <w:tab/>
        <w:t>The crossing is made from a street, roadway, or highway on which the ATV or UTV is authorized to operate to a street, roadway, or highway on which such vehicle is authorized to operate.</w:t>
      </w:r>
    </w:p>
    <w:p w14:paraId="3F39C522" w14:textId="4179F9D9" w:rsidR="00245C90" w:rsidRPr="00245C90" w:rsidRDefault="00245C90" w:rsidP="00245C90">
      <w:pPr>
        <w:pStyle w:val="subsectionA"/>
        <w:ind w:left="2160"/>
        <w:jc w:val="right"/>
        <w:rPr>
          <w:rStyle w:val="suppnote1"/>
          <w:rFonts w:eastAsia="Batang"/>
        </w:rPr>
      </w:pPr>
      <w:r>
        <w:rPr>
          <w:rStyle w:val="suppnote1"/>
          <w:rFonts w:eastAsia="Batang"/>
        </w:rPr>
        <w:t>(Section 75.05 – Ord. 2022-05 – Sep. 22 Supp.)</w:t>
      </w:r>
    </w:p>
    <w:p w14:paraId="4620207B" w14:textId="0BBD1E4A" w:rsidR="003E1BFA" w:rsidRDefault="003E1BFA" w:rsidP="00245C90">
      <w:pPr>
        <w:pStyle w:val="section"/>
      </w:pPr>
      <w:r>
        <w:rPr>
          <w:rStyle w:val="sectiontitle"/>
        </w:rPr>
        <w:t>75.06</w:t>
      </w:r>
      <w:r>
        <w:rPr>
          <w:rStyle w:val="sectiontitle"/>
        </w:rPr>
        <w:tab/>
        <w:t xml:space="preserve">NEGLIGENCE.  </w:t>
      </w:r>
      <w:r>
        <w:t>The owner and operator of an ATV or snowmobile are liable for any injury or damage occasioned by the negligent operation of the ATV or snowmobile.  The owner of an ATV or snowmobile shall be liable for any such injury or damage only if the owner was the operator of the ATV or snowmobile at the time the injury or damage occurred or if the operator had the owner’s consent to operate the ATV or snowmobile at the time the injury or damage occurred.</w:t>
      </w:r>
    </w:p>
    <w:p w14:paraId="598AD890" w14:textId="1A41560F"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321G.18 </w:t>
      </w:r>
      <w:r w:rsidR="00245C90">
        <w:t>and</w:t>
      </w:r>
      <w:r>
        <w:t xml:space="preserve"> 321I.19)</w:t>
      </w:r>
    </w:p>
    <w:p w14:paraId="3EA2E9E6" w14:textId="77777777" w:rsidR="003E1BFA" w:rsidRDefault="003E1BFA">
      <w:pPr>
        <w:pStyle w:val="section"/>
      </w:pPr>
      <w:r>
        <w:rPr>
          <w:rStyle w:val="sectiontitle"/>
        </w:rPr>
        <w:t>75.07</w:t>
      </w:r>
      <w:r>
        <w:rPr>
          <w:rStyle w:val="sectiontitle"/>
        </w:rPr>
        <w:tab/>
        <w:t xml:space="preserve">ACCIDENT REPORTS.  </w:t>
      </w:r>
      <w:r>
        <w:t xml:space="preserve">Whenever an ATV or snowmobile is involved in an accident resulting in injury or death to anyone or property damage amounting to $1,500.00 or more, either the operator or someone acting for the operator shall immediately notify a law enforcement officer and shall file an accident report, in accordance with State law. </w:t>
      </w:r>
    </w:p>
    <w:p w14:paraId="0AF3F161" w14:textId="05E231AE"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321G.10 </w:t>
      </w:r>
      <w:r w:rsidR="00245C90">
        <w:t>and</w:t>
      </w:r>
      <w:r>
        <w:t xml:space="preserve"> 321I.11)</w:t>
      </w:r>
    </w:p>
    <w:p w14:paraId="4B7FBB07" w14:textId="77777777" w:rsidR="003E1BFA" w:rsidRPr="000D0F70" w:rsidRDefault="003E1BFA" w:rsidP="003D721C">
      <w:pPr>
        <w:pStyle w:val="section"/>
        <w:sectPr w:rsidR="003E1BFA" w:rsidRPr="000D0F70" w:rsidSect="0070566D">
          <w:headerReference w:type="even" r:id="rId106"/>
          <w:headerReference w:type="default" r:id="rId107"/>
          <w:headerReference w:type="first" r:id="rId108"/>
          <w:footnotePr>
            <w:numRestart w:val="eachSect"/>
          </w:footnotePr>
          <w:pgSz w:w="12240" w:h="15840"/>
          <w:pgMar w:top="1440" w:right="1800" w:bottom="1440" w:left="1800" w:header="720" w:footer="432" w:gutter="288"/>
          <w:paperSrc w:first="1023" w:other="1023"/>
          <w:pgNumType w:start="335"/>
          <w:cols w:space="720"/>
          <w:titlePg/>
        </w:sectPr>
      </w:pPr>
    </w:p>
    <w:p w14:paraId="7E36DC7F" w14:textId="77777777" w:rsidR="003E1BFA" w:rsidRDefault="003E1BFA">
      <w:pPr>
        <w:pStyle w:val="chapternumber"/>
      </w:pPr>
      <w:bookmarkStart w:id="105" w:name="_Toc474155259"/>
      <w:r>
        <w:lastRenderedPageBreak/>
        <w:t>CHAPTER 76</w:t>
      </w:r>
      <w:bookmarkEnd w:id="105"/>
    </w:p>
    <w:p w14:paraId="19B5F5FD" w14:textId="77777777" w:rsidR="003E1BFA" w:rsidRDefault="003E1BFA">
      <w:pPr>
        <w:pStyle w:val="chaptertitle"/>
      </w:pPr>
      <w:bookmarkStart w:id="106" w:name="_Toc474155260"/>
      <w:r>
        <w:t>BICYCLE REGULATIONS</w:t>
      </w:r>
      <w:bookmarkEnd w:id="106"/>
      <w:r>
        <w:t xml:space="preserve"> </w:t>
      </w:r>
    </w:p>
    <w:tbl>
      <w:tblPr>
        <w:tblW w:w="0" w:type="auto"/>
        <w:tblLayout w:type="fixed"/>
        <w:tblLook w:val="0000" w:firstRow="0" w:lastRow="0" w:firstColumn="0" w:lastColumn="0" w:noHBand="0" w:noVBand="0"/>
      </w:tblPr>
      <w:tblGrid>
        <w:gridCol w:w="4284"/>
        <w:gridCol w:w="4284"/>
      </w:tblGrid>
      <w:tr w:rsidR="003E1BFA" w14:paraId="2C2947A7" w14:textId="77777777">
        <w:tc>
          <w:tcPr>
            <w:tcW w:w="4284" w:type="dxa"/>
          </w:tcPr>
          <w:p w14:paraId="74AABC81" w14:textId="77777777" w:rsidR="003E1BFA" w:rsidRDefault="003E1BFA">
            <w:pPr>
              <w:pStyle w:val="miniindex"/>
            </w:pPr>
            <w:r>
              <w:t>76.01  Scope of Regulations</w:t>
            </w:r>
          </w:p>
        </w:tc>
        <w:tc>
          <w:tcPr>
            <w:tcW w:w="4284" w:type="dxa"/>
          </w:tcPr>
          <w:p w14:paraId="550E99A6" w14:textId="77777777" w:rsidR="003E1BFA" w:rsidRDefault="003E1BFA">
            <w:pPr>
              <w:pStyle w:val="miniindex"/>
            </w:pPr>
            <w:r>
              <w:t>76.08  Riding on Sidewalks</w:t>
            </w:r>
          </w:p>
        </w:tc>
      </w:tr>
      <w:tr w:rsidR="003E1BFA" w14:paraId="26805B0C" w14:textId="77777777">
        <w:tc>
          <w:tcPr>
            <w:tcW w:w="4284" w:type="dxa"/>
          </w:tcPr>
          <w:p w14:paraId="46AE9D0C" w14:textId="77777777" w:rsidR="003E1BFA" w:rsidRDefault="003E1BFA">
            <w:pPr>
              <w:pStyle w:val="miniindex"/>
            </w:pPr>
            <w:r>
              <w:t>76.02  Traffic Code Applies</w:t>
            </w:r>
          </w:p>
        </w:tc>
        <w:tc>
          <w:tcPr>
            <w:tcW w:w="4284" w:type="dxa"/>
          </w:tcPr>
          <w:p w14:paraId="33CBA4DC" w14:textId="77777777" w:rsidR="003E1BFA" w:rsidRDefault="003E1BFA">
            <w:pPr>
              <w:pStyle w:val="miniindex"/>
            </w:pPr>
            <w:r>
              <w:t>76.09  Towing</w:t>
            </w:r>
          </w:p>
        </w:tc>
      </w:tr>
      <w:tr w:rsidR="003E1BFA" w14:paraId="1247C36B" w14:textId="77777777">
        <w:tc>
          <w:tcPr>
            <w:tcW w:w="4284" w:type="dxa"/>
          </w:tcPr>
          <w:p w14:paraId="2531AE02" w14:textId="77777777" w:rsidR="003E1BFA" w:rsidRDefault="003E1BFA">
            <w:pPr>
              <w:pStyle w:val="miniindex"/>
            </w:pPr>
            <w:r>
              <w:t>76.03  Double Riding Restricted</w:t>
            </w:r>
          </w:p>
        </w:tc>
        <w:tc>
          <w:tcPr>
            <w:tcW w:w="4284" w:type="dxa"/>
          </w:tcPr>
          <w:p w14:paraId="7DED439C" w14:textId="77777777" w:rsidR="003E1BFA" w:rsidRDefault="003E1BFA">
            <w:pPr>
              <w:pStyle w:val="miniindex"/>
            </w:pPr>
            <w:r>
              <w:t>76.10  Improper Riding</w:t>
            </w:r>
          </w:p>
        </w:tc>
      </w:tr>
      <w:tr w:rsidR="003E1BFA" w14:paraId="31097C18" w14:textId="77777777">
        <w:tc>
          <w:tcPr>
            <w:tcW w:w="4284" w:type="dxa"/>
          </w:tcPr>
          <w:p w14:paraId="66208A34" w14:textId="77777777" w:rsidR="003E1BFA" w:rsidRDefault="003E1BFA">
            <w:pPr>
              <w:pStyle w:val="miniindex"/>
            </w:pPr>
            <w:r>
              <w:t>76.04  Two Abreast Limit</w:t>
            </w:r>
          </w:p>
        </w:tc>
        <w:tc>
          <w:tcPr>
            <w:tcW w:w="4284" w:type="dxa"/>
          </w:tcPr>
          <w:p w14:paraId="0962DEC9" w14:textId="77777777" w:rsidR="003E1BFA" w:rsidRDefault="003E1BFA">
            <w:pPr>
              <w:pStyle w:val="miniindex"/>
            </w:pPr>
            <w:r>
              <w:t>76.11  Parking</w:t>
            </w:r>
          </w:p>
        </w:tc>
      </w:tr>
      <w:tr w:rsidR="003E1BFA" w14:paraId="147BD7D1" w14:textId="77777777">
        <w:tc>
          <w:tcPr>
            <w:tcW w:w="4284" w:type="dxa"/>
          </w:tcPr>
          <w:p w14:paraId="53EA6B9A" w14:textId="77777777" w:rsidR="003E1BFA" w:rsidRDefault="003E1BFA" w:rsidP="00BD1CEB">
            <w:pPr>
              <w:pStyle w:val="miniindex"/>
            </w:pPr>
            <w:r>
              <w:t>76.05  Speed</w:t>
            </w:r>
          </w:p>
        </w:tc>
        <w:tc>
          <w:tcPr>
            <w:tcW w:w="4284" w:type="dxa"/>
          </w:tcPr>
          <w:p w14:paraId="632EC657" w14:textId="77777777" w:rsidR="003E1BFA" w:rsidRDefault="003E1BFA">
            <w:pPr>
              <w:pStyle w:val="miniindex"/>
            </w:pPr>
            <w:r>
              <w:t>76.12  Equipment Requirements</w:t>
            </w:r>
          </w:p>
        </w:tc>
      </w:tr>
      <w:tr w:rsidR="003E1BFA" w14:paraId="09860437" w14:textId="77777777">
        <w:tc>
          <w:tcPr>
            <w:tcW w:w="4284" w:type="dxa"/>
          </w:tcPr>
          <w:p w14:paraId="6E132917" w14:textId="77777777" w:rsidR="003E1BFA" w:rsidRDefault="003E1BFA">
            <w:pPr>
              <w:pStyle w:val="miniindex"/>
            </w:pPr>
            <w:r>
              <w:t>76.06  Emerging from Alley or Driveway</w:t>
            </w:r>
          </w:p>
        </w:tc>
        <w:tc>
          <w:tcPr>
            <w:tcW w:w="4284" w:type="dxa"/>
          </w:tcPr>
          <w:p w14:paraId="701C5216" w14:textId="77777777" w:rsidR="003E1BFA" w:rsidRDefault="003E1BFA">
            <w:pPr>
              <w:pStyle w:val="miniindex"/>
            </w:pPr>
            <w:r>
              <w:t>76.13  Special Penalty</w:t>
            </w:r>
          </w:p>
        </w:tc>
      </w:tr>
      <w:tr w:rsidR="003E1BFA" w14:paraId="4113F3F4" w14:textId="77777777">
        <w:tc>
          <w:tcPr>
            <w:tcW w:w="4284" w:type="dxa"/>
          </w:tcPr>
          <w:p w14:paraId="755C6CF2" w14:textId="77777777" w:rsidR="003E1BFA" w:rsidRDefault="003E1BFA" w:rsidP="00BD1CEB">
            <w:pPr>
              <w:pStyle w:val="miniindex"/>
            </w:pPr>
            <w:r>
              <w:t>76.07  Carrying Articles</w:t>
            </w:r>
          </w:p>
        </w:tc>
        <w:tc>
          <w:tcPr>
            <w:tcW w:w="4284" w:type="dxa"/>
          </w:tcPr>
          <w:p w14:paraId="75CC7E3D" w14:textId="77777777" w:rsidR="003E1BFA" w:rsidRDefault="003E1BFA">
            <w:pPr>
              <w:pStyle w:val="miniindex"/>
            </w:pPr>
          </w:p>
        </w:tc>
      </w:tr>
    </w:tbl>
    <w:p w14:paraId="3582B2FB" w14:textId="77777777" w:rsidR="003E1BFA" w:rsidRDefault="003E1BFA" w:rsidP="007933B1">
      <w:pPr>
        <w:pStyle w:val="StylesectionBefore30pt"/>
      </w:pPr>
      <w:r>
        <w:rPr>
          <w:rStyle w:val="sectiontitle"/>
        </w:rPr>
        <w:t>76.01</w:t>
      </w:r>
      <w:r>
        <w:rPr>
          <w:rStyle w:val="sectiontitle"/>
        </w:rPr>
        <w:tab/>
        <w:t>SCOPE OF REGULATIONS.</w:t>
      </w:r>
      <w:r>
        <w:t xml:space="preserve">  These regulations shall apply whenever a bicycle is operated upon any street or upon any public path set aside for the exclusive use of bicycles, subject to those exceptions stated herein. </w:t>
      </w:r>
    </w:p>
    <w:p w14:paraId="72190AC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45BEFB43" w14:textId="77777777" w:rsidR="003E1BFA" w:rsidRDefault="003E1BFA">
      <w:pPr>
        <w:pStyle w:val="section"/>
      </w:pPr>
      <w:r>
        <w:rPr>
          <w:rStyle w:val="sectiontitle"/>
        </w:rPr>
        <w:t>76.02</w:t>
      </w:r>
      <w:r>
        <w:rPr>
          <w:rStyle w:val="sectiontitle"/>
        </w:rPr>
        <w:tab/>
        <w:t>TRAFFIC CODE APPLIES.</w:t>
      </w:r>
      <w:r>
        <w:t xml:space="preserve">  Every person riding a bicycle upon a roadway shall be granted all of the rights and shall be subject to all of the duties applicable to the driver of a vehicle by the laws of the State declaring rules of the road applicable to vehicles or by the Traffic Code of the City applicable to the driver of a vehicle, except as to those provisions that by their nature can have no application.  Whenever such person dismounts from a bicycle, the person shall be subject to all regulations applicable to pedestrians. </w:t>
      </w:r>
    </w:p>
    <w:p w14:paraId="4ABA0F2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321.234)</w:t>
      </w:r>
    </w:p>
    <w:p w14:paraId="5EE3645D" w14:textId="77777777" w:rsidR="003E1BFA" w:rsidRDefault="003E1BFA">
      <w:pPr>
        <w:pStyle w:val="section"/>
      </w:pPr>
      <w:r>
        <w:rPr>
          <w:rStyle w:val="sectiontitle"/>
        </w:rPr>
        <w:t>76.03</w:t>
      </w:r>
      <w:r>
        <w:rPr>
          <w:rStyle w:val="sectiontitle"/>
        </w:rPr>
        <w:tab/>
        <w:t xml:space="preserve">DOUBLE RIDING RESTRICTED.  </w:t>
      </w:r>
      <w:r>
        <w:t xml:space="preserve">A person propelling a bicycle shall not ride other than astride a permanent and regular seat attached thereto.  No bicycle shall be used to carry more persons at one time than the number for which it is designed and equipped. </w:t>
      </w:r>
    </w:p>
    <w:p w14:paraId="548E3BE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321.234[3 and 4])</w:t>
      </w:r>
    </w:p>
    <w:p w14:paraId="6F9CA08C" w14:textId="77777777" w:rsidR="003E1BFA" w:rsidRDefault="003E1BFA">
      <w:pPr>
        <w:pStyle w:val="section"/>
      </w:pPr>
      <w:r>
        <w:rPr>
          <w:rStyle w:val="sectiontitle"/>
        </w:rPr>
        <w:t>76.04</w:t>
      </w:r>
      <w:r>
        <w:rPr>
          <w:rStyle w:val="sectiontitle"/>
        </w:rPr>
        <w:tab/>
        <w:t xml:space="preserve">TWO ABREAST LIMIT.  </w:t>
      </w:r>
      <w:r>
        <w:t>Persons riding bicycles upon a roadway shall not ride more than two abreast except on paths or parts of roadways set aside for the exclusive use of bicycles.  All bicycles ridden on the roadway shall be kept to the right and shall be operated as near as practicable to the right-hand edge of the roadway.</w:t>
      </w:r>
    </w:p>
    <w:p w14:paraId="66C80B5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236761B8" w14:textId="77777777" w:rsidR="003E1BFA" w:rsidRDefault="003E1BFA">
      <w:pPr>
        <w:pStyle w:val="section"/>
      </w:pPr>
      <w:r>
        <w:rPr>
          <w:rStyle w:val="sectiontitle"/>
        </w:rPr>
        <w:t>76.05</w:t>
      </w:r>
      <w:r>
        <w:rPr>
          <w:rStyle w:val="sectiontitle"/>
        </w:rPr>
        <w:tab/>
        <w:t xml:space="preserve">SPEED.  </w:t>
      </w:r>
      <w:r>
        <w:t xml:space="preserve">No person shall operate a bicycle at a speed greater than is reasonable and prudent under the conditions then existing. </w:t>
      </w:r>
    </w:p>
    <w:p w14:paraId="501C9F4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7516E238" w14:textId="77777777" w:rsidR="003E1BFA" w:rsidRDefault="003E1BFA">
      <w:pPr>
        <w:pStyle w:val="section"/>
      </w:pPr>
      <w:r>
        <w:rPr>
          <w:rStyle w:val="sectiontitle"/>
        </w:rPr>
        <w:t>76.06</w:t>
      </w:r>
      <w:r>
        <w:rPr>
          <w:rStyle w:val="sectiontitle"/>
        </w:rPr>
        <w:tab/>
        <w:t xml:space="preserve">EMERGING FROM ALLEY OR DRIVEWAY.  </w:t>
      </w:r>
      <w:r>
        <w:t xml:space="preserve">The operator of a bicycle emerging from an alley, driveway or building shall, upon approaching a sidewalk or the sidewalk area extending across any alleyway, yield the right-of-way to all pedestrians approaching on said sidewalk or sidewalk area, and upon entering the roadway shall yield the right-of-way to all vehicles approaching on said roadway. </w:t>
      </w:r>
    </w:p>
    <w:p w14:paraId="09F17B7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101AB7FD" w14:textId="77777777" w:rsidR="003E1BFA" w:rsidRDefault="003E1BFA">
      <w:pPr>
        <w:pStyle w:val="section"/>
      </w:pPr>
      <w:r>
        <w:rPr>
          <w:rStyle w:val="sectiontitle"/>
        </w:rPr>
        <w:t>76.07</w:t>
      </w:r>
      <w:r>
        <w:rPr>
          <w:rStyle w:val="sectiontitle"/>
        </w:rPr>
        <w:tab/>
        <w:t xml:space="preserve">CARRYING ARTICLES.  </w:t>
      </w:r>
      <w:r>
        <w:t xml:space="preserve">No person operating a bicycle shall carry any package, bundle or article that prevents the rider from keeping at least one hand upon the handlebars. </w:t>
      </w:r>
    </w:p>
    <w:p w14:paraId="6C110F0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657A0FCD" w14:textId="77777777" w:rsidR="003E1BFA" w:rsidRDefault="003E1BFA">
      <w:pPr>
        <w:pStyle w:val="section"/>
      </w:pPr>
      <w:r>
        <w:rPr>
          <w:rStyle w:val="sectiontitle"/>
        </w:rPr>
        <w:lastRenderedPageBreak/>
        <w:t>76.08</w:t>
      </w:r>
      <w:r>
        <w:rPr>
          <w:rStyle w:val="sectiontitle"/>
        </w:rPr>
        <w:tab/>
        <w:t xml:space="preserve">RIDING ON SIDEWALKS.  </w:t>
      </w:r>
      <w:r>
        <w:t>The following provisions apply to riding bicycles on sidewalks:</w:t>
      </w:r>
    </w:p>
    <w:p w14:paraId="16BD1559" w14:textId="77777777" w:rsidR="003E1BFA" w:rsidRDefault="003E1BFA">
      <w:pPr>
        <w:pStyle w:val="Sub1Auto0"/>
        <w:numPr>
          <w:ilvl w:val="0"/>
          <w:numId w:val="63"/>
        </w:numPr>
      </w:pPr>
      <w:r>
        <w:t>Business District.  No person shall ride a bicycle upon a sidewalk within the Business District, as defined in Section 60.02(1) of this Code of Ordinances.</w:t>
      </w:r>
    </w:p>
    <w:p w14:paraId="6EE8C40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72B64D49" w14:textId="77777777" w:rsidR="003E1BFA" w:rsidRDefault="003E1BFA">
      <w:pPr>
        <w:pStyle w:val="Sub1Auto0"/>
        <w:numPr>
          <w:ilvl w:val="0"/>
          <w:numId w:val="63"/>
        </w:numPr>
      </w:pPr>
      <w:r>
        <w:t>Other Locations.  When signs are erected on any sidewalk or roadway prohibiting the riding of bicycles thereon by any person, no person shall disobey the signs.</w:t>
      </w:r>
    </w:p>
    <w:p w14:paraId="56BFE1A1"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1A3FBDEC" w14:textId="77777777" w:rsidR="003E1BFA" w:rsidRDefault="003E1BFA">
      <w:pPr>
        <w:pStyle w:val="Sub1Auto0"/>
        <w:numPr>
          <w:ilvl w:val="0"/>
          <w:numId w:val="63"/>
        </w:numPr>
      </w:pPr>
      <w:r>
        <w:t>Yield Right-of-Way.  Whenever any person is riding a bicycle upon a sidewalk, such person shall yield the right-of-way to any pedestrian and shall give audible signal before overtaking and passing.</w:t>
      </w:r>
    </w:p>
    <w:p w14:paraId="1A65D7C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5014E834" w14:textId="77777777" w:rsidR="003E1BFA" w:rsidRDefault="003E1BFA">
      <w:pPr>
        <w:pStyle w:val="section"/>
      </w:pPr>
      <w:r>
        <w:rPr>
          <w:rStyle w:val="sectiontitle"/>
        </w:rPr>
        <w:t>76.09</w:t>
      </w:r>
      <w:r>
        <w:rPr>
          <w:rStyle w:val="sectiontitle"/>
        </w:rPr>
        <w:tab/>
        <w:t xml:space="preserve">TOWING.  </w:t>
      </w:r>
      <w:r>
        <w:t>It is unlawful for any person riding a bicycle to be towed or to tow any other vehicle upon the streets of the City unless the vehicle is manufactured for such use.</w:t>
      </w:r>
    </w:p>
    <w:p w14:paraId="4D1D0215" w14:textId="77777777" w:rsidR="003E1BFA" w:rsidRDefault="003E1BFA">
      <w:pPr>
        <w:pStyle w:val="section"/>
      </w:pPr>
      <w:r>
        <w:rPr>
          <w:rStyle w:val="sectiontitle"/>
        </w:rPr>
        <w:t>76.10</w:t>
      </w:r>
      <w:r>
        <w:rPr>
          <w:rStyle w:val="sectiontitle"/>
        </w:rPr>
        <w:tab/>
        <w:t xml:space="preserve">IMPROPER RIDING.  </w:t>
      </w:r>
      <w:r>
        <w:t>No person shall ride a bicycle in an irregular or reckless manner such as zigzagging, stunting, speeding, or otherwise so as to disregard the safety of the operator or others.</w:t>
      </w:r>
    </w:p>
    <w:p w14:paraId="6CE5CEBF" w14:textId="77777777" w:rsidR="003E1BFA" w:rsidRDefault="003E1BFA">
      <w:pPr>
        <w:pStyle w:val="section"/>
      </w:pPr>
      <w:r>
        <w:rPr>
          <w:rStyle w:val="sectiontitle"/>
        </w:rPr>
        <w:t>76.11</w:t>
      </w:r>
      <w:r>
        <w:rPr>
          <w:rStyle w:val="sectiontitle"/>
        </w:rPr>
        <w:tab/>
        <w:t xml:space="preserve">PARKING.  </w:t>
      </w:r>
      <w:r>
        <w:t xml:space="preserve">No person shall park a bicycle upon a street other than upon the roadway against the curb or upon the sidewalk in a rack to support the bicycle or against a building or at the curb, in such a manner as to afford the least obstruction to pedestrian traffic. </w:t>
      </w:r>
    </w:p>
    <w:p w14:paraId="47395D8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7EC63D30" w14:textId="77777777" w:rsidR="003E1BFA" w:rsidRDefault="003E1BFA">
      <w:pPr>
        <w:pStyle w:val="section"/>
      </w:pPr>
      <w:r>
        <w:rPr>
          <w:rStyle w:val="sectiontitle"/>
        </w:rPr>
        <w:t>76.12</w:t>
      </w:r>
      <w:r>
        <w:rPr>
          <w:rStyle w:val="sectiontitle"/>
        </w:rPr>
        <w:tab/>
        <w:t xml:space="preserve">EQUIPMENT REQUIREMENTS.  </w:t>
      </w:r>
      <w:r>
        <w:t>Every person riding a bicycle shall be responsible for providing and using equipment as provided herein:</w:t>
      </w:r>
    </w:p>
    <w:p w14:paraId="16265446" w14:textId="77777777" w:rsidR="003E1BFA" w:rsidRDefault="003E1BFA">
      <w:pPr>
        <w:pStyle w:val="Sub1Auto0"/>
        <w:numPr>
          <w:ilvl w:val="0"/>
          <w:numId w:val="64"/>
        </w:numPr>
      </w:pPr>
      <w:r>
        <w:t>Lamps Required.  Every bicycle when in use at nighttime shall be equipped with a lamp on the front emitting a white light visible from a distance of at least 300 feet to the front and with a lamp on the rear exhibiting a red light visible from a distance of 300 feet to the rear, except that a red reflector on the rear, of a type that is visible from all distances from 50 feet to 300 feet to the rear when directly in front of lawful upper beams of headlamps on a motor vehicle, may be used in lieu of a rear light.</w:t>
      </w:r>
    </w:p>
    <w:p w14:paraId="577BC26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321.397)</w:t>
      </w:r>
    </w:p>
    <w:p w14:paraId="41DD62AD" w14:textId="77777777" w:rsidR="003E1BFA" w:rsidRDefault="003E1BFA">
      <w:pPr>
        <w:pStyle w:val="Sub1Auto0"/>
        <w:numPr>
          <w:ilvl w:val="0"/>
          <w:numId w:val="64"/>
        </w:numPr>
      </w:pPr>
      <w:r>
        <w:t>Brakes Required.  Every bicycle shall be equipped with a brake that will enable the operator to make the braked wheel skid on dry, level, clean pavement.</w:t>
      </w:r>
    </w:p>
    <w:p w14:paraId="651F535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321.236[10])</w:t>
      </w:r>
    </w:p>
    <w:p w14:paraId="7DCD68A0" w14:textId="77777777" w:rsidR="003E1BFA" w:rsidRDefault="003E1BFA">
      <w:pPr>
        <w:pStyle w:val="section"/>
      </w:pPr>
      <w:r>
        <w:rPr>
          <w:rStyle w:val="sectiontitle"/>
        </w:rPr>
        <w:t>76.13</w:t>
      </w:r>
      <w:r>
        <w:rPr>
          <w:rStyle w:val="sectiontitle"/>
        </w:rPr>
        <w:tab/>
        <w:t xml:space="preserve">SPECIAL PENALTY.  </w:t>
      </w:r>
      <w:r>
        <w:t>Any person violating the provisions of this chapter may, in lieu of the scheduled fine for bicyclists or standard penalty provided for violations of this Code of Ordinances, allow the person’s bicycle to be impounded by the City for not less than five days for the first offense, 10 days for a second offense and 30 days for a third offense.</w:t>
      </w:r>
    </w:p>
    <w:p w14:paraId="4C33C686" w14:textId="77777777" w:rsidR="00B012C8" w:rsidRDefault="00B012C8" w:rsidP="00EA7D6A">
      <w:pPr>
        <w:pStyle w:val="section"/>
        <w:spacing w:before="600"/>
        <w:jc w:val="center"/>
      </w:pPr>
      <w:r>
        <w:t>[The next page is 355]</w:t>
      </w:r>
    </w:p>
    <w:p w14:paraId="7953DB04" w14:textId="77777777" w:rsidR="003E1BFA" w:rsidRPr="000D0F70" w:rsidRDefault="003E1BFA" w:rsidP="003D721C">
      <w:pPr>
        <w:pStyle w:val="section"/>
        <w:sectPr w:rsidR="003E1BFA" w:rsidRPr="000D0F70" w:rsidSect="0070566D">
          <w:headerReference w:type="even" r:id="rId109"/>
          <w:headerReference w:type="default" r:id="rId110"/>
          <w:headerReference w:type="first" r:id="rId111"/>
          <w:footnotePr>
            <w:numRestart w:val="eachSect"/>
          </w:footnotePr>
          <w:pgSz w:w="12240" w:h="15840"/>
          <w:pgMar w:top="1440" w:right="1800" w:bottom="1440" w:left="1800" w:header="720" w:footer="432" w:gutter="288"/>
          <w:paperSrc w:first="1023" w:other="1023"/>
          <w:cols w:space="720"/>
          <w:titlePg/>
        </w:sectPr>
      </w:pPr>
    </w:p>
    <w:p w14:paraId="21062E94" w14:textId="77777777" w:rsidR="003E1BFA" w:rsidRDefault="003E1BFA">
      <w:pPr>
        <w:pStyle w:val="chapternumber"/>
        <w:keepNext w:val="0"/>
      </w:pPr>
      <w:bookmarkStart w:id="107" w:name="_Toc474155261"/>
      <w:r>
        <w:lastRenderedPageBreak/>
        <w:t>CHAPTER 80</w:t>
      </w:r>
      <w:bookmarkEnd w:id="107"/>
    </w:p>
    <w:p w14:paraId="05359CA4" w14:textId="77777777" w:rsidR="003E1BFA" w:rsidRDefault="003E1BFA">
      <w:pPr>
        <w:pStyle w:val="chaptertitle"/>
      </w:pPr>
      <w:bookmarkStart w:id="108" w:name="_Toc474155262"/>
      <w:r>
        <w:t>ABANDONED VEHICLES</w:t>
      </w:r>
      <w:bookmarkEnd w:id="108"/>
      <w:r>
        <w:t xml:space="preserve"> </w:t>
      </w:r>
    </w:p>
    <w:tbl>
      <w:tblPr>
        <w:tblW w:w="0" w:type="auto"/>
        <w:tblLayout w:type="fixed"/>
        <w:tblLook w:val="0000" w:firstRow="0" w:lastRow="0" w:firstColumn="0" w:lastColumn="0" w:noHBand="0" w:noVBand="0"/>
      </w:tblPr>
      <w:tblGrid>
        <w:gridCol w:w="4518"/>
        <w:gridCol w:w="4050"/>
      </w:tblGrid>
      <w:tr w:rsidR="003E1BFA" w14:paraId="4BF22E7C" w14:textId="77777777">
        <w:tc>
          <w:tcPr>
            <w:tcW w:w="4518" w:type="dxa"/>
          </w:tcPr>
          <w:p w14:paraId="74C6EDE2" w14:textId="77777777" w:rsidR="003E1BFA" w:rsidRDefault="003E1BFA">
            <w:pPr>
              <w:pStyle w:val="miniindex"/>
            </w:pPr>
            <w:r>
              <w:t>80.01  Definitions</w:t>
            </w:r>
          </w:p>
        </w:tc>
        <w:tc>
          <w:tcPr>
            <w:tcW w:w="4050" w:type="dxa"/>
          </w:tcPr>
          <w:p w14:paraId="0EA0DAAF" w14:textId="77777777" w:rsidR="003E1BFA" w:rsidRDefault="003E1BFA">
            <w:pPr>
              <w:pStyle w:val="miniindex"/>
            </w:pPr>
            <w:r>
              <w:t>80.06  Disposal of Abandoned Vehicles</w:t>
            </w:r>
          </w:p>
        </w:tc>
      </w:tr>
      <w:tr w:rsidR="003E1BFA" w14:paraId="5549889F" w14:textId="77777777">
        <w:tc>
          <w:tcPr>
            <w:tcW w:w="4518" w:type="dxa"/>
          </w:tcPr>
          <w:p w14:paraId="24EE2CC1" w14:textId="77777777" w:rsidR="003E1BFA" w:rsidRDefault="003E1BFA">
            <w:pPr>
              <w:pStyle w:val="miniindex"/>
            </w:pPr>
            <w:r>
              <w:t>80.02  Authority to Take Possession of Abandoned Vehicles</w:t>
            </w:r>
          </w:p>
        </w:tc>
        <w:tc>
          <w:tcPr>
            <w:tcW w:w="4050" w:type="dxa"/>
          </w:tcPr>
          <w:p w14:paraId="6037BC8E" w14:textId="77777777" w:rsidR="003E1BFA" w:rsidRDefault="003E1BFA">
            <w:pPr>
              <w:pStyle w:val="miniindex"/>
            </w:pPr>
            <w:r>
              <w:t>80.07  Disposal of Totally Inoperable Vehicles</w:t>
            </w:r>
          </w:p>
        </w:tc>
      </w:tr>
      <w:tr w:rsidR="003E1BFA" w14:paraId="58264055" w14:textId="77777777">
        <w:tc>
          <w:tcPr>
            <w:tcW w:w="4518" w:type="dxa"/>
          </w:tcPr>
          <w:p w14:paraId="010B3154" w14:textId="77777777" w:rsidR="003E1BFA" w:rsidRDefault="003E1BFA">
            <w:pPr>
              <w:pStyle w:val="miniindex"/>
            </w:pPr>
            <w:r>
              <w:t>80.03  Notice by Mail</w:t>
            </w:r>
          </w:p>
        </w:tc>
        <w:tc>
          <w:tcPr>
            <w:tcW w:w="4050" w:type="dxa"/>
          </w:tcPr>
          <w:p w14:paraId="257016C5" w14:textId="77777777" w:rsidR="003E1BFA" w:rsidRDefault="003E1BFA">
            <w:pPr>
              <w:pStyle w:val="miniindex"/>
            </w:pPr>
            <w:r>
              <w:t>80.08  Proceeds from Sales</w:t>
            </w:r>
          </w:p>
        </w:tc>
      </w:tr>
      <w:tr w:rsidR="003E1BFA" w14:paraId="042BCE3E" w14:textId="77777777">
        <w:tc>
          <w:tcPr>
            <w:tcW w:w="4518" w:type="dxa"/>
          </w:tcPr>
          <w:p w14:paraId="4E7EEE22" w14:textId="309B2A8B" w:rsidR="003E1BFA" w:rsidRDefault="003E1BFA">
            <w:pPr>
              <w:pStyle w:val="miniindex"/>
            </w:pPr>
            <w:r>
              <w:t xml:space="preserve">80.04  </w:t>
            </w:r>
            <w:r w:rsidR="000643E5">
              <w:t>Reclamation of Abandoned Vehicles</w:t>
            </w:r>
          </w:p>
        </w:tc>
        <w:tc>
          <w:tcPr>
            <w:tcW w:w="4050" w:type="dxa"/>
          </w:tcPr>
          <w:p w14:paraId="76826A10" w14:textId="77777777" w:rsidR="003E1BFA" w:rsidRDefault="003E1BFA">
            <w:pPr>
              <w:pStyle w:val="miniindex"/>
            </w:pPr>
            <w:r>
              <w:t>80.09  Duties of Demolisher</w:t>
            </w:r>
          </w:p>
        </w:tc>
      </w:tr>
      <w:tr w:rsidR="003E1BFA" w14:paraId="235287D2" w14:textId="77777777">
        <w:tc>
          <w:tcPr>
            <w:tcW w:w="4518" w:type="dxa"/>
          </w:tcPr>
          <w:p w14:paraId="1F93DFB1" w14:textId="77777777" w:rsidR="003E1BFA" w:rsidRDefault="003E1BFA">
            <w:pPr>
              <w:pStyle w:val="miniindex"/>
            </w:pPr>
            <w:r>
              <w:t>80.05  Fees for Impoundment</w:t>
            </w:r>
          </w:p>
        </w:tc>
        <w:tc>
          <w:tcPr>
            <w:tcW w:w="4050" w:type="dxa"/>
          </w:tcPr>
          <w:p w14:paraId="06F94180" w14:textId="77777777" w:rsidR="003E1BFA" w:rsidRDefault="003E1BFA">
            <w:pPr>
              <w:pStyle w:val="miniindex"/>
            </w:pPr>
          </w:p>
        </w:tc>
      </w:tr>
    </w:tbl>
    <w:p w14:paraId="30313F3C" w14:textId="77777777" w:rsidR="003E1BFA" w:rsidRDefault="003E1BFA" w:rsidP="007933B1">
      <w:pPr>
        <w:pStyle w:val="StylesectionBefore30pt"/>
      </w:pPr>
      <w:r>
        <w:rPr>
          <w:rStyle w:val="sectiontitle"/>
        </w:rPr>
        <w:t>80.01</w:t>
      </w:r>
      <w:r>
        <w:rPr>
          <w:rStyle w:val="sectiontitle"/>
        </w:rPr>
        <w:tab/>
        <w:t>DEFINITIONS.</w:t>
      </w:r>
      <w:r>
        <w:t xml:space="preserve">  For use in this chapter, the following terms are defined: </w:t>
      </w:r>
    </w:p>
    <w:p w14:paraId="6C53A042" w14:textId="4E66C5CF"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321.89[1] </w:t>
      </w:r>
      <w:r w:rsidR="00C262A8">
        <w:t>and</w:t>
      </w:r>
      <w:r>
        <w:t xml:space="preserve"> Sec. 321.90)</w:t>
      </w:r>
    </w:p>
    <w:p w14:paraId="5F37FE68" w14:textId="77777777" w:rsidR="003E1BFA" w:rsidRDefault="003E1BFA">
      <w:pPr>
        <w:pStyle w:val="Sub1Auto0"/>
        <w:numPr>
          <w:ilvl w:val="0"/>
          <w:numId w:val="65"/>
        </w:numPr>
      </w:pPr>
      <w:r>
        <w:t>“Abandoned vehicle” means any of the following:</w:t>
      </w:r>
    </w:p>
    <w:p w14:paraId="0227D47F" w14:textId="77777777" w:rsidR="003E1BFA" w:rsidRDefault="003E1BFA">
      <w:pPr>
        <w:pStyle w:val="subAauto"/>
        <w:numPr>
          <w:ilvl w:val="0"/>
          <w:numId w:val="66"/>
        </w:numPr>
      </w:pPr>
      <w:r>
        <w:t>A vehicle that has been left unattended on public property for more than 24 hours and lacks current registration plates or two or more wheels or other parts which renders the vehicle totally inoperable.</w:t>
      </w:r>
    </w:p>
    <w:p w14:paraId="4D0FB127" w14:textId="77777777" w:rsidR="003E1BFA" w:rsidRDefault="003E1BFA">
      <w:pPr>
        <w:pStyle w:val="subAauto"/>
        <w:numPr>
          <w:ilvl w:val="0"/>
          <w:numId w:val="66"/>
        </w:numPr>
      </w:pPr>
      <w:r>
        <w:t>A vehicle that has remained illegally on public property for more than 24 hours.</w:t>
      </w:r>
    </w:p>
    <w:p w14:paraId="6E0BF4AB" w14:textId="77777777" w:rsidR="003E1BFA" w:rsidRDefault="003E1BFA">
      <w:pPr>
        <w:pStyle w:val="subAauto"/>
        <w:numPr>
          <w:ilvl w:val="0"/>
          <w:numId w:val="66"/>
        </w:numPr>
      </w:pPr>
      <w:r>
        <w:t>A vehicle that has been unlawfully parked or placed on private property without the consent of the owner or person in control of the property for more than 24 hours.</w:t>
      </w:r>
    </w:p>
    <w:p w14:paraId="5BB62A3F" w14:textId="77777777" w:rsidR="003E1BFA" w:rsidRDefault="003E1BFA">
      <w:pPr>
        <w:pStyle w:val="subAauto"/>
        <w:numPr>
          <w:ilvl w:val="0"/>
          <w:numId w:val="66"/>
        </w:numPr>
      </w:pPr>
      <w:r>
        <w:t>A vehicle that has been legally impounded by order of a police authority and has not been reclaimed for a period of 10 days.  However, a police authority may declare the vehicle abandoned within the 10-day period by commencing the notification process.</w:t>
      </w:r>
    </w:p>
    <w:p w14:paraId="767FA2E7" w14:textId="77777777" w:rsidR="003E1BFA" w:rsidRDefault="003E1BFA">
      <w:pPr>
        <w:pStyle w:val="subAauto"/>
        <w:numPr>
          <w:ilvl w:val="0"/>
          <w:numId w:val="66"/>
        </w:numPr>
      </w:pPr>
      <w:r>
        <w:t>Any vehicle parked on the highway determined by a police authority to create a hazard to other vehicle traffic.</w:t>
      </w:r>
    </w:p>
    <w:p w14:paraId="199966F7" w14:textId="77777777" w:rsidR="003E1BFA" w:rsidRDefault="003E1BFA">
      <w:pPr>
        <w:pStyle w:val="subAauto"/>
        <w:numPr>
          <w:ilvl w:val="0"/>
          <w:numId w:val="66"/>
        </w:numPr>
      </w:pPr>
      <w:r>
        <w:t xml:space="preserve">A vehicle that has been impounded pursuant to Section 321J.4B of the </w:t>
      </w:r>
      <w:r w:rsidRPr="00933483">
        <w:rPr>
          <w:i/>
        </w:rPr>
        <w:t>Code of Iowa</w:t>
      </w:r>
      <w:r>
        <w:t xml:space="preserve"> by order of the court and whose owner has not paid the impoundment fees after notification by the person or agency responsible for carrying out the impoundment order.</w:t>
      </w:r>
    </w:p>
    <w:p w14:paraId="2D0FCCB3" w14:textId="77777777" w:rsidR="003E1BFA" w:rsidRDefault="003E1BFA">
      <w:pPr>
        <w:pStyle w:val="Sub1Auto0"/>
        <w:numPr>
          <w:ilvl w:val="0"/>
          <w:numId w:val="65"/>
        </w:numPr>
      </w:pPr>
      <w:r>
        <w:t xml:space="preserve">“Demolisher” means a person licensed under Chapter 321H of the </w:t>
      </w:r>
      <w:r w:rsidRPr="00933483">
        <w:rPr>
          <w:i/>
        </w:rPr>
        <w:t>Code of Iowa</w:t>
      </w:r>
      <w:r>
        <w:t xml:space="preserve"> whose business it is to convert a vehicle to junk, processed scrap or scrap metal, or otherwise to wreck, or dismantle vehicles.</w:t>
      </w:r>
    </w:p>
    <w:p w14:paraId="522CC6FE" w14:textId="77777777" w:rsidR="003E1BFA" w:rsidRDefault="003E1BFA">
      <w:pPr>
        <w:pStyle w:val="Sub1Auto0"/>
        <w:numPr>
          <w:ilvl w:val="0"/>
          <w:numId w:val="65"/>
        </w:numPr>
      </w:pPr>
      <w:r>
        <w:t>“Garage keeper” means any operator of a parking place or establishment, motor vehicle storage facility, or establishment for the servicing, repair, or maintenance of motor vehicles.</w:t>
      </w:r>
    </w:p>
    <w:p w14:paraId="1ADAE18E" w14:textId="77777777" w:rsidR="003E1BFA" w:rsidRDefault="003E1BFA">
      <w:pPr>
        <w:pStyle w:val="Sub1Auto0"/>
        <w:numPr>
          <w:ilvl w:val="0"/>
          <w:numId w:val="65"/>
        </w:numPr>
      </w:pPr>
      <w:r>
        <w:t>“Police authority” means the Iowa State Patrol or any law enforcement agency of a county or city.</w:t>
      </w:r>
    </w:p>
    <w:p w14:paraId="5A0BD1E9" w14:textId="77777777" w:rsidR="003E1BFA" w:rsidRDefault="003E1BFA" w:rsidP="002C0CC3">
      <w:pPr>
        <w:pStyle w:val="section"/>
      </w:pPr>
      <w:r>
        <w:rPr>
          <w:rStyle w:val="sectiontitle"/>
        </w:rPr>
        <w:t>80.02</w:t>
      </w:r>
      <w:r>
        <w:rPr>
          <w:rStyle w:val="sectiontitle"/>
        </w:rPr>
        <w:tab/>
        <w:t>AUTHORITY TO TAKE POSSESSION OF ABANDONED VEHICLES</w:t>
      </w:r>
      <w:r>
        <w:t xml:space="preserve">.  A police authority, upon the authority’s own initiative or upon the request of any other authority having the duties of control of highways or traffic, shall take into custody an abandoned vehicle on public property and may take into custody any abandoned vehicle on private property.  The police authority may employ its own personnel, equipment, and facilities or hire a private entity, </w:t>
      </w:r>
      <w:r>
        <w:lastRenderedPageBreak/>
        <w:t>equipment, and facilities for the purpose of removing, preserving, storing, or disposing of abandoned vehicles.  A property owner or other person in control of private property may employ a private entity that is a garage keeper to dispose of an abandoned vehicle, and the private entity may take into custody the abandoned vehicle without a police authority’s initiative.  If a police authority employs a private entity to dispose of abandoned vehicles, the police authority shall provide the private entity with the names and addresses of the registered owners, all lienholders of record, and any other known claimant to the vehicle or the personal property found in the vehicle.</w:t>
      </w:r>
    </w:p>
    <w:p w14:paraId="1280C2DF" w14:textId="77777777" w:rsidR="003E1BFA" w:rsidRDefault="003E1BFA" w:rsidP="002C0CC3">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321.89[2])</w:t>
      </w:r>
    </w:p>
    <w:p w14:paraId="324243BE" w14:textId="7557EDA1" w:rsidR="000643E5" w:rsidRDefault="003E1BFA" w:rsidP="000643E5">
      <w:pPr>
        <w:pStyle w:val="section"/>
        <w:rPr>
          <w:rStyle w:val="sectiontitle"/>
        </w:rPr>
      </w:pPr>
      <w:r>
        <w:rPr>
          <w:rStyle w:val="sectiontitle"/>
        </w:rPr>
        <w:t>80.03</w:t>
      </w:r>
      <w:r>
        <w:rPr>
          <w:rStyle w:val="sectiontitle"/>
        </w:rPr>
        <w:tab/>
        <w:t xml:space="preserve">NOTICE BY MAIL.  </w:t>
      </w:r>
    </w:p>
    <w:p w14:paraId="07564AC6" w14:textId="77777777" w:rsidR="000643E5" w:rsidRPr="007B7534" w:rsidRDefault="000643E5" w:rsidP="000643E5">
      <w:pPr>
        <w:pStyle w:val="subsection1"/>
        <w:rPr>
          <w:szCs w:val="16"/>
        </w:rPr>
      </w:pPr>
      <w:r w:rsidRPr="007B7534">
        <w:rPr>
          <w:szCs w:val="16"/>
        </w:rPr>
        <w:t>1.</w:t>
      </w:r>
      <w:r w:rsidRPr="007B7534">
        <w:rPr>
          <w:szCs w:val="16"/>
        </w:rPr>
        <w:tab/>
        <w:t xml:space="preserve">A police authority or private entity that takes into custody an abandoned vehicle shall send notice by certified mail that the vehicle has been taken into custody no more than 20 days after taking custody of the vehicle.  Notice shall be sent to the last known address of record of the last known registered owner of the vehicle, all lienholders of record, and any other known claimant to the vehicle.  </w:t>
      </w:r>
    </w:p>
    <w:p w14:paraId="147F320C" w14:textId="77777777" w:rsidR="000643E5" w:rsidRPr="007B7534" w:rsidRDefault="000643E5" w:rsidP="000643E5">
      <w:pPr>
        <w:pStyle w:val="subsection1"/>
        <w:rPr>
          <w:szCs w:val="16"/>
        </w:rPr>
      </w:pPr>
      <w:r w:rsidRPr="007B7534">
        <w:rPr>
          <w:szCs w:val="16"/>
        </w:rPr>
        <w:t>2.</w:t>
      </w:r>
      <w:r w:rsidRPr="007B7534">
        <w:rPr>
          <w:szCs w:val="16"/>
        </w:rPr>
        <w:tab/>
        <w:t>Notice shall be deemed given when mailed.  The notice shall include all of the following:</w:t>
      </w:r>
    </w:p>
    <w:p w14:paraId="6EAFBEF6" w14:textId="77777777" w:rsidR="000643E5" w:rsidRPr="00B60BE4" w:rsidRDefault="000643E5" w:rsidP="000643E5">
      <w:pPr>
        <w:pStyle w:val="subsectionA"/>
        <w:rPr>
          <w:szCs w:val="16"/>
        </w:rPr>
      </w:pPr>
      <w:r w:rsidRPr="00B60BE4">
        <w:rPr>
          <w:szCs w:val="16"/>
        </w:rPr>
        <w:t>A.</w:t>
      </w:r>
      <w:r w:rsidRPr="00B60BE4">
        <w:rPr>
          <w:szCs w:val="16"/>
        </w:rPr>
        <w:tab/>
        <w:t>A description of the year, make, model, and vehicle identification number of the vehicle.</w:t>
      </w:r>
    </w:p>
    <w:p w14:paraId="673DE3F1" w14:textId="77777777" w:rsidR="000643E5" w:rsidRPr="00B60BE4" w:rsidRDefault="000643E5" w:rsidP="000643E5">
      <w:pPr>
        <w:pStyle w:val="subsectionA"/>
        <w:rPr>
          <w:szCs w:val="16"/>
        </w:rPr>
      </w:pPr>
      <w:r w:rsidRPr="00B60BE4">
        <w:rPr>
          <w:szCs w:val="16"/>
        </w:rPr>
        <w:t>B.</w:t>
      </w:r>
      <w:r w:rsidRPr="00B60BE4">
        <w:rPr>
          <w:szCs w:val="16"/>
        </w:rPr>
        <w:tab/>
        <w:t>The location of the facility where the vehicle is being held.</w:t>
      </w:r>
    </w:p>
    <w:p w14:paraId="4C5E8910" w14:textId="77777777" w:rsidR="000643E5" w:rsidRPr="00B60BE4" w:rsidRDefault="000643E5" w:rsidP="000643E5">
      <w:pPr>
        <w:pStyle w:val="subsectionA"/>
        <w:rPr>
          <w:szCs w:val="16"/>
        </w:rPr>
      </w:pPr>
      <w:r w:rsidRPr="00B60BE4">
        <w:rPr>
          <w:szCs w:val="16"/>
        </w:rPr>
        <w:t>C.</w:t>
      </w:r>
      <w:r w:rsidRPr="00B60BE4">
        <w:rPr>
          <w:szCs w:val="16"/>
        </w:rPr>
        <w:tab/>
        <w:t xml:space="preserve">Information for the persons receiving the notice of their right to reclaim the vehicle and personal property contained therein within 10 days after the effective date of the notice.  Persons may reclaim the vehicle or personal property upon payment of all towing, preservation, and storage charges resulting from placing the vehicle in custody and upon payment of the costs of the notice required pursuant to this section.  </w:t>
      </w:r>
    </w:p>
    <w:p w14:paraId="61BD15F5" w14:textId="77777777" w:rsidR="000643E5" w:rsidRPr="002508FD" w:rsidRDefault="000643E5" w:rsidP="000643E5">
      <w:pPr>
        <w:pStyle w:val="subsectionA"/>
        <w:rPr>
          <w:szCs w:val="16"/>
        </w:rPr>
      </w:pPr>
      <w:r w:rsidRPr="00B60BE4">
        <w:rPr>
          <w:szCs w:val="16"/>
        </w:rPr>
        <w:t>D.</w:t>
      </w:r>
      <w:r w:rsidRPr="00B60BE4">
        <w:rPr>
          <w:szCs w:val="16"/>
        </w:rPr>
        <w:tab/>
        <w:t>A statement that failure of the owner, lienholders, or claimants to exercise their right to reclaim the vehicle or personal property within the time provided shall be deemed a waiver by the owner, lienholders</w:t>
      </w:r>
      <w:r>
        <w:rPr>
          <w:szCs w:val="16"/>
        </w:rPr>
        <w:t>,</w:t>
      </w:r>
      <w:r w:rsidRPr="00B60BE4">
        <w:rPr>
          <w:szCs w:val="16"/>
        </w:rPr>
        <w:t xml:space="preserve"> and claimants of all right, title, claim, and interest in the vehicle or personal property</w:t>
      </w:r>
      <w:r>
        <w:rPr>
          <w:szCs w:val="16"/>
        </w:rPr>
        <w:t>.</w:t>
      </w:r>
    </w:p>
    <w:p w14:paraId="2E004E78" w14:textId="77777777" w:rsidR="000643E5" w:rsidRPr="00B60BE4" w:rsidRDefault="000643E5" w:rsidP="000643E5">
      <w:pPr>
        <w:pStyle w:val="subsectionA"/>
        <w:rPr>
          <w:szCs w:val="16"/>
        </w:rPr>
      </w:pPr>
      <w:r w:rsidRPr="00B60BE4">
        <w:rPr>
          <w:szCs w:val="16"/>
        </w:rPr>
        <w:t>E.</w:t>
      </w:r>
      <w:r w:rsidRPr="00B60BE4">
        <w:rPr>
          <w:szCs w:val="16"/>
        </w:rPr>
        <w:tab/>
        <w:t xml:space="preserve">A statement that failure to reclaim the vehicle or personal property is deemed consent for the police authority or private entity to sell the vehicle at a public auction or dispose of the vehicle to a demolisher and to dispose of the personal property by sale or destruction.  </w:t>
      </w:r>
    </w:p>
    <w:p w14:paraId="5CCF0BBD" w14:textId="77777777" w:rsidR="000643E5" w:rsidRPr="00B60BE4" w:rsidRDefault="000643E5" w:rsidP="000643E5">
      <w:pPr>
        <w:pStyle w:val="subsection1"/>
        <w:rPr>
          <w:szCs w:val="16"/>
        </w:rPr>
      </w:pPr>
      <w:r w:rsidRPr="00B60BE4">
        <w:rPr>
          <w:szCs w:val="16"/>
        </w:rPr>
        <w:t>3.</w:t>
      </w:r>
      <w:r w:rsidRPr="00B60BE4">
        <w:rPr>
          <w:szCs w:val="16"/>
        </w:rPr>
        <w:tab/>
        <w:t xml:space="preserve">If the abandoned vehicle was taken into custody by a private entity without a police authority’s initiative, the notice shall state that the private entity may claim a garage keeper’s lien as described in Section 321.90, Subsection 1, of the </w:t>
      </w:r>
      <w:r w:rsidRPr="00B60BE4">
        <w:rPr>
          <w:i/>
          <w:szCs w:val="16"/>
        </w:rPr>
        <w:t>Code of Iowa</w:t>
      </w:r>
      <w:r w:rsidRPr="00B60BE4">
        <w:rPr>
          <w:szCs w:val="16"/>
        </w:rPr>
        <w:t xml:space="preserve">, and may proceed to sell or dispose of the vehicle.  </w:t>
      </w:r>
    </w:p>
    <w:p w14:paraId="0E0229B4" w14:textId="77777777" w:rsidR="000643E5" w:rsidRPr="00B60BE4" w:rsidRDefault="000643E5" w:rsidP="000643E5">
      <w:pPr>
        <w:pStyle w:val="subsection1"/>
        <w:rPr>
          <w:szCs w:val="16"/>
        </w:rPr>
      </w:pPr>
      <w:r w:rsidRPr="00B60BE4">
        <w:rPr>
          <w:szCs w:val="16"/>
        </w:rPr>
        <w:t>4.</w:t>
      </w:r>
      <w:r w:rsidRPr="00B60BE4">
        <w:rPr>
          <w:szCs w:val="16"/>
        </w:rPr>
        <w:tab/>
        <w:t xml:space="preserve">If the abandoned vehicle was taken into custody by a police authority or by a private entity hired by a police authority, the notice shall state that any person claiming rightful possession of the vehicle or personal property who disputes the planned disposition of the vehicle or personal property by the police authority or private entity or of the assessment of fees and charges provided by this section may ask for an evidentiary hearing before the police authority to contest those matters.  </w:t>
      </w:r>
    </w:p>
    <w:p w14:paraId="0406A248" w14:textId="77777777" w:rsidR="000643E5" w:rsidRPr="00B60BE4" w:rsidRDefault="000643E5" w:rsidP="000643E5">
      <w:pPr>
        <w:pStyle w:val="subsection1"/>
        <w:rPr>
          <w:szCs w:val="16"/>
        </w:rPr>
      </w:pPr>
      <w:r w:rsidRPr="00B60BE4">
        <w:rPr>
          <w:szCs w:val="16"/>
        </w:rPr>
        <w:lastRenderedPageBreak/>
        <w:t>5.</w:t>
      </w:r>
      <w:r w:rsidRPr="00B60BE4">
        <w:rPr>
          <w:szCs w:val="16"/>
        </w:rPr>
        <w:tab/>
        <w:t xml:space="preserve">If the persons receiving notice do not ask for a hearing or exercise their right to reclaim the vehicle or personal property within the 10-day reclaiming period, the owner, lienholders, or claimants shall no longer have any right, title, claim, or interest in or to the vehicle or the personal property.  </w:t>
      </w:r>
    </w:p>
    <w:p w14:paraId="0D8C4700" w14:textId="77777777" w:rsidR="000643E5" w:rsidRPr="00B60BE4" w:rsidRDefault="000643E5" w:rsidP="000643E5">
      <w:pPr>
        <w:pStyle w:val="subsection1"/>
        <w:rPr>
          <w:szCs w:val="16"/>
        </w:rPr>
      </w:pPr>
      <w:r w:rsidRPr="00B60BE4">
        <w:rPr>
          <w:szCs w:val="16"/>
        </w:rPr>
        <w:t>6.</w:t>
      </w:r>
      <w:r w:rsidRPr="00B60BE4">
        <w:rPr>
          <w:szCs w:val="16"/>
        </w:rPr>
        <w:tab/>
        <w:t xml:space="preserve">A court in any case in law or equity shall not recognize any right, title, claim, or interest of the owner, lienholders, or claimants after the expiration of the 10-day reclaiming period. </w:t>
      </w:r>
    </w:p>
    <w:p w14:paraId="598C903C" w14:textId="77777777" w:rsidR="000643E5" w:rsidRPr="00B60BE4" w:rsidRDefault="000643E5" w:rsidP="000643E5">
      <w:pPr>
        <w:pStyle w:val="subsection1"/>
        <w:rPr>
          <w:szCs w:val="16"/>
        </w:rPr>
      </w:pPr>
      <w:r w:rsidRPr="00B60BE4">
        <w:rPr>
          <w:szCs w:val="16"/>
        </w:rPr>
        <w:t>7.</w:t>
      </w:r>
      <w:r w:rsidRPr="00B60BE4">
        <w:rPr>
          <w:szCs w:val="16"/>
        </w:rPr>
        <w:tab/>
        <w:t>If it is impossible to determine with reasonable certainty the identities and addresses of the last registered owner and all lienholders, notice by one publication in one newspaper of general circulation in the area where the vehicle was abandoned shall be sufficient to meet all requirements of notice under Subsection 2 of this section.  The published notice may contain multiple listings of abandoned vehicles but shall be published within the same time requirements and contain the same information as prescribed for mailed notice in Subsection 2 of this section.</w:t>
      </w:r>
    </w:p>
    <w:p w14:paraId="00862159" w14:textId="77777777" w:rsidR="000643E5" w:rsidRDefault="000643E5" w:rsidP="000643E5">
      <w:pPr>
        <w:pStyle w:val="citation"/>
        <w:rPr>
          <w:szCs w:val="16"/>
        </w:rPr>
      </w:pPr>
      <w:r w:rsidRPr="00B60BE4">
        <w:rPr>
          <w:szCs w:val="16"/>
        </w:rPr>
        <w:t xml:space="preserve">(Code of </w:t>
      </w:r>
      <w:smartTag w:uri="urn:schemas-microsoft-com:office:smarttags" w:element="place">
        <w:smartTag w:uri="urn:schemas-microsoft-com:office:smarttags" w:element="State">
          <w:r w:rsidRPr="00B60BE4">
            <w:rPr>
              <w:szCs w:val="16"/>
            </w:rPr>
            <w:t>Iowa</w:t>
          </w:r>
        </w:smartTag>
      </w:smartTag>
      <w:r w:rsidRPr="00B60BE4">
        <w:rPr>
          <w:szCs w:val="16"/>
        </w:rPr>
        <w:t>, Sec. 321.89[3])</w:t>
      </w:r>
    </w:p>
    <w:p w14:paraId="494423A9" w14:textId="692CAD56" w:rsidR="000643E5" w:rsidRPr="000643E5" w:rsidRDefault="000643E5" w:rsidP="000643E5">
      <w:pPr>
        <w:pStyle w:val="section"/>
        <w:jc w:val="right"/>
        <w:rPr>
          <w:rStyle w:val="suppnote1"/>
        </w:rPr>
      </w:pPr>
      <w:r>
        <w:rPr>
          <w:rStyle w:val="suppnote1"/>
        </w:rPr>
        <w:t>(Section 80.03 – Ord. 2021-03 – Nov. 21 Supp.)</w:t>
      </w:r>
    </w:p>
    <w:p w14:paraId="5C7FB5FC" w14:textId="047ED1FD" w:rsidR="00B45B56" w:rsidRPr="00B45B56" w:rsidRDefault="003E1BFA" w:rsidP="00B45B56">
      <w:pPr>
        <w:pStyle w:val="section"/>
        <w:tabs>
          <w:tab w:val="left" w:pos="720"/>
          <w:tab w:val="right" w:pos="8352"/>
        </w:tabs>
        <w:rPr>
          <w:rStyle w:val="suppnote1"/>
          <w:rFonts w:eastAsia="Calibri"/>
          <w:highlight w:val="yellow"/>
        </w:rPr>
      </w:pPr>
      <w:r>
        <w:rPr>
          <w:rStyle w:val="sectiontitle"/>
        </w:rPr>
        <w:t>80.04</w:t>
      </w:r>
      <w:r>
        <w:rPr>
          <w:rStyle w:val="sectiontitle"/>
        </w:rPr>
        <w:tab/>
      </w:r>
      <w:r w:rsidR="00B45B56">
        <w:rPr>
          <w:rStyle w:val="sectiontitle"/>
        </w:rPr>
        <w:t>RECLAMATION OF ABANDONED VEHICLES</w:t>
      </w:r>
      <w:r>
        <w:rPr>
          <w:rStyle w:val="sectiontitle"/>
        </w:rPr>
        <w:t xml:space="preserve">.  </w:t>
      </w:r>
      <w:r w:rsidR="00B45B56" w:rsidRPr="00B60BE4">
        <w:rPr>
          <w:rFonts w:eastAsia="Calibri"/>
          <w:szCs w:val="16"/>
        </w:rPr>
        <w:t>Prior to driving an abandoned vehicle away from the premises, a person who received or who is reclaiming the vehicle on behalf of a person who received notice under Section 80.03 shall present to the police authority or private entity, as applicable, the person’s valid driver’s license and proof of financial liability coverage as provided in Section 321.20B</w:t>
      </w:r>
      <w:r w:rsidR="00B45B56">
        <w:rPr>
          <w:rFonts w:eastAsia="Calibri"/>
          <w:szCs w:val="16"/>
        </w:rPr>
        <w:t xml:space="preserve"> of the </w:t>
      </w:r>
      <w:r w:rsidR="00B45B56" w:rsidRPr="009504D3">
        <w:rPr>
          <w:rFonts w:eastAsia="Calibri"/>
          <w:i/>
          <w:iCs/>
          <w:szCs w:val="16"/>
        </w:rPr>
        <w:t>Code of Iowa</w:t>
      </w:r>
      <w:r w:rsidR="00B45B56" w:rsidRPr="00B60BE4">
        <w:rPr>
          <w:rFonts w:eastAsia="Calibri"/>
          <w:szCs w:val="16"/>
        </w:rPr>
        <w:t>.</w:t>
      </w:r>
      <w:r w:rsidR="00B45B56">
        <w:rPr>
          <w:rStyle w:val="suppnote1"/>
          <w:rFonts w:eastAsia="Calibri"/>
        </w:rPr>
        <w:tab/>
        <w:t>(Ord. 2021-03 – Nov. 21 Supp.)</w:t>
      </w:r>
    </w:p>
    <w:p w14:paraId="2A757098" w14:textId="77777777" w:rsidR="00B45B56" w:rsidRPr="00B60BE4" w:rsidRDefault="00B45B56" w:rsidP="00B45B56">
      <w:pPr>
        <w:pStyle w:val="citation"/>
        <w:rPr>
          <w:szCs w:val="16"/>
        </w:rPr>
      </w:pPr>
      <w:r w:rsidRPr="00851CA6">
        <w:rPr>
          <w:rFonts w:eastAsia="Calibri"/>
          <w:szCs w:val="16"/>
        </w:rPr>
        <w:t>(Code of Iowa, Sec. 321.89[3a])</w:t>
      </w:r>
    </w:p>
    <w:p w14:paraId="2A1260FD" w14:textId="766D4E35" w:rsidR="003E1BFA" w:rsidRDefault="003E1BFA" w:rsidP="00B45B56">
      <w:pPr>
        <w:pStyle w:val="section"/>
      </w:pPr>
      <w:r>
        <w:rPr>
          <w:rStyle w:val="sectiontitle"/>
        </w:rPr>
        <w:t>80.05</w:t>
      </w:r>
      <w:r>
        <w:rPr>
          <w:rStyle w:val="sectiontitle"/>
        </w:rPr>
        <w:tab/>
        <w:t xml:space="preserve">FEES FOR IMPOUNDMENT.  </w:t>
      </w:r>
      <w:r>
        <w:t>The owner, lienholder, or claimant shall pay all towing and storage fees as established by the storage facility, whereupon the vehicle shall be released.</w:t>
      </w:r>
    </w:p>
    <w:p w14:paraId="1E1F916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321.89[3a])</w:t>
      </w:r>
    </w:p>
    <w:p w14:paraId="3C198E1B" w14:textId="77777777" w:rsidR="003E1BFA" w:rsidRDefault="003E1BFA">
      <w:pPr>
        <w:pStyle w:val="section"/>
      </w:pPr>
      <w:r>
        <w:rPr>
          <w:rStyle w:val="sectiontitle"/>
        </w:rPr>
        <w:t>80.06</w:t>
      </w:r>
      <w:r>
        <w:rPr>
          <w:rStyle w:val="sectiontitle"/>
        </w:rPr>
        <w:tab/>
        <w:t>DISPOSAL OF ABANDONED VEHICLES.</w:t>
      </w:r>
      <w:r>
        <w:t xml:space="preserve">  If an abandoned vehicle has not been reclaimed as provided herein, the police authority or private entity shall make a determination as to whether or not the motor vehicle should be sold for use upon the highways, and shall dispose of the motor vehicle in accordance with State law. </w:t>
      </w:r>
    </w:p>
    <w:p w14:paraId="3B6D876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321.89[4])</w:t>
      </w:r>
    </w:p>
    <w:p w14:paraId="73F0ACAB" w14:textId="77777777" w:rsidR="003E1BFA" w:rsidRDefault="003E1BFA">
      <w:pPr>
        <w:pStyle w:val="section"/>
      </w:pPr>
      <w:r>
        <w:rPr>
          <w:rStyle w:val="sectiontitle"/>
        </w:rPr>
        <w:t>80.07</w:t>
      </w:r>
      <w:r>
        <w:rPr>
          <w:rStyle w:val="sectiontitle"/>
        </w:rPr>
        <w:tab/>
        <w:t>DISPOSAL OF TOTALLY INOPERABLE VEHICLES.  </w:t>
      </w:r>
      <w:r>
        <w:t xml:space="preserve">The City or any person upon whose property or in whose possession is found any abandoned motor vehicle, or any person being the owner of a motor vehicle whose title certificate is faulty, lost or destroyed, may dispose of such motor vehicle to a demolisher for junk, without a title and without notification procedures, if such motor vehicle lacks an engine or two or more wheels or other structural part which renders the vehicle totally inoperable.  The police authority shall give the applicant a certificate of authority.  The applicant shall then apply to the </w:t>
      </w:r>
      <w:smartTag w:uri="urn:schemas-microsoft-com:office:smarttags" w:element="place">
        <w:smartTag w:uri="urn:schemas-microsoft-com:office:smarttags" w:element="PlaceType">
          <w:r>
            <w:t>County</w:t>
          </w:r>
        </w:smartTag>
        <w:r>
          <w:t xml:space="preserve"> </w:t>
        </w:r>
        <w:smartTag w:uri="urn:schemas-microsoft-com:office:smarttags" w:element="PlaceName">
          <w:r>
            <w:t>Treasurer</w:t>
          </w:r>
        </w:smartTag>
      </w:smartTag>
      <w:r>
        <w:t xml:space="preserve"> for a junking certificate and shall surrender the certificate of authority in lieu of the certificate of title.</w:t>
      </w:r>
    </w:p>
    <w:p w14:paraId="731D210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321.90[2e])</w:t>
      </w:r>
    </w:p>
    <w:p w14:paraId="3F8985D4" w14:textId="77777777" w:rsidR="003E1BFA" w:rsidRDefault="003E1BFA">
      <w:pPr>
        <w:pStyle w:val="section"/>
      </w:pPr>
      <w:r>
        <w:rPr>
          <w:rStyle w:val="sectiontitle"/>
        </w:rPr>
        <w:t>80.08</w:t>
      </w:r>
      <w:r>
        <w:rPr>
          <w:rStyle w:val="sectiontitle"/>
        </w:rPr>
        <w:tab/>
        <w:t>PROCEEDS FROM SALES.</w:t>
      </w:r>
      <w:r>
        <w:t xml:space="preserve">  Proceeds from the sale of any abandoned vehicle shall be applied to the expense of auction, cost of towing, preserving, storing, and notification required, in accordance with State law.  Any balance shall be held for the owner of the motor </w:t>
      </w:r>
      <w:r>
        <w:lastRenderedPageBreak/>
        <w:t xml:space="preserve">vehicle or entitled lienholder for 90 days, and then shall be deposited in the State Road Use Tax Fund.  Where the sale of any vehicle fails to realize the amount necessary to meet costs the police authority shall apply for reimbursement from the Department of Transportation. </w:t>
      </w:r>
    </w:p>
    <w:p w14:paraId="19DFDFF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321.89[4])</w:t>
      </w:r>
    </w:p>
    <w:p w14:paraId="3CA011A6" w14:textId="77777777" w:rsidR="003E1BFA" w:rsidRDefault="003E1BFA">
      <w:pPr>
        <w:pStyle w:val="section"/>
      </w:pPr>
      <w:r>
        <w:rPr>
          <w:rStyle w:val="sectiontitle"/>
        </w:rPr>
        <w:t>80.09</w:t>
      </w:r>
      <w:r>
        <w:rPr>
          <w:rStyle w:val="sectiontitle"/>
        </w:rPr>
        <w:tab/>
        <w:t xml:space="preserve">DUTIES OF DEMOLISHER.  </w:t>
      </w:r>
      <w:r>
        <w:t>Any demolisher who purchases or otherwise acquires an abandoned motor vehicle for junk shall junk, scrap, wreck, dismantle, or otherwise demolish such motor vehicle.  A demolisher shall not junk, scrap, wreck, dismantle, or demolish a vehicle until the demolisher has obtained the junking certificate issued for the vehicle.</w:t>
      </w:r>
    </w:p>
    <w:p w14:paraId="63D1DE0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321.90[3a])</w:t>
      </w:r>
    </w:p>
    <w:p w14:paraId="053E97E5" w14:textId="2BC3DDC0" w:rsidR="003E1BFA" w:rsidRDefault="003E1BFA" w:rsidP="00B45B56">
      <w:pPr>
        <w:spacing w:before="600"/>
        <w:jc w:val="center"/>
      </w:pPr>
    </w:p>
    <w:p w14:paraId="4D55E343" w14:textId="77777777" w:rsidR="003E1BFA" w:rsidRPr="000D0F70" w:rsidRDefault="003E1BFA" w:rsidP="003C3AA4">
      <w:pPr>
        <w:pStyle w:val="section"/>
        <w:sectPr w:rsidR="003E1BFA" w:rsidRPr="000D0F70" w:rsidSect="0070566D">
          <w:headerReference w:type="even" r:id="rId112"/>
          <w:headerReference w:type="default" r:id="rId113"/>
          <w:headerReference w:type="first" r:id="rId114"/>
          <w:footnotePr>
            <w:numRestart w:val="eachSect"/>
          </w:footnotePr>
          <w:pgSz w:w="12240" w:h="15840"/>
          <w:pgMar w:top="1440" w:right="1800" w:bottom="1440" w:left="1800" w:header="720" w:footer="432" w:gutter="288"/>
          <w:paperSrc w:first="1023" w:other="1023"/>
          <w:pgNumType w:start="355"/>
          <w:cols w:space="720"/>
          <w:titlePg/>
        </w:sectPr>
      </w:pPr>
    </w:p>
    <w:p w14:paraId="72FC6E95" w14:textId="77777777" w:rsidR="003E1BFA" w:rsidRDefault="003E1BFA">
      <w:pPr>
        <w:pStyle w:val="chapternumber"/>
      </w:pPr>
      <w:bookmarkStart w:id="109" w:name="_Toc474155263"/>
      <w:r>
        <w:lastRenderedPageBreak/>
        <w:t>CHAPTER 81</w:t>
      </w:r>
      <w:bookmarkEnd w:id="109"/>
    </w:p>
    <w:p w14:paraId="592B43E3" w14:textId="77777777" w:rsidR="003E1BFA" w:rsidRDefault="003E1BFA">
      <w:pPr>
        <w:pStyle w:val="chaptertitle"/>
      </w:pPr>
      <w:bookmarkStart w:id="110" w:name="_Toc474155264"/>
      <w:r>
        <w:t>RAILROAD REGULATIONS</w:t>
      </w:r>
      <w:bookmarkEnd w:id="110"/>
    </w:p>
    <w:tbl>
      <w:tblPr>
        <w:tblW w:w="0" w:type="auto"/>
        <w:tblLayout w:type="fixed"/>
        <w:tblLook w:val="0000" w:firstRow="0" w:lastRow="0" w:firstColumn="0" w:lastColumn="0" w:noHBand="0" w:noVBand="0"/>
      </w:tblPr>
      <w:tblGrid>
        <w:gridCol w:w="4284"/>
        <w:gridCol w:w="4284"/>
      </w:tblGrid>
      <w:tr w:rsidR="003E1BFA" w14:paraId="78CA8FB6" w14:textId="77777777">
        <w:tc>
          <w:tcPr>
            <w:tcW w:w="4284" w:type="dxa"/>
          </w:tcPr>
          <w:p w14:paraId="6BD83BBF" w14:textId="77777777" w:rsidR="003E1BFA" w:rsidRDefault="003E1BFA">
            <w:pPr>
              <w:pStyle w:val="miniindex"/>
            </w:pPr>
            <w:r>
              <w:t>81.01  Definitions</w:t>
            </w:r>
          </w:p>
        </w:tc>
        <w:tc>
          <w:tcPr>
            <w:tcW w:w="4284" w:type="dxa"/>
          </w:tcPr>
          <w:p w14:paraId="6178F7E2" w14:textId="77777777" w:rsidR="003E1BFA" w:rsidRDefault="003E1BFA" w:rsidP="00A37E1C">
            <w:pPr>
              <w:pStyle w:val="miniindex"/>
            </w:pPr>
            <w:r>
              <w:t>81.03  Crossing Maintenance</w:t>
            </w:r>
          </w:p>
        </w:tc>
      </w:tr>
      <w:tr w:rsidR="003E1BFA" w14:paraId="570ECFE9" w14:textId="77777777">
        <w:tc>
          <w:tcPr>
            <w:tcW w:w="4284" w:type="dxa"/>
          </w:tcPr>
          <w:p w14:paraId="0DF82791" w14:textId="77777777" w:rsidR="003E1BFA" w:rsidRDefault="003E1BFA" w:rsidP="00A37E1C">
            <w:pPr>
              <w:pStyle w:val="miniindex"/>
            </w:pPr>
            <w:r>
              <w:t>81.02  Obstructing Streets</w:t>
            </w:r>
          </w:p>
        </w:tc>
        <w:tc>
          <w:tcPr>
            <w:tcW w:w="4284" w:type="dxa"/>
          </w:tcPr>
          <w:p w14:paraId="04128F44" w14:textId="77777777" w:rsidR="003E1BFA" w:rsidRDefault="003E1BFA">
            <w:pPr>
              <w:pStyle w:val="miniindex"/>
            </w:pPr>
            <w:r>
              <w:t xml:space="preserve">81.04  </w:t>
            </w:r>
            <w:r w:rsidR="00B012C8">
              <w:t>Street Crossing Signs and Devices</w:t>
            </w:r>
          </w:p>
        </w:tc>
      </w:tr>
    </w:tbl>
    <w:p w14:paraId="6E4AFDED" w14:textId="77777777" w:rsidR="003E1BFA" w:rsidRDefault="003E1BFA" w:rsidP="007933B1">
      <w:pPr>
        <w:pStyle w:val="StylesectionBefore30pt"/>
      </w:pPr>
      <w:r>
        <w:rPr>
          <w:rStyle w:val="sectiontitle"/>
        </w:rPr>
        <w:t>81.01</w:t>
      </w:r>
      <w:r>
        <w:rPr>
          <w:rStyle w:val="sectiontitle"/>
        </w:rPr>
        <w:tab/>
        <w:t xml:space="preserve">DEFINITIONS.  </w:t>
      </w:r>
      <w:r>
        <w:t xml:space="preserve">For use in this chapter, the following terms are defined: </w:t>
      </w:r>
    </w:p>
    <w:p w14:paraId="4DFC5699" w14:textId="77777777" w:rsidR="003E1BFA" w:rsidRDefault="003E1BFA">
      <w:pPr>
        <w:pStyle w:val="Sub1Auto0"/>
        <w:numPr>
          <w:ilvl w:val="0"/>
          <w:numId w:val="67"/>
        </w:numPr>
      </w:pPr>
      <w:r>
        <w:t xml:space="preserve">“Operator” means any individual, partnership, corporation or other association that owns, operates, drives, or controls a railroad train. </w:t>
      </w:r>
    </w:p>
    <w:p w14:paraId="6492FBD4" w14:textId="77777777" w:rsidR="003E1BFA" w:rsidRDefault="003E1BFA">
      <w:pPr>
        <w:pStyle w:val="Sub1Auto0"/>
        <w:numPr>
          <w:ilvl w:val="0"/>
          <w:numId w:val="67"/>
        </w:numPr>
      </w:pPr>
      <w:r>
        <w:t>“Railroad train” means an engine or locomotive, with or without cars coupled thereto, operated upon rails.</w:t>
      </w:r>
    </w:p>
    <w:p w14:paraId="75D3E27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321.1)</w:t>
      </w:r>
    </w:p>
    <w:p w14:paraId="5CA398AA" w14:textId="77777777" w:rsidR="003E1BFA" w:rsidRDefault="003E1BFA">
      <w:pPr>
        <w:pStyle w:val="section"/>
      </w:pPr>
      <w:r>
        <w:rPr>
          <w:rStyle w:val="sectiontitle"/>
        </w:rPr>
        <w:t>81.02</w:t>
      </w:r>
      <w:r>
        <w:rPr>
          <w:rStyle w:val="sectiontitle"/>
        </w:rPr>
        <w:tab/>
        <w:t xml:space="preserve">OBSTRUCTING STREETS.  </w:t>
      </w:r>
      <w:r>
        <w:t xml:space="preserve">Operators shall not operate any train in such a manner as to prevent vehicular use of any highway, street or alley for a period of time in excess of 10 minutes except: </w:t>
      </w:r>
    </w:p>
    <w:p w14:paraId="0B249CD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327G.32) </w:t>
      </w:r>
    </w:p>
    <w:p w14:paraId="16A16083" w14:textId="77777777" w:rsidR="003E1BFA" w:rsidRDefault="003E1BFA">
      <w:pPr>
        <w:pStyle w:val="Sub1Auto0"/>
        <w:numPr>
          <w:ilvl w:val="0"/>
          <w:numId w:val="68"/>
        </w:numPr>
      </w:pPr>
      <w:r>
        <w:t>Comply with Signals.  When necessary to comply with signals affecting the safety of the movement of trains.</w:t>
      </w:r>
    </w:p>
    <w:p w14:paraId="48003FDB" w14:textId="77777777" w:rsidR="003E1BFA" w:rsidRDefault="003E1BFA">
      <w:pPr>
        <w:pStyle w:val="Sub1Auto0"/>
        <w:numPr>
          <w:ilvl w:val="0"/>
          <w:numId w:val="68"/>
        </w:numPr>
      </w:pPr>
      <w:r>
        <w:t>Avoid Striking.  When necessary to avoid striking any object or person on the track.</w:t>
      </w:r>
    </w:p>
    <w:p w14:paraId="4C9E8C39" w14:textId="77777777" w:rsidR="003E1BFA" w:rsidRDefault="003E1BFA">
      <w:pPr>
        <w:pStyle w:val="Sub1Auto0"/>
        <w:numPr>
          <w:ilvl w:val="0"/>
          <w:numId w:val="68"/>
        </w:numPr>
      </w:pPr>
      <w:r>
        <w:t xml:space="preserve">Disabled.  When the train is disabled. </w:t>
      </w:r>
    </w:p>
    <w:p w14:paraId="79765479" w14:textId="77777777" w:rsidR="003E1BFA" w:rsidRDefault="003E1BFA">
      <w:pPr>
        <w:pStyle w:val="Sub1Auto0"/>
        <w:numPr>
          <w:ilvl w:val="0"/>
          <w:numId w:val="68"/>
        </w:numPr>
      </w:pPr>
      <w:r>
        <w:t>Safety Regulations.  When necessary to comply with governmental safety regulations including, but not limited to, speed ordinances and speed regulations.</w:t>
      </w:r>
    </w:p>
    <w:p w14:paraId="4B93AA21" w14:textId="77777777" w:rsidR="003E1BFA" w:rsidRDefault="003E1BFA">
      <w:pPr>
        <w:pStyle w:val="Sub1Auto0"/>
        <w:numPr>
          <w:ilvl w:val="0"/>
          <w:numId w:val="68"/>
        </w:numPr>
      </w:pPr>
      <w:r>
        <w:t>In Motion.  When the train is in motion except while engaged in switching operations.</w:t>
      </w:r>
    </w:p>
    <w:p w14:paraId="7AF29DB5" w14:textId="77777777" w:rsidR="003E1BFA" w:rsidRDefault="003E1BFA">
      <w:pPr>
        <w:pStyle w:val="Sub1Auto0"/>
        <w:numPr>
          <w:ilvl w:val="0"/>
          <w:numId w:val="68"/>
        </w:numPr>
      </w:pPr>
      <w:r>
        <w:t xml:space="preserve">No Traffic.  When there is no vehicular traffic waiting to use the crossing.  </w:t>
      </w:r>
    </w:p>
    <w:p w14:paraId="48993445" w14:textId="77777777" w:rsidR="003E1BFA" w:rsidRDefault="003E1BFA" w:rsidP="00B94F5E">
      <w:pPr>
        <w:pStyle w:val="section"/>
        <w:spacing w:before="120"/>
      </w:pPr>
      <w:r>
        <w:t xml:space="preserve">An employee is not guilty of a violation of this section if the employee’s action was necessary to comply with the direct order or instructions of a railroad corporation or its supervisors.  Guilt is then with the railroad corporation. </w:t>
      </w:r>
    </w:p>
    <w:p w14:paraId="38771D4C" w14:textId="77777777" w:rsidR="003E1BFA" w:rsidRDefault="003E1BFA">
      <w:pPr>
        <w:pStyle w:val="section"/>
      </w:pPr>
      <w:r>
        <w:rPr>
          <w:rStyle w:val="sectiontitle"/>
        </w:rPr>
        <w:t>81.03</w:t>
      </w:r>
      <w:r>
        <w:rPr>
          <w:rStyle w:val="sectiontitle"/>
        </w:rPr>
        <w:tab/>
        <w:t>CROSSING MAINTENANCE.</w:t>
      </w:r>
      <w:r>
        <w:t xml:space="preserve">  Operators shall construct and maintain good, sufficient, and safe crossings over any street traversed by their rails. </w:t>
      </w:r>
    </w:p>
    <w:p w14:paraId="4CABCB78" w14:textId="77777777" w:rsidR="003E1BFA" w:rsidRDefault="003E1BFA">
      <w:pPr>
        <w:pStyle w:val="citation"/>
      </w:pPr>
      <w:r>
        <w:t xml:space="preserve">(Bourett vs. Chicago &amp; N.W. Ry. 152 Iowa 579, 132 N.W. 973 [1943]) </w:t>
      </w:r>
    </w:p>
    <w:p w14:paraId="75A992C8"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364.11)</w:t>
      </w:r>
    </w:p>
    <w:p w14:paraId="0570FAD8" w14:textId="77777777" w:rsidR="00B012C8" w:rsidRDefault="00B012C8" w:rsidP="00B012C8">
      <w:pPr>
        <w:pStyle w:val="section"/>
      </w:pPr>
      <w:r>
        <w:rPr>
          <w:rStyle w:val="sectiontitle"/>
        </w:rPr>
        <w:t>81.04</w:t>
      </w:r>
      <w:r>
        <w:rPr>
          <w:rStyle w:val="sectiontitle"/>
        </w:rPr>
        <w:tab/>
        <w:t>STREET CROSSING SIGNS AND DEVICES.</w:t>
      </w:r>
      <w:r>
        <w:t xml:space="preserve">  Operators shall erect and maintain non-mechanical warning signs on both sides of the tracks </w:t>
      </w:r>
      <w:r w:rsidR="00EA7D6A">
        <w:t>at each intersection of the tracks and a street, sidewalk, alley, or si</w:t>
      </w:r>
      <w:r w:rsidR="0086457B">
        <w:t>milar public crossing within th</w:t>
      </w:r>
      <w:r w:rsidR="00EA7D6A">
        <w:t>e</w:t>
      </w:r>
      <w:r w:rsidR="0086457B">
        <w:t xml:space="preserve"> </w:t>
      </w:r>
      <w:r w:rsidR="00EA7D6A">
        <w:t xml:space="preserve">City limits, except where some mechanical sign, signal, device, or gate or flag person is required by resolution of the Council.  Such non-mechanical signs shall be of a height and size, and utilize such lettering as to give adequate warning of such crossing. </w:t>
      </w:r>
      <w:r w:rsidR="0086457B">
        <w:t xml:space="preserve"> Whenever the City Council deem</w:t>
      </w:r>
      <w:r w:rsidR="00EA7D6A">
        <w:t xml:space="preserve">s it necessary for the safety and convenience of the public that some mechanical sign, signal, device, or </w:t>
      </w:r>
      <w:r w:rsidR="0086457B">
        <w:t>g</w:t>
      </w:r>
      <w:r w:rsidR="00EA7D6A">
        <w:t xml:space="preserve">ate should be </w:t>
      </w:r>
      <w:r w:rsidR="00EA7D6A">
        <w:lastRenderedPageBreak/>
        <w:t>erected and maintained, flag persons stationed at any stree</w:t>
      </w:r>
      <w:r w:rsidR="0086457B">
        <w:t>t</w:t>
      </w:r>
      <w:r w:rsidR="00EA7D6A">
        <w:t xml:space="preserve"> or other public crossing, the Council, by resolution, shall order and direct the railroad company or companies conce</w:t>
      </w:r>
      <w:r w:rsidR="0086457B">
        <w:t>r</w:t>
      </w:r>
      <w:r w:rsidR="00EA7D6A">
        <w:t xml:space="preserve">ned to erect and maintain such sign, signal, device, or gate or to station a flag person at </w:t>
      </w:r>
      <w:r w:rsidR="0086457B">
        <w:t>such crossing at the expens</w:t>
      </w:r>
      <w:r w:rsidR="00EA7D6A">
        <w:t>e of such company or companies.  Any required flag person shall be stationed at such crossing during the periods of time of each day that the Council shall designate.  The resolution shall speci</w:t>
      </w:r>
      <w:r w:rsidR="0086457B">
        <w:t>f</w:t>
      </w:r>
      <w:r w:rsidR="00EA7D6A">
        <w:t>y the street or other public crossing at which the sign, signal, device, or gate shall be erected or flag person station</w:t>
      </w:r>
      <w:r w:rsidR="0086457B">
        <w:t>e</w:t>
      </w:r>
      <w:r w:rsidR="00EA7D6A">
        <w:t xml:space="preserve">d.  After the resolution has been adopted, a copy shall be served </w:t>
      </w:r>
      <w:r w:rsidR="0086457B">
        <w:t xml:space="preserve">to the railroad company or companies with a notice of the time limit for compliance.  In complying, Chapter 327G of the </w:t>
      </w:r>
      <w:r w:rsidR="0086457B">
        <w:rPr>
          <w:i/>
        </w:rPr>
        <w:t xml:space="preserve">Code of Iowa </w:t>
      </w:r>
      <w:r w:rsidR="0086457B">
        <w:t>shall prevail.</w:t>
      </w:r>
    </w:p>
    <w:p w14:paraId="5A53F16E" w14:textId="77777777" w:rsidR="0086457B" w:rsidRPr="0086457B" w:rsidRDefault="0086457B" w:rsidP="0086457B">
      <w:pPr>
        <w:pStyle w:val="citation"/>
      </w:pPr>
      <w:r>
        <w:t>(Code of Iowa, Sec. 327G.15)</w:t>
      </w:r>
    </w:p>
    <w:p w14:paraId="6161F54E" w14:textId="77777777" w:rsidR="003E1BFA" w:rsidRDefault="00350056" w:rsidP="00DB5CDF">
      <w:pPr>
        <w:pStyle w:val="StylesectionBefore30pt"/>
        <w:jc w:val="center"/>
      </w:pPr>
      <w:r>
        <w:t>[The next page is 38</w:t>
      </w:r>
      <w:r w:rsidR="003E1BFA">
        <w:t>1]</w:t>
      </w:r>
    </w:p>
    <w:p w14:paraId="060CA434" w14:textId="77777777" w:rsidR="003E1BFA" w:rsidRPr="000D0F70" w:rsidRDefault="003E1BFA" w:rsidP="003C3AA4">
      <w:pPr>
        <w:pStyle w:val="section"/>
        <w:sectPr w:rsidR="003E1BFA" w:rsidRPr="000D0F70" w:rsidSect="0070566D">
          <w:headerReference w:type="even" r:id="rId115"/>
          <w:headerReference w:type="default" r:id="rId116"/>
          <w:headerReference w:type="first" r:id="rId117"/>
          <w:footnotePr>
            <w:numRestart w:val="eachSect"/>
          </w:footnotePr>
          <w:pgSz w:w="12240" w:h="15840"/>
          <w:pgMar w:top="1440" w:right="1800" w:bottom="1440" w:left="1800" w:header="720" w:footer="432" w:gutter="288"/>
          <w:paperSrc w:first="1023" w:other="1023"/>
          <w:cols w:space="720"/>
          <w:titlePg/>
        </w:sectPr>
      </w:pPr>
    </w:p>
    <w:p w14:paraId="2E0423D3" w14:textId="77777777" w:rsidR="003E1BFA" w:rsidRDefault="003E1BFA">
      <w:pPr>
        <w:pStyle w:val="chapternumber"/>
      </w:pPr>
      <w:bookmarkStart w:id="111" w:name="_Toc474155265"/>
      <w:r>
        <w:lastRenderedPageBreak/>
        <w:t>CHAPTER 90</w:t>
      </w:r>
      <w:bookmarkEnd w:id="111"/>
    </w:p>
    <w:p w14:paraId="6FDF33AF" w14:textId="77777777" w:rsidR="003E1BFA" w:rsidRDefault="003E1BFA">
      <w:pPr>
        <w:pStyle w:val="chaptertitle"/>
      </w:pPr>
      <w:bookmarkStart w:id="112" w:name="_Toc474155266"/>
      <w:r>
        <w:t>WATER SERVICE SYSTEM</w:t>
      </w:r>
      <w:bookmarkEnd w:id="112"/>
    </w:p>
    <w:tbl>
      <w:tblPr>
        <w:tblW w:w="8856" w:type="dxa"/>
        <w:tblLayout w:type="fixed"/>
        <w:tblLook w:val="0000" w:firstRow="0" w:lastRow="0" w:firstColumn="0" w:lastColumn="0" w:noHBand="0" w:noVBand="0"/>
      </w:tblPr>
      <w:tblGrid>
        <w:gridCol w:w="4428"/>
        <w:gridCol w:w="4428"/>
      </w:tblGrid>
      <w:tr w:rsidR="00245C90" w14:paraId="2834E429" w14:textId="77777777" w:rsidTr="00245C90">
        <w:tc>
          <w:tcPr>
            <w:tcW w:w="4428" w:type="dxa"/>
          </w:tcPr>
          <w:p w14:paraId="60CEBF34" w14:textId="77777777" w:rsidR="00245C90" w:rsidRDefault="00245C90" w:rsidP="00245C90">
            <w:pPr>
              <w:pStyle w:val="miniindex"/>
            </w:pPr>
            <w:r>
              <w:t>90.01  Definitions</w:t>
            </w:r>
          </w:p>
        </w:tc>
        <w:tc>
          <w:tcPr>
            <w:tcW w:w="4428" w:type="dxa"/>
          </w:tcPr>
          <w:p w14:paraId="768A06D4" w14:textId="2CBD7933" w:rsidR="00245C90" w:rsidRDefault="00245C90" w:rsidP="00245C90">
            <w:pPr>
              <w:pStyle w:val="miniindex"/>
            </w:pPr>
            <w:r>
              <w:t>90.12  Responsibility for Water Service Pipe</w:t>
            </w:r>
          </w:p>
        </w:tc>
      </w:tr>
      <w:tr w:rsidR="00245C90" w14:paraId="5A0396B8" w14:textId="77777777" w:rsidTr="00245C90">
        <w:tc>
          <w:tcPr>
            <w:tcW w:w="4428" w:type="dxa"/>
          </w:tcPr>
          <w:p w14:paraId="1021B72A" w14:textId="77777777" w:rsidR="00245C90" w:rsidRDefault="00245C90" w:rsidP="00245C90">
            <w:pPr>
              <w:pStyle w:val="miniindex"/>
            </w:pPr>
            <w:r>
              <w:t>90.02  Superintendent’s Duties</w:t>
            </w:r>
          </w:p>
        </w:tc>
        <w:tc>
          <w:tcPr>
            <w:tcW w:w="4428" w:type="dxa"/>
          </w:tcPr>
          <w:p w14:paraId="787C778F" w14:textId="7BDF5458" w:rsidR="00245C90" w:rsidRDefault="00245C90" w:rsidP="00245C90">
            <w:pPr>
              <w:pStyle w:val="miniindex"/>
            </w:pPr>
            <w:r>
              <w:t>90.13  Failure to Maintain</w:t>
            </w:r>
          </w:p>
        </w:tc>
      </w:tr>
      <w:tr w:rsidR="00245C90" w14:paraId="767C595E" w14:textId="77777777" w:rsidTr="00245C90">
        <w:tc>
          <w:tcPr>
            <w:tcW w:w="4428" w:type="dxa"/>
          </w:tcPr>
          <w:p w14:paraId="56B9EEBA" w14:textId="77777777" w:rsidR="00245C90" w:rsidRDefault="00245C90" w:rsidP="00245C90">
            <w:pPr>
              <w:pStyle w:val="miniindex"/>
            </w:pPr>
            <w:r>
              <w:t>90.03  Mandatory Connections</w:t>
            </w:r>
          </w:p>
        </w:tc>
        <w:tc>
          <w:tcPr>
            <w:tcW w:w="4428" w:type="dxa"/>
          </w:tcPr>
          <w:p w14:paraId="36084643" w14:textId="41B3A45D" w:rsidR="00245C90" w:rsidRDefault="00245C90" w:rsidP="00245C90">
            <w:pPr>
              <w:pStyle w:val="miniindex"/>
            </w:pPr>
            <w:r>
              <w:t>90.14  Curb Valve</w:t>
            </w:r>
          </w:p>
        </w:tc>
      </w:tr>
      <w:tr w:rsidR="00245C90" w14:paraId="675C99B4" w14:textId="77777777" w:rsidTr="00245C90">
        <w:tc>
          <w:tcPr>
            <w:tcW w:w="4428" w:type="dxa"/>
          </w:tcPr>
          <w:p w14:paraId="1B7D73F8" w14:textId="77777777" w:rsidR="00245C90" w:rsidRDefault="00245C90" w:rsidP="00245C90">
            <w:pPr>
              <w:pStyle w:val="miniindex"/>
            </w:pPr>
            <w:r>
              <w:t>90.04  Abandoned Connections</w:t>
            </w:r>
          </w:p>
        </w:tc>
        <w:tc>
          <w:tcPr>
            <w:tcW w:w="4428" w:type="dxa"/>
          </w:tcPr>
          <w:p w14:paraId="36D6BEA5" w14:textId="23B548F2" w:rsidR="00245C90" w:rsidRDefault="00245C90" w:rsidP="00245C90">
            <w:pPr>
              <w:pStyle w:val="miniindex"/>
            </w:pPr>
            <w:r>
              <w:t>90.15  Interior Valve</w:t>
            </w:r>
          </w:p>
        </w:tc>
      </w:tr>
      <w:tr w:rsidR="00245C90" w14:paraId="4FAC2C4E" w14:textId="77777777" w:rsidTr="00245C90">
        <w:tc>
          <w:tcPr>
            <w:tcW w:w="4428" w:type="dxa"/>
          </w:tcPr>
          <w:p w14:paraId="66817F75" w14:textId="77777777" w:rsidR="00245C90" w:rsidRDefault="00245C90" w:rsidP="00245C90">
            <w:pPr>
              <w:pStyle w:val="miniindex"/>
            </w:pPr>
            <w:r>
              <w:t>90.05  Permit</w:t>
            </w:r>
          </w:p>
        </w:tc>
        <w:tc>
          <w:tcPr>
            <w:tcW w:w="4428" w:type="dxa"/>
          </w:tcPr>
          <w:p w14:paraId="11038905" w14:textId="7CBC387D" w:rsidR="00245C90" w:rsidRDefault="00245C90" w:rsidP="00245C90">
            <w:pPr>
              <w:pStyle w:val="miniindex"/>
            </w:pPr>
            <w:r>
              <w:t>90.16  Inspection and Approval</w:t>
            </w:r>
          </w:p>
        </w:tc>
      </w:tr>
      <w:tr w:rsidR="00245C90" w14:paraId="4AA3CC9F" w14:textId="77777777" w:rsidTr="00245C90">
        <w:tc>
          <w:tcPr>
            <w:tcW w:w="4428" w:type="dxa"/>
          </w:tcPr>
          <w:p w14:paraId="1B2C7B9D" w14:textId="77777777" w:rsidR="00245C90" w:rsidRDefault="00245C90" w:rsidP="00245C90">
            <w:pPr>
              <w:pStyle w:val="miniindex"/>
            </w:pPr>
            <w:r>
              <w:t>90.06  Connection Charge</w:t>
            </w:r>
          </w:p>
        </w:tc>
        <w:tc>
          <w:tcPr>
            <w:tcW w:w="4428" w:type="dxa"/>
          </w:tcPr>
          <w:p w14:paraId="148EF042" w14:textId="5BD005AD" w:rsidR="00245C90" w:rsidRDefault="00245C90" w:rsidP="00245C90">
            <w:pPr>
              <w:pStyle w:val="miniindex"/>
            </w:pPr>
            <w:r>
              <w:t>90.17  Completion by the City</w:t>
            </w:r>
          </w:p>
        </w:tc>
      </w:tr>
      <w:tr w:rsidR="00245C90" w14:paraId="77605EDB" w14:textId="77777777" w:rsidTr="00245C90">
        <w:tc>
          <w:tcPr>
            <w:tcW w:w="4428" w:type="dxa"/>
          </w:tcPr>
          <w:p w14:paraId="08EDD5E5" w14:textId="77777777" w:rsidR="00245C90" w:rsidRDefault="00245C90" w:rsidP="00245C90">
            <w:pPr>
              <w:pStyle w:val="miniindex"/>
            </w:pPr>
            <w:r>
              <w:t>90.07  Compliance with Plumbing Code</w:t>
            </w:r>
          </w:p>
        </w:tc>
        <w:tc>
          <w:tcPr>
            <w:tcW w:w="4428" w:type="dxa"/>
          </w:tcPr>
          <w:p w14:paraId="27335569" w14:textId="567697D6" w:rsidR="00245C90" w:rsidRDefault="00245C90" w:rsidP="00245C90">
            <w:pPr>
              <w:pStyle w:val="miniindex"/>
            </w:pPr>
            <w:r>
              <w:t>90.18  Shutting Off Water Supply</w:t>
            </w:r>
          </w:p>
        </w:tc>
      </w:tr>
      <w:tr w:rsidR="00245C90" w14:paraId="43BB8D3B" w14:textId="77777777" w:rsidTr="00245C90">
        <w:tc>
          <w:tcPr>
            <w:tcW w:w="4428" w:type="dxa"/>
          </w:tcPr>
          <w:p w14:paraId="4723DCDD" w14:textId="77777777" w:rsidR="00245C90" w:rsidRDefault="00245C90" w:rsidP="00245C90">
            <w:pPr>
              <w:pStyle w:val="miniindex"/>
            </w:pPr>
            <w:r>
              <w:t>90.08  Plumber Required</w:t>
            </w:r>
          </w:p>
        </w:tc>
        <w:tc>
          <w:tcPr>
            <w:tcW w:w="4428" w:type="dxa"/>
          </w:tcPr>
          <w:p w14:paraId="45DCD3F1" w14:textId="1EABCC5A" w:rsidR="00245C90" w:rsidRDefault="00245C90" w:rsidP="00245C90">
            <w:pPr>
              <w:pStyle w:val="miniindex"/>
            </w:pPr>
            <w:r>
              <w:t>90.19  Operation of Curb Valve and Hydrants</w:t>
            </w:r>
          </w:p>
        </w:tc>
      </w:tr>
      <w:tr w:rsidR="00245C90" w14:paraId="05BDB520" w14:textId="77777777" w:rsidTr="00245C90">
        <w:tc>
          <w:tcPr>
            <w:tcW w:w="4428" w:type="dxa"/>
          </w:tcPr>
          <w:p w14:paraId="0D25F19E" w14:textId="77777777" w:rsidR="00245C90" w:rsidRDefault="00245C90" w:rsidP="00245C90">
            <w:pPr>
              <w:pStyle w:val="miniindex"/>
            </w:pPr>
            <w:r>
              <w:t>90.09  Excavations</w:t>
            </w:r>
          </w:p>
        </w:tc>
        <w:tc>
          <w:tcPr>
            <w:tcW w:w="4428" w:type="dxa"/>
          </w:tcPr>
          <w:p w14:paraId="03B3046E" w14:textId="3FCB69D8" w:rsidR="00245C90" w:rsidRDefault="00245C90" w:rsidP="00245C90">
            <w:pPr>
              <w:pStyle w:val="miniindex"/>
            </w:pPr>
            <w:r>
              <w:t>90.20  Non-Refundable Hook-Up Fee</w:t>
            </w:r>
          </w:p>
        </w:tc>
      </w:tr>
      <w:tr w:rsidR="00245C90" w14:paraId="1A3ADCA5" w14:textId="77777777" w:rsidTr="00245C90">
        <w:tc>
          <w:tcPr>
            <w:tcW w:w="4428" w:type="dxa"/>
          </w:tcPr>
          <w:p w14:paraId="59DA32D6" w14:textId="77777777" w:rsidR="00245C90" w:rsidRDefault="00245C90" w:rsidP="00245C90">
            <w:pPr>
              <w:pStyle w:val="miniindex"/>
            </w:pPr>
            <w:r>
              <w:t>90.10  Tapping Mains</w:t>
            </w:r>
          </w:p>
        </w:tc>
        <w:tc>
          <w:tcPr>
            <w:tcW w:w="4428" w:type="dxa"/>
          </w:tcPr>
          <w:p w14:paraId="22DD2E03" w14:textId="12FEEED7" w:rsidR="00245C90" w:rsidRDefault="00245C90" w:rsidP="00245C90">
            <w:pPr>
              <w:pStyle w:val="miniindex"/>
            </w:pPr>
            <w:r>
              <w:t>90.21  Improvements Over Water Main</w:t>
            </w:r>
          </w:p>
        </w:tc>
      </w:tr>
      <w:tr w:rsidR="00245C90" w14:paraId="7F6503BD" w14:textId="77777777" w:rsidTr="00245C90">
        <w:tc>
          <w:tcPr>
            <w:tcW w:w="4428" w:type="dxa"/>
          </w:tcPr>
          <w:p w14:paraId="6D7778F3" w14:textId="682023F3" w:rsidR="00245C90" w:rsidRDefault="00245C90" w:rsidP="00245C90">
            <w:pPr>
              <w:pStyle w:val="miniindex"/>
            </w:pPr>
            <w:r>
              <w:t>90.11  Installation of Water Service Pipe</w:t>
            </w:r>
          </w:p>
        </w:tc>
        <w:tc>
          <w:tcPr>
            <w:tcW w:w="4428" w:type="dxa"/>
          </w:tcPr>
          <w:p w14:paraId="1B67FD16" w14:textId="77777777" w:rsidR="00245C90" w:rsidRDefault="00245C90" w:rsidP="00245C90">
            <w:pPr>
              <w:pStyle w:val="miniindex"/>
            </w:pPr>
          </w:p>
        </w:tc>
      </w:tr>
    </w:tbl>
    <w:p w14:paraId="5F2F5837" w14:textId="77777777" w:rsidR="003E1BFA" w:rsidRDefault="003E1BFA" w:rsidP="007933B1">
      <w:pPr>
        <w:pStyle w:val="StylesectionBefore30pt"/>
      </w:pPr>
      <w:r>
        <w:rPr>
          <w:rStyle w:val="sectiontitle"/>
        </w:rPr>
        <w:t>90.01</w:t>
      </w:r>
      <w:r>
        <w:rPr>
          <w:rStyle w:val="sectiontitle"/>
        </w:rPr>
        <w:tab/>
        <w:t xml:space="preserve">DEFINITIONS.  </w:t>
      </w:r>
      <w:r>
        <w:t>The following terms are defined for use in the chapters in this Code of Ordinances pertaining to the Water Service System:</w:t>
      </w:r>
    </w:p>
    <w:p w14:paraId="3658319D" w14:textId="77777777" w:rsidR="003E1BFA" w:rsidRDefault="003E1BFA">
      <w:pPr>
        <w:pStyle w:val="Sub1Auto0"/>
        <w:numPr>
          <w:ilvl w:val="0"/>
          <w:numId w:val="69"/>
        </w:numPr>
      </w:pPr>
      <w:r>
        <w:t>“Combined service account” means a customer service account for the provision of two or more utility services.</w:t>
      </w:r>
    </w:p>
    <w:p w14:paraId="707422A2" w14:textId="77777777" w:rsidR="003E1BFA" w:rsidRDefault="003E1BFA">
      <w:pPr>
        <w:pStyle w:val="Sub1Auto0"/>
        <w:numPr>
          <w:ilvl w:val="0"/>
          <w:numId w:val="69"/>
        </w:numPr>
      </w:pPr>
      <w:r>
        <w:t>“Customer” means, in addition to any person receiving water service from the City, the owner of the property served, and as between such parties the duties, responsibilities, liabilities and obligations hereinafter imposed shall be joint and several.</w:t>
      </w:r>
    </w:p>
    <w:p w14:paraId="32618F72" w14:textId="77777777" w:rsidR="003E1BFA" w:rsidRDefault="003E1BFA">
      <w:pPr>
        <w:pStyle w:val="Sub1Auto0"/>
        <w:numPr>
          <w:ilvl w:val="0"/>
          <w:numId w:val="69"/>
        </w:numPr>
      </w:pPr>
      <w:r>
        <w:t>“Superintendent” means the Superintendent of the City water system or any duly authorized assistant, agent or representative.</w:t>
      </w:r>
    </w:p>
    <w:p w14:paraId="63C8E626" w14:textId="77777777" w:rsidR="003E1BFA" w:rsidRDefault="003E1BFA">
      <w:pPr>
        <w:pStyle w:val="Sub1Auto0"/>
        <w:numPr>
          <w:ilvl w:val="0"/>
          <w:numId w:val="69"/>
        </w:numPr>
      </w:pPr>
      <w:r>
        <w:t>“Water main” means a water supply pipe provided for public or community use.</w:t>
      </w:r>
    </w:p>
    <w:p w14:paraId="2D322290" w14:textId="77777777" w:rsidR="003E1BFA" w:rsidRDefault="003E1BFA">
      <w:pPr>
        <w:pStyle w:val="Sub1Auto0"/>
        <w:numPr>
          <w:ilvl w:val="0"/>
          <w:numId w:val="69"/>
        </w:numPr>
      </w:pPr>
      <w:r>
        <w:t>“Water service pipe” means the pipe from the water main to the building served.</w:t>
      </w:r>
    </w:p>
    <w:p w14:paraId="7764B138" w14:textId="77777777" w:rsidR="003E1BFA" w:rsidRDefault="003E1BFA">
      <w:pPr>
        <w:pStyle w:val="Sub1Auto0"/>
        <w:numPr>
          <w:ilvl w:val="0"/>
          <w:numId w:val="69"/>
        </w:numPr>
      </w:pPr>
      <w:r>
        <w:t>“Water system” or “water works” means all public facilities for securing, collecting, storing, pumping, treating, and distributing water.</w:t>
      </w:r>
    </w:p>
    <w:p w14:paraId="6CEFB969" w14:textId="77777777" w:rsidR="003E1BFA" w:rsidRDefault="003E1BFA">
      <w:pPr>
        <w:pStyle w:val="section"/>
        <w:rPr>
          <w:spacing w:val="-2"/>
        </w:rPr>
      </w:pPr>
      <w:r>
        <w:rPr>
          <w:rStyle w:val="sectiontitle"/>
        </w:rPr>
        <w:t>90.02</w:t>
      </w:r>
      <w:r>
        <w:rPr>
          <w:rStyle w:val="sectiontitle"/>
        </w:rPr>
        <w:tab/>
        <w:t>SUPERINTENDENT’S DUTIES.</w:t>
      </w:r>
      <w:r>
        <w:rPr>
          <w:spacing w:val="-2"/>
        </w:rPr>
        <w:t xml:space="preserve">  The Superintendent shall supervise the installation of water service pipes and their connection to the water main and enforce all regulations pertaining to water services in the City in accordance with this chapter.  This chapter shall apply to all replacements of existing water service pipes as well as to new ones.  The Superintendent shall make such rules, not in conflict with the provisions of this chapter, as may be needed for the detailed operation of the water system, subject to the approval of the Council.  In the event of an emergency the Superintendent may make temporary rules for the protection of the system until due consideration by the Council may be had. </w:t>
      </w:r>
    </w:p>
    <w:p w14:paraId="43A8EBF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4270BE64" w14:textId="77777777" w:rsidR="003E1BFA" w:rsidRDefault="003E1BFA">
      <w:pPr>
        <w:pStyle w:val="section"/>
      </w:pPr>
      <w:r>
        <w:rPr>
          <w:rStyle w:val="sectiontitle"/>
        </w:rPr>
        <w:t>90.03</w:t>
      </w:r>
      <w:r>
        <w:rPr>
          <w:rStyle w:val="sectiontitle"/>
        </w:rPr>
        <w:tab/>
        <w:t xml:space="preserve">MANDATORY CONNECTIONS.  </w:t>
      </w:r>
      <w:r>
        <w:t xml:space="preserve">All residences and business establishments within the City limits intended or used for human habitation, occupancy or use shall be connected to the public water system, if it is reasonably available and if the building is not furnished with pure and wholesome water from some other source. </w:t>
      </w:r>
    </w:p>
    <w:p w14:paraId="7A44D87E" w14:textId="77777777" w:rsidR="003E1BFA" w:rsidRDefault="003E1BFA">
      <w:pPr>
        <w:pStyle w:val="section"/>
      </w:pPr>
      <w:r>
        <w:rPr>
          <w:rStyle w:val="sectiontitle"/>
        </w:rPr>
        <w:lastRenderedPageBreak/>
        <w:t>90.04</w:t>
      </w:r>
      <w:r>
        <w:rPr>
          <w:rStyle w:val="sectiontitle"/>
        </w:rPr>
        <w:tab/>
        <w:t xml:space="preserve">ABANDONED CONNECTIONS.  </w:t>
      </w:r>
      <w:r>
        <w:t xml:space="preserve">When an existing water service is abandoned or a service is renewed with a new tap in the main, all abandoned connections with the mains shall be turned off at the corporation stop and made absolutely watertight. </w:t>
      </w:r>
    </w:p>
    <w:p w14:paraId="3E3255A1" w14:textId="77777777" w:rsidR="003E1BFA" w:rsidRDefault="003E1BFA">
      <w:pPr>
        <w:pStyle w:val="section"/>
      </w:pPr>
      <w:r>
        <w:rPr>
          <w:rStyle w:val="sectiontitle"/>
        </w:rPr>
        <w:t>90.05</w:t>
      </w:r>
      <w:r>
        <w:rPr>
          <w:rStyle w:val="sectiontitle"/>
        </w:rPr>
        <w:tab/>
        <w:t xml:space="preserve">PERMIT.  </w:t>
      </w:r>
      <w:r>
        <w:t>Before any person makes a connection with the public water system, a written permit must be obtained from the City.  The application for the permit shall include a legal description of the property, the name of the property owner, the name and address of the person who will do the work, and the general uses of the water.  If the proposed work meets all the requirements of this chapter and if all fees required under this chapter have been pai</w:t>
      </w:r>
      <w:r w:rsidR="009C392C">
        <w:t>d, the permit shall be issued.</w:t>
      </w:r>
      <w:r w:rsidR="009029D5">
        <w:t xml:space="preserve">  Work under any permit must be begun within six months after it is issued.  </w:t>
      </w:r>
      <w:r>
        <w:t>The permit may be revoked at any time for any violation of these chapters.</w:t>
      </w:r>
    </w:p>
    <w:p w14:paraId="2C0BE512" w14:textId="40D92D95" w:rsidR="003E1BFA" w:rsidRPr="005F69AF" w:rsidRDefault="003E1BFA" w:rsidP="005F69AF">
      <w:pPr>
        <w:pStyle w:val="section"/>
        <w:tabs>
          <w:tab w:val="left" w:pos="720"/>
          <w:tab w:val="right" w:pos="8280"/>
        </w:tabs>
        <w:rPr>
          <w:rStyle w:val="suppnote1"/>
        </w:rPr>
      </w:pPr>
      <w:r>
        <w:rPr>
          <w:rStyle w:val="sectiontitle"/>
        </w:rPr>
        <w:t>90.06</w:t>
      </w:r>
      <w:r>
        <w:rPr>
          <w:rStyle w:val="sectiontitle"/>
        </w:rPr>
        <w:tab/>
        <w:t xml:space="preserve">CONNECTION CHARGE.  </w:t>
      </w:r>
      <w:r w:rsidR="008F6E0E">
        <w:t>T</w:t>
      </w:r>
      <w:r>
        <w:t>here shall be a connection charge in the amount of $</w:t>
      </w:r>
      <w:r w:rsidR="005F69AF">
        <w:t>1,200</w:t>
      </w:r>
      <w:r w:rsidR="008F6E0E">
        <w:t xml:space="preserve">.00 </w:t>
      </w:r>
      <w:r>
        <w:t xml:space="preserve">paid before issuance of a permit to reimburse the City for costs borne by the City in making water service available to the property served. </w:t>
      </w:r>
      <w:r w:rsidR="005F69AF">
        <w:tab/>
      </w:r>
      <w:r w:rsidR="005F69AF">
        <w:rPr>
          <w:rStyle w:val="suppnote1"/>
        </w:rPr>
        <w:t>(Ord. 2024-07 – Sep. 24 Supp.)</w:t>
      </w:r>
    </w:p>
    <w:p w14:paraId="5F5FA66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737E8B9C" w14:textId="77777777" w:rsidR="003E1BFA" w:rsidRDefault="003E1BFA">
      <w:pPr>
        <w:pStyle w:val="section"/>
      </w:pPr>
      <w:r>
        <w:rPr>
          <w:rStyle w:val="sectiontitle"/>
        </w:rPr>
        <w:t>90.07</w:t>
      </w:r>
      <w:r>
        <w:rPr>
          <w:rStyle w:val="sectiontitle"/>
        </w:rPr>
        <w:tab/>
        <w:t xml:space="preserve">COMPLIANCE WITH PLUMBING CODE.  </w:t>
      </w:r>
      <w:r>
        <w:t xml:space="preserve">The installation of any water service pipe and any connection with the water system shall comply with all pertinent and applicable provisions, whether regulatory, procedural or enforcement provisions, of the </w:t>
      </w:r>
      <w:r w:rsidRPr="00E15733">
        <w:rPr>
          <w:i/>
        </w:rPr>
        <w:t>State Plumbing Code</w:t>
      </w:r>
      <w:r>
        <w:t>.</w:t>
      </w:r>
    </w:p>
    <w:p w14:paraId="58BEDE99" w14:textId="77777777" w:rsidR="003E1BFA" w:rsidRPr="00464304" w:rsidRDefault="003E1BFA" w:rsidP="003349B6">
      <w:pPr>
        <w:pStyle w:val="sectionChar"/>
      </w:pPr>
      <w:r w:rsidRPr="00464304">
        <w:rPr>
          <w:rStyle w:val="sectiontitle"/>
          <w:szCs w:val="22"/>
        </w:rPr>
        <w:t>90.08</w:t>
      </w:r>
      <w:r>
        <w:rPr>
          <w:rStyle w:val="sectiontitle"/>
          <w:szCs w:val="22"/>
        </w:rPr>
        <w:tab/>
      </w:r>
      <w:r w:rsidRPr="00464304">
        <w:rPr>
          <w:rStyle w:val="sectiontitle"/>
          <w:szCs w:val="22"/>
        </w:rPr>
        <w:t xml:space="preserve">PLUMBER REQUIRED.  </w:t>
      </w:r>
      <w:r w:rsidRPr="00464304">
        <w:t xml:space="preserve">All installations of water service pipes and connections to the water </w:t>
      </w:r>
      <w:r>
        <w:t xml:space="preserve">system shall be made by a </w:t>
      </w:r>
      <w:r w:rsidRPr="00464304">
        <w:t xml:space="preserve">plumber.  </w:t>
      </w:r>
    </w:p>
    <w:p w14:paraId="2D6E8866" w14:textId="77777777" w:rsidR="003E1BFA" w:rsidRDefault="003E1BFA" w:rsidP="005A22DA">
      <w:pPr>
        <w:pStyle w:val="section"/>
      </w:pPr>
      <w:r>
        <w:rPr>
          <w:rStyle w:val="sectiontitle"/>
        </w:rPr>
        <w:t>90.09</w:t>
      </w:r>
      <w:r>
        <w:rPr>
          <w:rStyle w:val="sectiontitle"/>
        </w:rPr>
        <w:tab/>
        <w:t xml:space="preserve">EXCAVATIONS.  </w:t>
      </w:r>
      <w:r>
        <w:t xml:space="preserve">All trench work, excavation, and backfilling required in making a connection shall be performed in accordance with the </w:t>
      </w:r>
      <w:r>
        <w:rPr>
          <w:i/>
        </w:rPr>
        <w:t xml:space="preserve">State Plumbing Code </w:t>
      </w:r>
      <w:r>
        <w:t>and the provisions of Chapter 135 of this Code of Ordinances.</w:t>
      </w:r>
    </w:p>
    <w:p w14:paraId="04736B5A" w14:textId="77777777" w:rsidR="003E1BFA" w:rsidRDefault="003E1BFA">
      <w:pPr>
        <w:pStyle w:val="section"/>
      </w:pPr>
      <w:r>
        <w:rPr>
          <w:rStyle w:val="sectiontitle"/>
        </w:rPr>
        <w:t>90.10</w:t>
      </w:r>
      <w:r>
        <w:rPr>
          <w:rStyle w:val="sectiontitle"/>
        </w:rPr>
        <w:tab/>
        <w:t xml:space="preserve">TAPPING MAINS.  </w:t>
      </w:r>
      <w:r>
        <w:t xml:space="preserve">All taps into water mains shall be made by or under the direct supervision of the Superintendent and in accordance with the following: </w:t>
      </w:r>
    </w:p>
    <w:p w14:paraId="5AEA1B4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372.13[4])</w:t>
      </w:r>
    </w:p>
    <w:p w14:paraId="622687B4" w14:textId="77777777" w:rsidR="003E1BFA" w:rsidRDefault="003E1BFA">
      <w:pPr>
        <w:pStyle w:val="Sub1Auto0"/>
        <w:numPr>
          <w:ilvl w:val="0"/>
          <w:numId w:val="70"/>
        </w:numPr>
      </w:pPr>
      <w:r>
        <w:t xml:space="preserve">Independent Services.  No more than one house, building, or premises shall be supplied from one tap unless special written permission is obtained from the Superintendent and unless provision is made so that each house, building, or premises may be shut off independently of the other. </w:t>
      </w:r>
    </w:p>
    <w:p w14:paraId="7B30F4B4" w14:textId="77777777" w:rsidR="003E1BFA" w:rsidRDefault="003E1BFA">
      <w:pPr>
        <w:pStyle w:val="Sub1Auto0"/>
        <w:numPr>
          <w:ilvl w:val="0"/>
          <w:numId w:val="70"/>
        </w:numPr>
      </w:pPr>
      <w:r>
        <w:t>Sizes and Location of Taps.  All mains six inches or less in diameter shall receive no larger than a three-fourths inch tap.  All mains of over six inches in diameter shall receive no larger than a one-inch tap.  Where a larger connection than a one-inch tap is desired, two or more small taps or saddles shall be used, as the Superintendent shall order.  All taps in the mains shall be made in the top half of the pipe, at least 18 inches apart.  No main shall be tapped nearer than two feet of the joint in the main.</w:t>
      </w:r>
    </w:p>
    <w:p w14:paraId="2028A84F" w14:textId="77777777" w:rsidR="003E1BFA" w:rsidRDefault="003E1BFA">
      <w:pPr>
        <w:pStyle w:val="Sub1Auto0"/>
        <w:numPr>
          <w:ilvl w:val="0"/>
          <w:numId w:val="70"/>
        </w:numPr>
      </w:pPr>
      <w:r>
        <w:t>Corporation Stop.  A brass corporation stop, of the pattern and weight approved by the Superintendent, shall be inserted in every tap in the main.  The corporation stop in the main shall be of the same size as the service pipe.</w:t>
      </w:r>
    </w:p>
    <w:p w14:paraId="52CDAF8C" w14:textId="77777777" w:rsidR="003E1BFA" w:rsidRDefault="003E1BFA">
      <w:pPr>
        <w:pStyle w:val="Sub1Auto0"/>
        <w:numPr>
          <w:ilvl w:val="0"/>
          <w:numId w:val="70"/>
        </w:numPr>
      </w:pPr>
      <w:r>
        <w:t>Location Record.  An accurate and dimensional sketch showing the exact location of the tap shall be filed with the Superintendent in such form as the Superintendent shall require.</w:t>
      </w:r>
    </w:p>
    <w:p w14:paraId="37D46753" w14:textId="77777777" w:rsidR="003E1BFA" w:rsidRDefault="003E1BFA">
      <w:pPr>
        <w:pStyle w:val="section"/>
      </w:pPr>
      <w:r>
        <w:rPr>
          <w:rStyle w:val="sectiontitle"/>
        </w:rPr>
        <w:lastRenderedPageBreak/>
        <w:t>90.11</w:t>
      </w:r>
      <w:r>
        <w:rPr>
          <w:rStyle w:val="sectiontitle"/>
        </w:rPr>
        <w:tab/>
        <w:t xml:space="preserve">INSTALLATION OF WATER SERVICE PIPE.  </w:t>
      </w:r>
      <w:r>
        <w:t xml:space="preserve">Water service pipes from the main to the meter setting shall be Type K copper.  The use of any other pipe material for the service line shall first be approved by the Superintendent.  Pipe must be laid sufficiently waving, and to such depth, as to prevent rupture from settlement or freezing. </w:t>
      </w:r>
    </w:p>
    <w:p w14:paraId="6A8CB058" w14:textId="77777777" w:rsidR="003E1BFA" w:rsidRDefault="003E1BFA">
      <w:pPr>
        <w:pStyle w:val="section"/>
      </w:pPr>
      <w:r>
        <w:rPr>
          <w:rStyle w:val="sectiontitle"/>
        </w:rPr>
        <w:t>90.12</w:t>
      </w:r>
      <w:r>
        <w:rPr>
          <w:rStyle w:val="sectiontitle"/>
        </w:rPr>
        <w:tab/>
        <w:t xml:space="preserve">RESPONSIBILITY FOR WATER SERVICE PIPE.  </w:t>
      </w:r>
      <w:r>
        <w:t xml:space="preserve">All costs and expenses incident to the installation, connection, and maintenance of the water service pipe from the </w:t>
      </w:r>
      <w:r w:rsidR="008F6E0E">
        <w:t xml:space="preserve">curb valve </w:t>
      </w:r>
      <w:r>
        <w:t>to the building served shall be borne by the owner.  The owner shall indemnify the City from any loss or damage that may directly or indirectly be occasioned by the installation or maintenance of said water service pipe.</w:t>
      </w:r>
    </w:p>
    <w:p w14:paraId="32560DF7" w14:textId="77777777" w:rsidR="003E1BFA" w:rsidRDefault="003E1BFA" w:rsidP="00B94F5E">
      <w:pPr>
        <w:pStyle w:val="section"/>
        <w:keepNext/>
      </w:pPr>
      <w:r>
        <w:rPr>
          <w:rStyle w:val="sectiontitle"/>
        </w:rPr>
        <w:t>90.13</w:t>
      </w:r>
      <w:r>
        <w:rPr>
          <w:rStyle w:val="sectiontitle"/>
        </w:rPr>
        <w:tab/>
        <w:t xml:space="preserve">FAILURE TO MAINTAIN.  </w:t>
      </w:r>
      <w:r>
        <w:t xml:space="preserve">When any portion of the water service pipe which is the responsibility of the property owner becomes defective or creates a nuisance and the owner fails to correct such nuisance, the City may do so and assess the costs thereof to the property. </w:t>
      </w:r>
    </w:p>
    <w:p w14:paraId="2A62891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364.12[3a &amp; h])</w:t>
      </w:r>
    </w:p>
    <w:p w14:paraId="2131C7FE" w14:textId="6F0D7444" w:rsidR="003E1BFA" w:rsidRDefault="003E1BFA">
      <w:pPr>
        <w:pStyle w:val="section"/>
      </w:pPr>
      <w:r>
        <w:rPr>
          <w:rStyle w:val="sectiontitle"/>
        </w:rPr>
        <w:t>90.14</w:t>
      </w:r>
      <w:r>
        <w:rPr>
          <w:rStyle w:val="sectiontitle"/>
        </w:rPr>
        <w:tab/>
        <w:t xml:space="preserve">CURB VALVE.  </w:t>
      </w:r>
      <w:r>
        <w:t xml:space="preserve">There </w:t>
      </w:r>
      <w:r w:rsidR="00E960AA">
        <w:t>shall be installed within the public right-of-way a main shut-off valve</w:t>
      </w:r>
      <w:r w:rsidR="00E960AA" w:rsidRPr="00EF7BEB">
        <w:rPr>
          <w:color w:val="FF0000"/>
        </w:rPr>
        <w:t xml:space="preserve"> </w:t>
      </w:r>
      <w:r w:rsidR="00E960AA">
        <w:t>on the water service pipe of a pattern approved by the Superintendent.  The shut-off valve shall be constructed to be visible and even with the pavement or ground.  If the shut-off valve</w:t>
      </w:r>
      <w:r w:rsidR="00E960AA" w:rsidRPr="000429F4">
        <w:t xml:space="preserve">/water or meter pit is not accessible to the </w:t>
      </w:r>
      <w:r w:rsidR="00E960AA">
        <w:t>Superintendent or their designee, it shall be the property owner’s responsibility to make the shut-off accessible immediately following written notice by the City.  If the property owner fails to remove any impediment to access the shut-</w:t>
      </w:r>
      <w:r w:rsidR="00E960AA" w:rsidRPr="000429F4">
        <w:t xml:space="preserve">off/water or meter pit within </w:t>
      </w:r>
      <w:r w:rsidR="00E960AA">
        <w:t xml:space="preserve">the allowed time, the City shall have the right to gain access.  All costs related to the City’s need to access the </w:t>
      </w:r>
      <w:r w:rsidR="00E960AA" w:rsidRPr="000429F4">
        <w:t xml:space="preserve">shut-off/water or meter pit and restoration </w:t>
      </w:r>
      <w:r w:rsidR="00E960AA">
        <w:t xml:space="preserve">of the area shall be charged to the property owner with an administrative fee as set by set by resolution.  In no case shall anyone cover a water </w:t>
      </w:r>
      <w:r w:rsidR="00E960AA" w:rsidRPr="000429F4">
        <w:t>shut-off valve/water or meter pit with concrete</w:t>
      </w:r>
      <w:r>
        <w:t xml:space="preserve">. </w:t>
      </w:r>
    </w:p>
    <w:p w14:paraId="72324F5C" w14:textId="043160FB" w:rsidR="00E960AA" w:rsidRPr="00E960AA" w:rsidRDefault="00E960AA" w:rsidP="00E960AA">
      <w:pPr>
        <w:pStyle w:val="section"/>
        <w:spacing w:before="0"/>
        <w:jc w:val="right"/>
        <w:rPr>
          <w:rStyle w:val="suppnote1"/>
        </w:rPr>
      </w:pPr>
      <w:r>
        <w:rPr>
          <w:rStyle w:val="suppnote1"/>
        </w:rPr>
        <w:t>(Ord. 2022-03 – Sep. 22 Supp.)</w:t>
      </w:r>
    </w:p>
    <w:p w14:paraId="0DD21B31" w14:textId="77777777" w:rsidR="003E1BFA" w:rsidRDefault="003E1BFA">
      <w:pPr>
        <w:pStyle w:val="section"/>
      </w:pPr>
      <w:r>
        <w:rPr>
          <w:rStyle w:val="sectiontitle"/>
        </w:rPr>
        <w:t>90.15</w:t>
      </w:r>
      <w:r>
        <w:rPr>
          <w:rStyle w:val="sectiontitle"/>
        </w:rPr>
        <w:tab/>
        <w:t xml:space="preserve">INTERIOR VALVE.  </w:t>
      </w:r>
      <w:r>
        <w:t xml:space="preserve">There shall be installed a shut-off valve on every service pipe inside the building as close to the entrance of the pipe within the building as possible and so located that the water can be shut off conveniently.  Where one service pipe supplies more than one customer within the building, there shall be separate valves for each such customer so that service may be shut off for one without interfering with service to the others. </w:t>
      </w:r>
    </w:p>
    <w:p w14:paraId="5069D7F4" w14:textId="77777777" w:rsidR="003E1BFA" w:rsidRDefault="003E1BFA">
      <w:pPr>
        <w:pStyle w:val="section"/>
      </w:pPr>
      <w:r>
        <w:rPr>
          <w:rStyle w:val="sectiontitle"/>
        </w:rPr>
        <w:t>90.16</w:t>
      </w:r>
      <w:r>
        <w:rPr>
          <w:rStyle w:val="sectiontitle"/>
        </w:rPr>
        <w:tab/>
        <w:t xml:space="preserve">INSPECTION </w:t>
      </w:r>
      <w:smartTag w:uri="urn:schemas-microsoft-com:office:smarttags" w:element="stockticker">
        <w:r>
          <w:rPr>
            <w:rStyle w:val="sectiontitle"/>
          </w:rPr>
          <w:t>AND</w:t>
        </w:r>
      </w:smartTag>
      <w:r>
        <w:rPr>
          <w:rStyle w:val="sectiontitle"/>
        </w:rPr>
        <w:t xml:space="preserve"> APPROVAL.  </w:t>
      </w:r>
      <w:r>
        <w:t xml:space="preserve">All water service pipes and their connections to the water system must be inspected and approved in writing by the Superintendent before they are covered, and the Superintendent shall keep a record of such approvals.  If the Superintendent refuses to approve the work, the plumber or property owner must proceed immediately to correct the work.  Every person who uses or intends to use the municipal water system shall permit the Superintendent to enter the premises to inspect or make necessary alterations or repairs at all reasonable hours and on proof of authority. </w:t>
      </w:r>
    </w:p>
    <w:p w14:paraId="078E8B7A" w14:textId="77777777" w:rsidR="003E1BFA" w:rsidRDefault="003E1BFA">
      <w:pPr>
        <w:pStyle w:val="section"/>
      </w:pPr>
      <w:r>
        <w:rPr>
          <w:rStyle w:val="sectiontitle"/>
        </w:rPr>
        <w:t>90.17</w:t>
      </w:r>
      <w:r>
        <w:rPr>
          <w:rStyle w:val="sectiontitle"/>
        </w:rPr>
        <w:tab/>
        <w:t xml:space="preserve">COMPLETION BY THE </w:t>
      </w:r>
      <w:smartTag w:uri="urn:schemas-microsoft-com:office:smarttags" w:element="stockticker">
        <w:r>
          <w:rPr>
            <w:rStyle w:val="sectiontitle"/>
          </w:rPr>
          <w:t>CITY</w:t>
        </w:r>
      </w:smartTag>
      <w:r>
        <w:rPr>
          <w:rStyle w:val="sectiontitle"/>
        </w:rPr>
        <w:t xml:space="preserve">.  </w:t>
      </w:r>
      <w:r>
        <w:t xml:space="preserve">Should any excavation be left open or only partly refilled for 24 hours after the water service pipe is installed and connected with the water system, or should the work be improperly done, the City shall have the right to finish or correct the work, and the Council shall assess the costs to the property owner or the plumber.  If the plumber is assessed, the plumber must pay the costs before receiving another permit.  If the property owner is assessed, such assessment may be collected with and in the same manner as general property taxes. </w:t>
      </w:r>
    </w:p>
    <w:p w14:paraId="02898703"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364.12[3a &amp; h])</w:t>
      </w:r>
    </w:p>
    <w:p w14:paraId="710D40B3" w14:textId="77777777" w:rsidR="003E1BFA" w:rsidRDefault="003E1BFA">
      <w:pPr>
        <w:pStyle w:val="section"/>
      </w:pPr>
      <w:r>
        <w:rPr>
          <w:rStyle w:val="sectiontitle"/>
        </w:rPr>
        <w:lastRenderedPageBreak/>
        <w:t>90.18</w:t>
      </w:r>
      <w:r>
        <w:rPr>
          <w:rStyle w:val="sectiontitle"/>
        </w:rPr>
        <w:tab/>
        <w:t xml:space="preserve">SHUTTING OFF WATER SUPPLY.  </w:t>
      </w:r>
      <w:r>
        <w:t xml:space="preserve">The Superintendent may shut off the supply of water to any customer because of any violation of the regulations contained in these Water Service System chapters that is not being contested in good faith.  The supply shall not be turned on again until all violations have been corrected and the Superintendent has ordered the water to be turned on. </w:t>
      </w:r>
    </w:p>
    <w:p w14:paraId="2477FF3A" w14:textId="77777777" w:rsidR="003E1BFA" w:rsidRDefault="003E1BFA">
      <w:pPr>
        <w:pStyle w:val="section"/>
      </w:pPr>
      <w:r>
        <w:rPr>
          <w:rStyle w:val="sectiontitle"/>
        </w:rPr>
        <w:t>90.19</w:t>
      </w:r>
      <w:r>
        <w:rPr>
          <w:rStyle w:val="sectiontitle"/>
        </w:rPr>
        <w:tab/>
        <w:t xml:space="preserve">OPERATION OF CURB VALVE </w:t>
      </w:r>
      <w:smartTag w:uri="urn:schemas-microsoft-com:office:smarttags" w:element="stockticker">
        <w:r>
          <w:rPr>
            <w:rStyle w:val="sectiontitle"/>
          </w:rPr>
          <w:t>AND</w:t>
        </w:r>
      </w:smartTag>
      <w:r>
        <w:rPr>
          <w:rStyle w:val="sectiontitle"/>
        </w:rPr>
        <w:t xml:space="preserve"> HYDRANTS.  </w:t>
      </w:r>
      <w:r>
        <w:t>It is unlawful for any person except the Superintendent to turn water on at the curb valve, and no person, unless specifically authorized by the City, shall open or attempt to draw water from any fire hydrant for any purpose whatsoever.</w:t>
      </w:r>
    </w:p>
    <w:p w14:paraId="2A8729B7" w14:textId="77777777" w:rsidR="003E1BFA" w:rsidRPr="00A4296D" w:rsidRDefault="00C509F1" w:rsidP="00A4296D">
      <w:pPr>
        <w:pStyle w:val="section"/>
        <w:tabs>
          <w:tab w:val="left" w:pos="720"/>
          <w:tab w:val="right" w:pos="8352"/>
        </w:tabs>
        <w:rPr>
          <w:rStyle w:val="suppnote1"/>
        </w:rPr>
      </w:pPr>
      <w:r>
        <w:rPr>
          <w:rStyle w:val="sectiontitle"/>
        </w:rPr>
        <w:t>90.20</w:t>
      </w:r>
      <w:r>
        <w:rPr>
          <w:rStyle w:val="sectiontitle"/>
        </w:rPr>
        <w:tab/>
      </w:r>
      <w:r w:rsidR="003201B9">
        <w:rPr>
          <w:rStyle w:val="sectiontitle"/>
        </w:rPr>
        <w:t>NON-REFUNDABLE HOOK-UP FEE</w:t>
      </w:r>
      <w:r>
        <w:rPr>
          <w:rStyle w:val="sectiontitle"/>
        </w:rPr>
        <w:t xml:space="preserve">.  </w:t>
      </w:r>
      <w:r w:rsidR="003201B9">
        <w:t xml:space="preserve">There shall be required from every new account customer of </w:t>
      </w:r>
      <w:r w:rsidR="00BF659C">
        <w:t xml:space="preserve">the </w:t>
      </w:r>
      <w:r w:rsidR="003201B9">
        <w:t>water and sewer utility</w:t>
      </w:r>
      <w:r w:rsidR="00BF659C">
        <w:t>,</w:t>
      </w:r>
      <w:r w:rsidR="003201B9">
        <w:t xml:space="preserve"> a </w:t>
      </w:r>
      <w:r w:rsidR="003201B9">
        <w:rPr>
          <w:u w:val="single"/>
        </w:rPr>
        <w:t>non-refundable</w:t>
      </w:r>
      <w:r w:rsidR="003201B9">
        <w:t xml:space="preserve"> hook-up fee of $300.  Such fee shall be reduced to $150 if the customer </w:t>
      </w:r>
      <w:r w:rsidR="00BF659C">
        <w:t>will provide a copy of their social security card and Iowa driver’s license or Iowa state-issued identification card, and provided the City has not previously had more than one shut off notice for the same customer</w:t>
      </w:r>
      <w:r w:rsidR="00A4296D">
        <w:t xml:space="preserve"> or provided the City has not been left with an unpaid balance from the customer in the past, or provided the City has not pursued collection actions on the customer</w:t>
      </w:r>
      <w:r w:rsidR="00BF659C">
        <w:t>.</w:t>
      </w:r>
      <w:r w:rsidR="00A4296D">
        <w:tab/>
      </w:r>
      <w:r w:rsidR="00A4296D">
        <w:rPr>
          <w:rStyle w:val="suppnote1"/>
        </w:rPr>
        <w:t>(Ord. 2019-03 – Aug. 19 Supp.)</w:t>
      </w:r>
    </w:p>
    <w:p w14:paraId="1E581C90" w14:textId="26761826" w:rsidR="00C509F1" w:rsidRPr="00E960AA" w:rsidRDefault="00E960AA" w:rsidP="00E960AA">
      <w:pPr>
        <w:pStyle w:val="section"/>
        <w:tabs>
          <w:tab w:val="left" w:pos="720"/>
          <w:tab w:val="right" w:pos="8352"/>
        </w:tabs>
        <w:rPr>
          <w:rStyle w:val="suppnote1"/>
        </w:rPr>
      </w:pPr>
      <w:r>
        <w:rPr>
          <w:rStyle w:val="sectiontitle"/>
        </w:rPr>
        <w:t>90.21</w:t>
      </w:r>
      <w:r>
        <w:rPr>
          <w:rStyle w:val="sectiontitle"/>
        </w:rPr>
        <w:tab/>
        <w:t>IMPROVEMENTS OVER WATER MAIN.</w:t>
      </w:r>
      <w:r w:rsidRPr="00E960AA">
        <w:rPr>
          <w:rStyle w:val="sectiontitle"/>
          <w:b w:val="0"/>
        </w:rPr>
        <w:t xml:space="preserve">  In the event that a, sidewalk, structure, facility, landscaping, driveway or other improvement is installed now or at any time in the future over a water main of the City the property owner shall be required to move or remove the sidewalk, structure, facility, landscaping, driveway or other improvement immediately upon notice by the City.  The City reserves the right to remove such sidewalk, structure, facility, landscaping, driveway or other improvement at the cost of the property owner if the property owner fails to comply or in the case of an emergency.  In the event the City has to remove the sidewalk, structure, facility, landscaping, driveway or other improvement the City shall bill the property owner for all costs related to the removal including an administrative fee as set by resolution of the Council</w:t>
      </w:r>
      <w:r>
        <w:rPr>
          <w:rStyle w:val="sectiontitle"/>
          <w:b w:val="0"/>
        </w:rPr>
        <w:t>.</w:t>
      </w:r>
      <w:r>
        <w:rPr>
          <w:rStyle w:val="sectiontitle"/>
          <w:b w:val="0"/>
        </w:rPr>
        <w:tab/>
      </w:r>
      <w:r>
        <w:rPr>
          <w:rStyle w:val="suppnote1"/>
        </w:rPr>
        <w:t>(Ord. 2022-03 – Sep. 22 Supp.)</w:t>
      </w:r>
    </w:p>
    <w:p w14:paraId="354C73F0" w14:textId="77777777" w:rsidR="00C509F1" w:rsidRDefault="00C509F1" w:rsidP="003C3AA4">
      <w:pPr>
        <w:pStyle w:val="section"/>
      </w:pPr>
    </w:p>
    <w:p w14:paraId="51089DCC" w14:textId="77777777" w:rsidR="00C509F1" w:rsidRPr="000D0F70" w:rsidRDefault="00C509F1" w:rsidP="003C3AA4">
      <w:pPr>
        <w:pStyle w:val="section"/>
        <w:sectPr w:rsidR="00C509F1" w:rsidRPr="000D0F70" w:rsidSect="0070566D">
          <w:headerReference w:type="even" r:id="rId118"/>
          <w:headerReference w:type="default" r:id="rId119"/>
          <w:headerReference w:type="first" r:id="rId120"/>
          <w:footnotePr>
            <w:numRestart w:val="eachSect"/>
          </w:footnotePr>
          <w:pgSz w:w="12240" w:h="15840"/>
          <w:pgMar w:top="1440" w:right="1800" w:bottom="1440" w:left="1800" w:header="720" w:footer="432" w:gutter="288"/>
          <w:paperSrc w:first="1023" w:other="1023"/>
          <w:pgNumType w:start="381"/>
          <w:cols w:space="720"/>
          <w:titlePg/>
        </w:sectPr>
      </w:pPr>
    </w:p>
    <w:p w14:paraId="529A6C42" w14:textId="77777777" w:rsidR="003E1BFA" w:rsidRDefault="003E1BFA">
      <w:pPr>
        <w:pStyle w:val="chapternumber"/>
      </w:pPr>
      <w:bookmarkStart w:id="113" w:name="_Toc474155267"/>
      <w:r>
        <w:lastRenderedPageBreak/>
        <w:t>CHAPTER 91</w:t>
      </w:r>
      <w:bookmarkEnd w:id="113"/>
    </w:p>
    <w:p w14:paraId="0937EEF4" w14:textId="77777777" w:rsidR="003E1BFA" w:rsidRDefault="003E1BFA">
      <w:pPr>
        <w:pStyle w:val="chaptertitle"/>
      </w:pPr>
      <w:bookmarkStart w:id="114" w:name="_Toc474155268"/>
      <w:r>
        <w:t>WATER METERS</w:t>
      </w:r>
      <w:bookmarkEnd w:id="114"/>
      <w:r>
        <w:t xml:space="preserve"> </w:t>
      </w:r>
    </w:p>
    <w:tbl>
      <w:tblPr>
        <w:tblW w:w="8856" w:type="dxa"/>
        <w:tblLayout w:type="fixed"/>
        <w:tblLook w:val="0000" w:firstRow="0" w:lastRow="0" w:firstColumn="0" w:lastColumn="0" w:noHBand="0" w:noVBand="0"/>
      </w:tblPr>
      <w:tblGrid>
        <w:gridCol w:w="4428"/>
        <w:gridCol w:w="4428"/>
      </w:tblGrid>
      <w:tr w:rsidR="009029D5" w14:paraId="1479F749" w14:textId="77777777" w:rsidTr="009029D5">
        <w:tc>
          <w:tcPr>
            <w:tcW w:w="4428" w:type="dxa"/>
          </w:tcPr>
          <w:p w14:paraId="41D6CB5A" w14:textId="77777777" w:rsidR="009029D5" w:rsidRDefault="009029D5">
            <w:pPr>
              <w:pStyle w:val="miniindex"/>
            </w:pPr>
            <w:r>
              <w:t>91.01  Purpose</w:t>
            </w:r>
          </w:p>
        </w:tc>
        <w:tc>
          <w:tcPr>
            <w:tcW w:w="4428" w:type="dxa"/>
          </w:tcPr>
          <w:p w14:paraId="684404D3" w14:textId="77777777" w:rsidR="009029D5" w:rsidRDefault="009029D5">
            <w:pPr>
              <w:pStyle w:val="miniindex"/>
            </w:pPr>
            <w:r>
              <w:t>91.06  Meter Costs</w:t>
            </w:r>
          </w:p>
        </w:tc>
      </w:tr>
      <w:tr w:rsidR="009029D5" w14:paraId="2C186743" w14:textId="77777777" w:rsidTr="009029D5">
        <w:tc>
          <w:tcPr>
            <w:tcW w:w="4428" w:type="dxa"/>
          </w:tcPr>
          <w:p w14:paraId="26105CD3" w14:textId="77777777" w:rsidR="009029D5" w:rsidRDefault="009029D5">
            <w:pPr>
              <w:pStyle w:val="miniindex"/>
            </w:pPr>
            <w:r>
              <w:t>91.02  Water Use Metered</w:t>
            </w:r>
          </w:p>
        </w:tc>
        <w:tc>
          <w:tcPr>
            <w:tcW w:w="4428" w:type="dxa"/>
          </w:tcPr>
          <w:p w14:paraId="5CC5D20F" w14:textId="77777777" w:rsidR="009029D5" w:rsidRDefault="009029D5">
            <w:pPr>
              <w:pStyle w:val="miniindex"/>
            </w:pPr>
            <w:r>
              <w:t>91.07  Meter Repairs</w:t>
            </w:r>
          </w:p>
        </w:tc>
      </w:tr>
      <w:tr w:rsidR="009029D5" w14:paraId="3D0396CB" w14:textId="77777777" w:rsidTr="009029D5">
        <w:tc>
          <w:tcPr>
            <w:tcW w:w="4428" w:type="dxa"/>
          </w:tcPr>
          <w:p w14:paraId="3F3E38B3" w14:textId="77777777" w:rsidR="009029D5" w:rsidRDefault="009029D5" w:rsidP="00FC5827">
            <w:pPr>
              <w:pStyle w:val="miniindex"/>
            </w:pPr>
            <w:r>
              <w:t>91.03  Fire Sprinkler Systems; Exception</w:t>
            </w:r>
          </w:p>
        </w:tc>
        <w:tc>
          <w:tcPr>
            <w:tcW w:w="4428" w:type="dxa"/>
          </w:tcPr>
          <w:p w14:paraId="5112102E" w14:textId="77777777" w:rsidR="009029D5" w:rsidRDefault="009029D5">
            <w:pPr>
              <w:pStyle w:val="miniindex"/>
            </w:pPr>
            <w:r>
              <w:t>91.08  Right of Entry</w:t>
            </w:r>
          </w:p>
        </w:tc>
      </w:tr>
      <w:tr w:rsidR="009029D5" w14:paraId="539EA2A8" w14:textId="77777777" w:rsidTr="009029D5">
        <w:tc>
          <w:tcPr>
            <w:tcW w:w="4428" w:type="dxa"/>
          </w:tcPr>
          <w:p w14:paraId="4DBCBAAB" w14:textId="77777777" w:rsidR="009029D5" w:rsidRDefault="009029D5">
            <w:pPr>
              <w:pStyle w:val="miniindex"/>
            </w:pPr>
            <w:r>
              <w:t>91.04  Location of Meters</w:t>
            </w:r>
          </w:p>
        </w:tc>
        <w:tc>
          <w:tcPr>
            <w:tcW w:w="4428" w:type="dxa"/>
          </w:tcPr>
          <w:p w14:paraId="5C52128D" w14:textId="77777777" w:rsidR="009029D5" w:rsidRDefault="009029D5">
            <w:pPr>
              <w:pStyle w:val="miniindex"/>
            </w:pPr>
            <w:r>
              <w:t>91.09  Meter Testing</w:t>
            </w:r>
          </w:p>
        </w:tc>
      </w:tr>
      <w:tr w:rsidR="009029D5" w14:paraId="532A1501" w14:textId="77777777" w:rsidTr="009029D5">
        <w:tc>
          <w:tcPr>
            <w:tcW w:w="4428" w:type="dxa"/>
          </w:tcPr>
          <w:p w14:paraId="07D2F568" w14:textId="77777777" w:rsidR="009029D5" w:rsidRDefault="009029D5" w:rsidP="009029D5">
            <w:pPr>
              <w:pStyle w:val="miniindex"/>
            </w:pPr>
            <w:r>
              <w:t>91.05  Meter Setting</w:t>
            </w:r>
          </w:p>
        </w:tc>
        <w:tc>
          <w:tcPr>
            <w:tcW w:w="4428" w:type="dxa"/>
          </w:tcPr>
          <w:p w14:paraId="431D3940" w14:textId="77777777" w:rsidR="009029D5" w:rsidRDefault="009029D5" w:rsidP="009029D5">
            <w:pPr>
              <w:pStyle w:val="miniindex"/>
            </w:pPr>
          </w:p>
        </w:tc>
      </w:tr>
    </w:tbl>
    <w:p w14:paraId="1074AF84" w14:textId="77777777" w:rsidR="003E1BFA" w:rsidRDefault="003E1BFA" w:rsidP="007933B1">
      <w:pPr>
        <w:pStyle w:val="StylesectionBefore30pt"/>
      </w:pPr>
      <w:r>
        <w:rPr>
          <w:rStyle w:val="sectiontitle"/>
        </w:rPr>
        <w:t>91.01</w:t>
      </w:r>
      <w:r>
        <w:rPr>
          <w:rStyle w:val="sectiontitle"/>
        </w:rPr>
        <w:tab/>
        <w:t>PURPOSE.</w:t>
      </w:r>
      <w:r>
        <w:t xml:space="preserve">  The purpose of this chapter is to encourage the conservation of water and facilitate the equitable distribution of charges for water service among customers. </w:t>
      </w:r>
    </w:p>
    <w:p w14:paraId="677E20DC" w14:textId="77777777" w:rsidR="003E1BFA" w:rsidRDefault="003E1BFA">
      <w:pPr>
        <w:pStyle w:val="section"/>
      </w:pPr>
      <w:r>
        <w:rPr>
          <w:rStyle w:val="sectiontitle"/>
        </w:rPr>
        <w:t>91.02</w:t>
      </w:r>
      <w:r>
        <w:rPr>
          <w:rStyle w:val="sectiontitle"/>
        </w:rPr>
        <w:tab/>
        <w:t xml:space="preserve">WATER USE METERED.  </w:t>
      </w:r>
      <w:r>
        <w:t xml:space="preserve">All water furnished customers shall be measured through meters furnished and installed by the </w:t>
      </w:r>
      <w:r w:rsidR="009C45C1">
        <w:t>City</w:t>
      </w:r>
      <w:r w:rsidR="009029D5">
        <w:t>.</w:t>
      </w:r>
    </w:p>
    <w:p w14:paraId="6CBF83D1" w14:textId="77777777" w:rsidR="003E1BFA" w:rsidRDefault="003E1BFA">
      <w:pPr>
        <w:pStyle w:val="section"/>
      </w:pPr>
      <w:r>
        <w:rPr>
          <w:rStyle w:val="sectiontitle"/>
        </w:rPr>
        <w:t>91.03</w:t>
      </w:r>
      <w:r>
        <w:rPr>
          <w:rStyle w:val="sectiontitle"/>
        </w:rPr>
        <w:tab/>
        <w:t xml:space="preserve">FIRE SPRINKLER SYSTEMS; EXCEPTION.  </w:t>
      </w:r>
      <w:r>
        <w:t xml:space="preserve">Fire sprinkler systems may be connected to water mains by direct connection without meters under the direct supervision of the Superintendent.  No other open, unmetered connection shall be incorporated in the system, and there shall be no valves except a main control valve at the entrance to the building which must be sealed open. </w:t>
      </w:r>
    </w:p>
    <w:p w14:paraId="0A30D859" w14:textId="77777777" w:rsidR="003E1BFA" w:rsidRDefault="003E1BFA">
      <w:pPr>
        <w:pStyle w:val="section"/>
      </w:pPr>
      <w:r>
        <w:rPr>
          <w:rStyle w:val="sectiontitle"/>
        </w:rPr>
        <w:t>91.04</w:t>
      </w:r>
      <w:r>
        <w:rPr>
          <w:rStyle w:val="sectiontitle"/>
        </w:rPr>
        <w:tab/>
        <w:t xml:space="preserve">LOCATION OF METERS.  </w:t>
      </w:r>
      <w:r>
        <w:t xml:space="preserve">All meters shall be so located that they are easily accessible to meter readers and repairmen and protected from freezing. </w:t>
      </w:r>
      <w:r w:rsidR="009C45C1">
        <w:t xml:space="preserve"> Location of meters and pits to be determined by the Superintendent.</w:t>
      </w:r>
    </w:p>
    <w:p w14:paraId="0EE885B5" w14:textId="77777777" w:rsidR="003E1BFA" w:rsidRDefault="003E1BFA">
      <w:pPr>
        <w:pStyle w:val="section"/>
      </w:pPr>
      <w:r>
        <w:rPr>
          <w:rStyle w:val="sectiontitle"/>
        </w:rPr>
        <w:t>91.05</w:t>
      </w:r>
      <w:r>
        <w:rPr>
          <w:rStyle w:val="sectiontitle"/>
        </w:rPr>
        <w:tab/>
        <w:t xml:space="preserve">METER SETTING.  </w:t>
      </w:r>
      <w:r>
        <w:t>The property owner shall provide all necessary piping and fittings for proper setting of the meter including a valve on the discharge side of the meter.  Meter pits may be used only upon approval of the Superintendent and shall be of a design and construction approved by the Superintendent.</w:t>
      </w:r>
    </w:p>
    <w:p w14:paraId="095E2D26" w14:textId="77777777" w:rsidR="003E1BFA" w:rsidRDefault="003E1BFA">
      <w:pPr>
        <w:pStyle w:val="section"/>
      </w:pPr>
      <w:r>
        <w:rPr>
          <w:rStyle w:val="sectiontitle"/>
        </w:rPr>
        <w:t>91.06</w:t>
      </w:r>
      <w:r>
        <w:rPr>
          <w:rStyle w:val="sectiontitle"/>
        </w:rPr>
        <w:tab/>
        <w:t xml:space="preserve">METER COSTS.  </w:t>
      </w:r>
      <w:r>
        <w:t>The full cost of any meter larger than that required for a single-family residence shall be paid to the City by the property owner or customer prior to the installation of any such meter by the City, or, at the sole option of the City, the property owner or customer may be required to purchase and install such meter in accordance with requirements established by the City.</w:t>
      </w:r>
    </w:p>
    <w:p w14:paraId="7CF6CDB6" w14:textId="77777777" w:rsidR="003E1BFA" w:rsidRDefault="003E1BFA">
      <w:pPr>
        <w:pStyle w:val="section"/>
      </w:pPr>
      <w:r>
        <w:rPr>
          <w:rStyle w:val="sectiontitle"/>
        </w:rPr>
        <w:t>91.07</w:t>
      </w:r>
      <w:r>
        <w:rPr>
          <w:rStyle w:val="sectiontitle"/>
        </w:rPr>
        <w:tab/>
        <w:t xml:space="preserve">METER REPAIRS.  </w:t>
      </w:r>
      <w:r>
        <w:t xml:space="preserve">Whenever a water meter owned by the City is found to be out of order the Superintendent shall have it repaired.  If it is found that damage to the meter has occurred due to the carelessness or negligence of the customer or property owner, or the meter is not owned by the City, then the property owner shall be liable for the cost of repairs. </w:t>
      </w:r>
    </w:p>
    <w:p w14:paraId="233EC730" w14:textId="77777777" w:rsidR="003E1BFA" w:rsidRDefault="003E1BFA">
      <w:pPr>
        <w:pStyle w:val="section"/>
      </w:pPr>
      <w:r>
        <w:rPr>
          <w:rStyle w:val="sectiontitle"/>
        </w:rPr>
        <w:t>91.08</w:t>
      </w:r>
      <w:r>
        <w:rPr>
          <w:rStyle w:val="sectiontitle"/>
        </w:rPr>
        <w:tab/>
        <w:t xml:space="preserve">RIGHT OF ENTRY.  </w:t>
      </w:r>
      <w:r>
        <w:t xml:space="preserve">The Superintendent shall be permitted to enter the premises of any customer at any reasonable time to read, remove, or change a meter. </w:t>
      </w:r>
    </w:p>
    <w:p w14:paraId="3A6C50E2" w14:textId="77777777" w:rsidR="003E1BFA" w:rsidRDefault="003E1BFA">
      <w:pPr>
        <w:pStyle w:val="section"/>
      </w:pPr>
      <w:r>
        <w:rPr>
          <w:rStyle w:val="sectiontitle"/>
        </w:rPr>
        <w:t>91.</w:t>
      </w:r>
      <w:r w:rsidR="009029D5">
        <w:rPr>
          <w:rStyle w:val="sectiontitle"/>
        </w:rPr>
        <w:t>09</w:t>
      </w:r>
      <w:r>
        <w:rPr>
          <w:rStyle w:val="sectiontitle"/>
        </w:rPr>
        <w:tab/>
        <w:t xml:space="preserve">METER TESTING.  </w:t>
      </w:r>
      <w:r>
        <w:t xml:space="preserve">The Superintendent or any designee shall make a test of the accuracy of any water meter at any time when requested in writing.  If it is found that such meter overruns to the extent of five percent or more, the cost of the test shall be paid by the City and a refund shall be made to the customer for overcharges collected since the last known date of accuracy, but not more than five percent of the total water bill and not for a longer period than </w:t>
      </w:r>
      <w:r>
        <w:lastRenderedPageBreak/>
        <w:t>three months.  If the meter is found to be accurate or slow or less than five percent fast, the user shall pay a testing charge of $25.00.</w:t>
      </w:r>
    </w:p>
    <w:p w14:paraId="6867BCC6" w14:textId="77777777" w:rsidR="003E1BFA" w:rsidRDefault="009029D5" w:rsidP="00DB5CDF">
      <w:pPr>
        <w:pStyle w:val="StylesectionBefore30pt"/>
        <w:jc w:val="center"/>
      </w:pPr>
      <w:r>
        <w:t>[The next page is 391</w:t>
      </w:r>
      <w:r w:rsidR="003E1BFA">
        <w:t>]</w:t>
      </w:r>
    </w:p>
    <w:p w14:paraId="6EC1ED7D" w14:textId="77777777" w:rsidR="003E1BFA" w:rsidRPr="000D0F70" w:rsidRDefault="003E1BFA" w:rsidP="003C3AA4">
      <w:pPr>
        <w:pStyle w:val="section"/>
        <w:sectPr w:rsidR="003E1BFA" w:rsidRPr="000D0F70" w:rsidSect="0070566D">
          <w:headerReference w:type="even" r:id="rId121"/>
          <w:headerReference w:type="default" r:id="rId122"/>
          <w:headerReference w:type="first" r:id="rId123"/>
          <w:footnotePr>
            <w:numRestart w:val="eachSect"/>
          </w:footnotePr>
          <w:pgSz w:w="12240" w:h="15840"/>
          <w:pgMar w:top="1440" w:right="1800" w:bottom="1440" w:left="1800" w:header="720" w:footer="432" w:gutter="288"/>
          <w:paperSrc w:first="1023" w:other="1023"/>
          <w:cols w:space="720"/>
          <w:titlePg/>
        </w:sectPr>
      </w:pPr>
    </w:p>
    <w:p w14:paraId="20C0D464" w14:textId="77777777" w:rsidR="003E1BFA" w:rsidRDefault="003E1BFA">
      <w:pPr>
        <w:pStyle w:val="chapternumber"/>
      </w:pPr>
      <w:bookmarkStart w:id="115" w:name="_Toc474155269"/>
      <w:r>
        <w:lastRenderedPageBreak/>
        <w:t>CHAPTER 92</w:t>
      </w:r>
      <w:bookmarkEnd w:id="115"/>
    </w:p>
    <w:p w14:paraId="20A0BD19" w14:textId="77777777" w:rsidR="003E1BFA" w:rsidRDefault="003E1BFA">
      <w:pPr>
        <w:pStyle w:val="chaptertitle"/>
      </w:pPr>
      <w:bookmarkStart w:id="116" w:name="_Toc474155270"/>
      <w:r>
        <w:t>WATER RATES</w:t>
      </w:r>
      <w:bookmarkEnd w:id="116"/>
      <w:r>
        <w:t xml:space="preserve"> </w:t>
      </w:r>
    </w:p>
    <w:tbl>
      <w:tblPr>
        <w:tblW w:w="0" w:type="auto"/>
        <w:tblLayout w:type="fixed"/>
        <w:tblLook w:val="0000" w:firstRow="0" w:lastRow="0" w:firstColumn="0" w:lastColumn="0" w:noHBand="0" w:noVBand="0"/>
      </w:tblPr>
      <w:tblGrid>
        <w:gridCol w:w="4428"/>
        <w:gridCol w:w="4428"/>
      </w:tblGrid>
      <w:tr w:rsidR="003E1BFA" w14:paraId="798A87C3" w14:textId="77777777">
        <w:tc>
          <w:tcPr>
            <w:tcW w:w="4428" w:type="dxa"/>
          </w:tcPr>
          <w:p w14:paraId="51832778" w14:textId="77777777" w:rsidR="003E1BFA" w:rsidRDefault="003E1BFA">
            <w:pPr>
              <w:pStyle w:val="miniindex"/>
            </w:pPr>
            <w:r>
              <w:t>92.01  Service Charges</w:t>
            </w:r>
          </w:p>
        </w:tc>
        <w:tc>
          <w:tcPr>
            <w:tcW w:w="4428" w:type="dxa"/>
          </w:tcPr>
          <w:p w14:paraId="2F8E1A0F" w14:textId="77777777" w:rsidR="003E1BFA" w:rsidRDefault="003E1BFA">
            <w:pPr>
              <w:pStyle w:val="miniindex"/>
            </w:pPr>
            <w:r>
              <w:t>92.06  Lien for Nonpayment</w:t>
            </w:r>
          </w:p>
        </w:tc>
      </w:tr>
      <w:tr w:rsidR="003E1BFA" w14:paraId="1DB1EA63" w14:textId="77777777">
        <w:tc>
          <w:tcPr>
            <w:tcW w:w="4428" w:type="dxa"/>
          </w:tcPr>
          <w:p w14:paraId="52874DA2" w14:textId="77777777" w:rsidR="003E1BFA" w:rsidRDefault="003E1BFA">
            <w:pPr>
              <w:pStyle w:val="miniindex"/>
            </w:pPr>
            <w:r>
              <w:t>92.02  Rates For Service</w:t>
            </w:r>
          </w:p>
        </w:tc>
        <w:tc>
          <w:tcPr>
            <w:tcW w:w="4428" w:type="dxa"/>
          </w:tcPr>
          <w:p w14:paraId="2BBA1B31" w14:textId="77777777" w:rsidR="003E1BFA" w:rsidRDefault="003E1BFA">
            <w:pPr>
              <w:pStyle w:val="miniindex"/>
            </w:pPr>
            <w:r>
              <w:t>92.07  Lien Exemption</w:t>
            </w:r>
          </w:p>
        </w:tc>
      </w:tr>
      <w:tr w:rsidR="003E1BFA" w14:paraId="5ECA5295" w14:textId="77777777">
        <w:tc>
          <w:tcPr>
            <w:tcW w:w="4428" w:type="dxa"/>
          </w:tcPr>
          <w:p w14:paraId="4D79ABA9" w14:textId="77777777" w:rsidR="003E1BFA" w:rsidRDefault="003E1BFA">
            <w:pPr>
              <w:pStyle w:val="miniindex"/>
            </w:pPr>
            <w:r>
              <w:t>92.03  Rates Outside the City</w:t>
            </w:r>
          </w:p>
        </w:tc>
        <w:tc>
          <w:tcPr>
            <w:tcW w:w="4428" w:type="dxa"/>
          </w:tcPr>
          <w:p w14:paraId="4FBB481D" w14:textId="77777777" w:rsidR="003E1BFA" w:rsidRDefault="003E1BFA">
            <w:pPr>
              <w:pStyle w:val="miniindex"/>
            </w:pPr>
            <w:r>
              <w:t>92.08  Lien Notice</w:t>
            </w:r>
          </w:p>
        </w:tc>
      </w:tr>
      <w:tr w:rsidR="003E1BFA" w14:paraId="6CDB6A63" w14:textId="77777777">
        <w:tc>
          <w:tcPr>
            <w:tcW w:w="4428" w:type="dxa"/>
          </w:tcPr>
          <w:p w14:paraId="12CEF400" w14:textId="77777777" w:rsidR="003E1BFA" w:rsidRDefault="003E1BFA">
            <w:pPr>
              <w:pStyle w:val="miniindex"/>
            </w:pPr>
            <w:r>
              <w:t>92.04  Billing for Water Service</w:t>
            </w:r>
          </w:p>
        </w:tc>
        <w:tc>
          <w:tcPr>
            <w:tcW w:w="4428" w:type="dxa"/>
          </w:tcPr>
          <w:p w14:paraId="28735D9F" w14:textId="77777777" w:rsidR="003E1BFA" w:rsidRDefault="003E1BFA">
            <w:pPr>
              <w:pStyle w:val="miniindex"/>
            </w:pPr>
            <w:r>
              <w:t>92.09  Customer Deposits</w:t>
            </w:r>
          </w:p>
        </w:tc>
      </w:tr>
      <w:tr w:rsidR="003E1BFA" w14:paraId="4A78AB6D" w14:textId="77777777">
        <w:tc>
          <w:tcPr>
            <w:tcW w:w="4428" w:type="dxa"/>
          </w:tcPr>
          <w:p w14:paraId="388D38B3" w14:textId="77777777" w:rsidR="003E1BFA" w:rsidRDefault="003E1BFA">
            <w:pPr>
              <w:pStyle w:val="miniindex"/>
            </w:pPr>
            <w:r>
              <w:t>92.05  Service Discontinued</w:t>
            </w:r>
          </w:p>
        </w:tc>
        <w:tc>
          <w:tcPr>
            <w:tcW w:w="4428" w:type="dxa"/>
          </w:tcPr>
          <w:p w14:paraId="1CC4F1B0" w14:textId="77777777" w:rsidR="003E1BFA" w:rsidRDefault="003E1BFA">
            <w:pPr>
              <w:pStyle w:val="miniindex"/>
            </w:pPr>
            <w:r>
              <w:t>92.10  Temporary Vacancy</w:t>
            </w:r>
          </w:p>
        </w:tc>
      </w:tr>
    </w:tbl>
    <w:p w14:paraId="1255612C" w14:textId="77777777" w:rsidR="003E1BFA" w:rsidRDefault="003E1BFA" w:rsidP="007933B1">
      <w:pPr>
        <w:pStyle w:val="StylesectionBefore30pt"/>
      </w:pPr>
      <w:r>
        <w:rPr>
          <w:rStyle w:val="sectiontitle"/>
        </w:rPr>
        <w:t>92.01</w:t>
      </w:r>
      <w:r>
        <w:rPr>
          <w:rStyle w:val="sectiontitle"/>
        </w:rPr>
        <w:tab/>
        <w:t xml:space="preserve">SERVICE CHARGES.  </w:t>
      </w:r>
      <w:r>
        <w:t xml:space="preserve">Each customer shall pay for water service provided by the City based upon use of water as determined by meters provided for in Chapter 91.  Each location, building, premises or connection shall be considered a separate and distinct customer whether owned or controlled by the same person or not. </w:t>
      </w:r>
    </w:p>
    <w:p w14:paraId="707D900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384.84) </w:t>
      </w:r>
    </w:p>
    <w:p w14:paraId="1C0B3B7B" w14:textId="77777777" w:rsidR="003E1BFA" w:rsidRDefault="003E1BFA">
      <w:pPr>
        <w:pStyle w:val="section"/>
      </w:pPr>
      <w:r>
        <w:rPr>
          <w:rStyle w:val="sectiontitle"/>
        </w:rPr>
        <w:t>92.02</w:t>
      </w:r>
      <w:r>
        <w:rPr>
          <w:rStyle w:val="sectiontitle"/>
        </w:rPr>
        <w:tab/>
        <w:t xml:space="preserve">RATES FOR SERVICE.  </w:t>
      </w:r>
      <w:r w:rsidR="008A72E6">
        <w:rPr>
          <w:rStyle w:val="sectiontitle"/>
          <w:b w:val="0"/>
        </w:rPr>
        <w:t>Effective August 1, 201</w:t>
      </w:r>
      <w:r w:rsidR="00450231">
        <w:rPr>
          <w:rStyle w:val="sectiontitle"/>
          <w:b w:val="0"/>
        </w:rPr>
        <w:t>8</w:t>
      </w:r>
      <w:r w:rsidR="00C509F1">
        <w:rPr>
          <w:rStyle w:val="sectiontitle"/>
          <w:b w:val="0"/>
        </w:rPr>
        <w:t>, w</w:t>
      </w:r>
      <w:r>
        <w:t xml:space="preserve">ater service shall be furnished at the following </w:t>
      </w:r>
      <w:r w:rsidR="009029D5">
        <w:t xml:space="preserve">monthly </w:t>
      </w:r>
      <w:r>
        <w:t>rates within the City:</w:t>
      </w:r>
    </w:p>
    <w:p w14:paraId="75F5968D" w14:textId="77777777" w:rsidR="003E1BFA" w:rsidRDefault="003E1BFA" w:rsidP="009029D5">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699D9A41" w14:textId="77777777" w:rsidR="009029D5" w:rsidRDefault="009029D5">
      <w:pPr>
        <w:pStyle w:val="Sub1Auto0"/>
        <w:numPr>
          <w:ilvl w:val="0"/>
          <w:numId w:val="164"/>
        </w:numPr>
      </w:pPr>
      <w:r>
        <w:t>4,000 gallons and under per month is $3</w:t>
      </w:r>
      <w:r w:rsidR="00450231">
        <w:t>8</w:t>
      </w:r>
      <w:r>
        <w:t>.30 (minimum bill).</w:t>
      </w:r>
    </w:p>
    <w:p w14:paraId="5E339357" w14:textId="77777777" w:rsidR="009029D5" w:rsidRDefault="009029D5">
      <w:pPr>
        <w:pStyle w:val="Sub1Auto0"/>
        <w:numPr>
          <w:ilvl w:val="0"/>
          <w:numId w:val="164"/>
        </w:numPr>
      </w:pPr>
      <w:r>
        <w:t>Over 4,000 gallons per month is $</w:t>
      </w:r>
      <w:r w:rsidR="00450231">
        <w:t>6.56</w:t>
      </w:r>
      <w:r>
        <w:t xml:space="preserve"> per 1,000 gallons ($</w:t>
      </w:r>
      <w:r w:rsidR="00450231">
        <w:t>0</w:t>
      </w:r>
      <w:r>
        <w:t>.00</w:t>
      </w:r>
      <w:r w:rsidR="00450231">
        <w:t>656</w:t>
      </w:r>
      <w:r>
        <w:t xml:space="preserve"> per gallon).</w:t>
      </w:r>
    </w:p>
    <w:p w14:paraId="06A0B686" w14:textId="6AC3CFD4" w:rsidR="00810DF7" w:rsidRDefault="00810DF7">
      <w:pPr>
        <w:pStyle w:val="Sub1Auto0"/>
        <w:numPr>
          <w:ilvl w:val="0"/>
          <w:numId w:val="164"/>
        </w:numPr>
      </w:pPr>
      <w:r>
        <w:t xml:space="preserve">The rate for bulk water is </w:t>
      </w:r>
      <w:r w:rsidR="00243183">
        <w:t>$12.50 per 1,000 gallons.</w:t>
      </w:r>
      <w:r>
        <w:t xml:space="preserve">  </w:t>
      </w:r>
      <w:r w:rsidR="00243183">
        <w:t>The m</w:t>
      </w:r>
      <w:r>
        <w:t>inimum charge is $</w:t>
      </w:r>
      <w:r w:rsidR="00243183">
        <w:t>5</w:t>
      </w:r>
      <w:r>
        <w:t>0.00.</w:t>
      </w:r>
      <w:r w:rsidR="00243183">
        <w:t xml:space="preserve">  The purchase of bulk water requires pre-payment before water is provided to the customer.</w:t>
      </w:r>
    </w:p>
    <w:p w14:paraId="5E86E5B4" w14:textId="28279FCB" w:rsidR="00810DF7" w:rsidRDefault="00810DF7">
      <w:pPr>
        <w:pStyle w:val="Sub1Auto0"/>
        <w:numPr>
          <w:ilvl w:val="0"/>
          <w:numId w:val="164"/>
        </w:numPr>
      </w:pPr>
      <w:r>
        <w:t xml:space="preserve">If a customer has a leak of 20,000 gallons or more over the minimum 4,000 gallons per month, a discount of $2.00 per 1,000 gallons of water will be given one time, upon proof of leak and repair of leak.  If more than one leak occurs, </w:t>
      </w:r>
      <w:r w:rsidR="00243183">
        <w:t>the customer</w:t>
      </w:r>
      <w:r>
        <w:t xml:space="preserve"> must receive approval from </w:t>
      </w:r>
      <w:r w:rsidR="00243183">
        <w:t>the</w:t>
      </w:r>
      <w:r>
        <w:t xml:space="preserve"> Council prior to being given a discount.</w:t>
      </w:r>
    </w:p>
    <w:p w14:paraId="78271EFA" w14:textId="4116B3C0" w:rsidR="00810DF7" w:rsidRPr="00810DF7" w:rsidRDefault="00810DF7" w:rsidP="00810DF7">
      <w:pPr>
        <w:pStyle w:val="suppnote"/>
        <w:rPr>
          <w:sz w:val="20"/>
        </w:rPr>
      </w:pPr>
      <w:r w:rsidRPr="00810DF7">
        <w:rPr>
          <w:sz w:val="20"/>
        </w:rPr>
        <w:t>(</w:t>
      </w:r>
      <w:r w:rsidR="00243183">
        <w:rPr>
          <w:sz w:val="20"/>
        </w:rPr>
        <w:t>Section 92.02</w:t>
      </w:r>
      <w:r w:rsidRPr="00810DF7">
        <w:rPr>
          <w:sz w:val="20"/>
        </w:rPr>
        <w:t xml:space="preserve"> – Ord. 20</w:t>
      </w:r>
      <w:r w:rsidR="00243183">
        <w:rPr>
          <w:sz w:val="20"/>
        </w:rPr>
        <w:t>24</w:t>
      </w:r>
      <w:r w:rsidRPr="00810DF7">
        <w:rPr>
          <w:sz w:val="20"/>
        </w:rPr>
        <w:t>-0</w:t>
      </w:r>
      <w:r w:rsidR="00243183">
        <w:rPr>
          <w:sz w:val="20"/>
        </w:rPr>
        <w:t>2</w:t>
      </w:r>
      <w:r w:rsidRPr="00810DF7">
        <w:rPr>
          <w:sz w:val="20"/>
        </w:rPr>
        <w:t xml:space="preserve"> – </w:t>
      </w:r>
      <w:r w:rsidR="00243183">
        <w:rPr>
          <w:sz w:val="20"/>
        </w:rPr>
        <w:t>May</w:t>
      </w:r>
      <w:r w:rsidRPr="00810DF7">
        <w:rPr>
          <w:sz w:val="20"/>
        </w:rPr>
        <w:t xml:space="preserve"> </w:t>
      </w:r>
      <w:r w:rsidR="00243183">
        <w:rPr>
          <w:sz w:val="20"/>
        </w:rPr>
        <w:t>24</w:t>
      </w:r>
      <w:r w:rsidRPr="00810DF7">
        <w:rPr>
          <w:sz w:val="20"/>
        </w:rPr>
        <w:t xml:space="preserve"> Supp.)</w:t>
      </w:r>
    </w:p>
    <w:p w14:paraId="0FDC4EF0" w14:textId="77777777" w:rsidR="003E1BFA" w:rsidRDefault="003E1BFA">
      <w:pPr>
        <w:pStyle w:val="section"/>
      </w:pPr>
      <w:r>
        <w:rPr>
          <w:rStyle w:val="sectiontitle"/>
        </w:rPr>
        <w:t>92.03</w:t>
      </w:r>
      <w:r>
        <w:rPr>
          <w:rStyle w:val="sectiontitle"/>
        </w:rPr>
        <w:tab/>
        <w:t xml:space="preserve">RATES OUTSIDE THE </w:t>
      </w:r>
      <w:smartTag w:uri="urn:schemas-microsoft-com:office:smarttags" w:element="stockticker">
        <w:r>
          <w:rPr>
            <w:rStyle w:val="sectiontitle"/>
          </w:rPr>
          <w:t>CITY</w:t>
        </w:r>
      </w:smartTag>
      <w:r>
        <w:rPr>
          <w:rStyle w:val="sectiontitle"/>
        </w:rPr>
        <w:t xml:space="preserve">.  </w:t>
      </w:r>
      <w:r>
        <w:t xml:space="preserve">Water service shall be provided to any customer located outside the corporate limits of the City which the City has agreed to serve at </w:t>
      </w:r>
      <w:r w:rsidR="009029D5">
        <w:t xml:space="preserve">the same </w:t>
      </w:r>
      <w:r>
        <w:t xml:space="preserve">rates provided in Section 92.02.  No such customer, however, will be served unless the customer shall have signed a service contract agreeing to be bound by the ordinances, rules, and regulations applying to water service established by the Council. </w:t>
      </w:r>
    </w:p>
    <w:p w14:paraId="11CD193E" w14:textId="0CFDBE91"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364.4 </w:t>
      </w:r>
      <w:r w:rsidR="005230D5">
        <w:t>and</w:t>
      </w:r>
      <w:r>
        <w:t xml:space="preserve"> 384.84)</w:t>
      </w:r>
    </w:p>
    <w:p w14:paraId="044E2104" w14:textId="77777777" w:rsidR="003E1BFA" w:rsidRDefault="003E1BFA">
      <w:pPr>
        <w:pStyle w:val="section"/>
      </w:pPr>
      <w:r>
        <w:rPr>
          <w:rStyle w:val="sectiontitle"/>
        </w:rPr>
        <w:t>92.04</w:t>
      </w:r>
      <w:r>
        <w:rPr>
          <w:rStyle w:val="sectiontitle"/>
        </w:rPr>
        <w:tab/>
        <w:t xml:space="preserve">BILLING FOR WATER SERVICE.  </w:t>
      </w:r>
      <w:r>
        <w:t xml:space="preserve">Water service shall be billed as part of a combined service account, payable in accordance with the following: </w:t>
      </w:r>
    </w:p>
    <w:p w14:paraId="4455407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18CBFA2B" w14:textId="77777777" w:rsidR="00C6674F" w:rsidRDefault="003E1BFA">
      <w:pPr>
        <w:pStyle w:val="Sub1Auto0"/>
        <w:numPr>
          <w:ilvl w:val="0"/>
          <w:numId w:val="71"/>
        </w:numPr>
        <w:tabs>
          <w:tab w:val="right" w:pos="8280"/>
        </w:tabs>
      </w:pPr>
      <w:r>
        <w:t xml:space="preserve">Meters Read.  </w:t>
      </w:r>
      <w:r w:rsidR="00C6674F">
        <w:t xml:space="preserve">Water meters shall be read monthly. </w:t>
      </w:r>
    </w:p>
    <w:p w14:paraId="4E10FFDF" w14:textId="006E8223" w:rsidR="003E1BFA" w:rsidRPr="00C6674F" w:rsidRDefault="00C6674F" w:rsidP="00C6674F">
      <w:pPr>
        <w:pStyle w:val="suppnote"/>
        <w:rPr>
          <w:sz w:val="20"/>
          <w:szCs w:val="18"/>
        </w:rPr>
      </w:pPr>
      <w:r w:rsidRPr="00C6674F">
        <w:rPr>
          <w:sz w:val="20"/>
          <w:szCs w:val="18"/>
        </w:rPr>
        <w:t>(Ord. 2020-02 – Jun. 20 Supp.)</w:t>
      </w:r>
    </w:p>
    <w:p w14:paraId="7D34E0F4" w14:textId="77777777" w:rsidR="003E1BFA" w:rsidRDefault="003E1BFA">
      <w:pPr>
        <w:pStyle w:val="Sub1Auto0"/>
        <w:numPr>
          <w:ilvl w:val="0"/>
          <w:numId w:val="71"/>
        </w:numPr>
      </w:pPr>
      <w:r>
        <w:t xml:space="preserve">Bills Issued.  The Clerk shall prepare and issue bills for combined service accounts on or before the </w:t>
      </w:r>
      <w:r w:rsidR="00016DA3">
        <w:t xml:space="preserve">first </w:t>
      </w:r>
      <w:r>
        <w:t xml:space="preserve">day of </w:t>
      </w:r>
      <w:r w:rsidR="00016DA3">
        <w:t xml:space="preserve">each </w:t>
      </w:r>
      <w:r>
        <w:t xml:space="preserve">month. </w:t>
      </w:r>
    </w:p>
    <w:p w14:paraId="70A6F3C3" w14:textId="77777777" w:rsidR="003E1BFA" w:rsidRDefault="003E1BFA">
      <w:pPr>
        <w:pStyle w:val="Sub1Auto0"/>
        <w:numPr>
          <w:ilvl w:val="0"/>
          <w:numId w:val="71"/>
        </w:numPr>
      </w:pPr>
      <w:r>
        <w:t xml:space="preserve">Bills Payable.  Bills for combined service accounts shall be due and payable at the office of the Clerk by the </w:t>
      </w:r>
      <w:r w:rsidR="00016DA3">
        <w:t xml:space="preserve">twenty-fifth </w:t>
      </w:r>
      <w:r>
        <w:t xml:space="preserve">of the month.  </w:t>
      </w:r>
    </w:p>
    <w:p w14:paraId="4FE27B3F" w14:textId="77777777" w:rsidR="003E1BFA" w:rsidRDefault="003E1BFA">
      <w:pPr>
        <w:pStyle w:val="Sub1Auto0"/>
        <w:numPr>
          <w:ilvl w:val="0"/>
          <w:numId w:val="71"/>
        </w:numPr>
      </w:pPr>
      <w:r>
        <w:lastRenderedPageBreak/>
        <w:t>Late Payment Penalty.  Bills not paid when due shall be considered delinquent.  A</w:t>
      </w:r>
      <w:r w:rsidR="009C45C1">
        <w:t xml:space="preserve"> </w:t>
      </w:r>
      <w:r>
        <w:t xml:space="preserve">late payment penalty of </w:t>
      </w:r>
      <w:r w:rsidR="00BF659C">
        <w:t xml:space="preserve">one and one-half percent (1.5%) </w:t>
      </w:r>
      <w:r>
        <w:t xml:space="preserve"> of the amount due shall be added to each delinquent </w:t>
      </w:r>
      <w:r w:rsidR="00BF659C">
        <w:t>bill.</w:t>
      </w:r>
    </w:p>
    <w:p w14:paraId="3E9F0005" w14:textId="77777777" w:rsidR="003E1BFA" w:rsidRDefault="003E1BFA">
      <w:pPr>
        <w:pStyle w:val="section"/>
      </w:pPr>
      <w:r>
        <w:rPr>
          <w:rStyle w:val="sectiontitle"/>
        </w:rPr>
        <w:t>92.05</w:t>
      </w:r>
      <w:r>
        <w:rPr>
          <w:rStyle w:val="sectiontitle"/>
        </w:rPr>
        <w:tab/>
        <w:t xml:space="preserve">SERVICE DISCONTINUED.  </w:t>
      </w:r>
      <w:r>
        <w:t xml:space="preserve">Water service to delinquent customers shall be discontinued in accordance with the following: </w:t>
      </w:r>
    </w:p>
    <w:p w14:paraId="74D09B60"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01E5B0BC" w14:textId="77777777" w:rsidR="003E1BFA" w:rsidRPr="00C47C8E" w:rsidRDefault="003E1BFA">
      <w:pPr>
        <w:pStyle w:val="Sub1Auto0"/>
        <w:numPr>
          <w:ilvl w:val="0"/>
          <w:numId w:val="72"/>
        </w:numPr>
      </w:pPr>
      <w:r w:rsidRPr="00C47C8E">
        <w:t xml:space="preserve">Notice.  The </w:t>
      </w:r>
      <w:r w:rsidR="00016DA3">
        <w:t xml:space="preserve">Clerk </w:t>
      </w:r>
      <w:r w:rsidRPr="00C47C8E">
        <w:t xml:space="preserve">shall notify each delinquent customer that service will be discontinued </w:t>
      </w:r>
      <w:r w:rsidR="00C75DE1">
        <w:t xml:space="preserve">or disconnected </w:t>
      </w:r>
      <w:r w:rsidRPr="00C47C8E">
        <w:t>if payment of the combined service account, including late payment charges, is not received by the date specified in the notice of delinquency.  Such notice shall be sent by ordinary mail to the customer in whose name the delinquent charges were incurred and shall inform the customer of the nature of the delinquency and afford the customer the opportunity for a hearing prior to the discontinuance</w:t>
      </w:r>
      <w:r w:rsidR="00C75DE1">
        <w:t xml:space="preserve"> or disconnection.</w:t>
      </w:r>
    </w:p>
    <w:p w14:paraId="63B9BD57" w14:textId="26A23748" w:rsidR="003E1BFA" w:rsidRPr="00864AC4" w:rsidRDefault="003E1BFA" w:rsidP="00AE7335">
      <w:pPr>
        <w:pStyle w:val="Sub1Auto0"/>
        <w:numPr>
          <w:ilvl w:val="0"/>
          <w:numId w:val="72"/>
        </w:numPr>
        <w:tabs>
          <w:tab w:val="right" w:pos="8352"/>
        </w:tabs>
      </w:pPr>
      <w:r>
        <w:t xml:space="preserve">Notice to Landlords.  If the customer is a tenant, and if the owner or landlord of the property or premises has made a written request for notice, the notice of delinquency shall also be given to the owner or landlord.  </w:t>
      </w:r>
      <w:r w:rsidRPr="00864AC4">
        <w:rPr>
          <w:szCs w:val="22"/>
        </w:rPr>
        <w:t>If the custome</w:t>
      </w:r>
      <w:r w:rsidR="00AE7335">
        <w:rPr>
          <w:szCs w:val="22"/>
        </w:rPr>
        <w:tab/>
      </w:r>
      <w:r w:rsidRPr="00864AC4">
        <w:rPr>
          <w:szCs w:val="22"/>
        </w:rPr>
        <w:t>r is a tenant and requests a change of name for service under the account, such request shall be sent to the owner or landlord of the property if the owner or landlord has made a written request for notice of any change of name for service under the account to the rental property.</w:t>
      </w:r>
    </w:p>
    <w:p w14:paraId="67A1906A" w14:textId="77777777" w:rsidR="003E1BFA" w:rsidRDefault="003E1BFA">
      <w:pPr>
        <w:pStyle w:val="Sub1Auto0"/>
        <w:numPr>
          <w:ilvl w:val="0"/>
          <w:numId w:val="72"/>
        </w:numPr>
      </w:pPr>
      <w:r>
        <w:t xml:space="preserve">Hearing.  If a hearing is requested by noon of the day preceding the shut off, the </w:t>
      </w:r>
      <w:r w:rsidR="00016DA3">
        <w:t xml:space="preserve">Mayor </w:t>
      </w:r>
      <w:r>
        <w:t xml:space="preserve">shall conduct an informal hearing and shall make a determination as to whether the </w:t>
      </w:r>
      <w:r w:rsidR="00C75DE1">
        <w:t xml:space="preserve">discontinuance or </w:t>
      </w:r>
      <w:r>
        <w:t xml:space="preserve">disconnection is justified.  </w:t>
      </w:r>
      <w:r w:rsidR="00016DA3">
        <w:t>I</w:t>
      </w:r>
      <w:r>
        <w:t xml:space="preserve">f the </w:t>
      </w:r>
      <w:r w:rsidR="00016DA3">
        <w:t xml:space="preserve">Mayor </w:t>
      </w:r>
      <w:r>
        <w:t xml:space="preserve">finds that </w:t>
      </w:r>
      <w:r w:rsidR="00C75DE1">
        <w:t xml:space="preserve">discontinuance or </w:t>
      </w:r>
      <w:r>
        <w:t xml:space="preserve">disconnection is justified, then such </w:t>
      </w:r>
      <w:r w:rsidR="00C75DE1">
        <w:t xml:space="preserve">discontinuance or </w:t>
      </w:r>
      <w:r>
        <w:t xml:space="preserve">disconnection shall be made, unless payment has been received. </w:t>
      </w:r>
    </w:p>
    <w:p w14:paraId="3C2E333C" w14:textId="075ADA5D" w:rsidR="003E1BFA" w:rsidRDefault="003E1BFA" w:rsidP="00AE7335">
      <w:pPr>
        <w:pStyle w:val="Sub1Auto0"/>
        <w:numPr>
          <w:ilvl w:val="0"/>
          <w:numId w:val="72"/>
        </w:numPr>
        <w:tabs>
          <w:tab w:val="right" w:pos="8352"/>
        </w:tabs>
      </w:pPr>
      <w:r>
        <w:t xml:space="preserve">Fees.  A fee of </w:t>
      </w:r>
      <w:r w:rsidR="00016DA3">
        <w:t>$</w:t>
      </w:r>
      <w:r w:rsidR="00AE7335">
        <w:t>2</w:t>
      </w:r>
      <w:r w:rsidR="00016DA3">
        <w:t xml:space="preserve">00.00 </w:t>
      </w:r>
      <w:r>
        <w:t xml:space="preserve">shall be charged before service is restored to a delinquent customer.  </w:t>
      </w:r>
      <w:r w:rsidR="00C75DE1">
        <w:t>No fee shall be charged for the usual or customary trips in the regular changes in occupancies of property.</w:t>
      </w:r>
      <w:r w:rsidR="00AE7335">
        <w:tab/>
      </w:r>
      <w:r w:rsidR="00AE7335">
        <w:rPr>
          <w:rStyle w:val="suppnote1"/>
        </w:rPr>
        <w:t>(Ord. 2024-04 – Jul. 24 Supp.)</w:t>
      </w:r>
    </w:p>
    <w:p w14:paraId="537060E2" w14:textId="77777777" w:rsidR="003E1BFA" w:rsidRDefault="003E1BFA">
      <w:pPr>
        <w:pStyle w:val="section"/>
      </w:pPr>
      <w:r>
        <w:rPr>
          <w:rStyle w:val="sectiontitle"/>
        </w:rPr>
        <w:t>92.06</w:t>
      </w:r>
      <w:r>
        <w:rPr>
          <w:rStyle w:val="sectiontitle"/>
        </w:rPr>
        <w:tab/>
        <w:t xml:space="preserve">LIEN FOR NONPAYMENT.  </w:t>
      </w:r>
      <w:r>
        <w:t xml:space="preserve">The owner of the premises served and any lessee or tenant thereof shall be jointly and severally liable for water service charges to the premises.  Water service charges remaining unpaid and delinquent shall constitute a lien upon the property or premises served and shall be certified by the Clerk to the </w:t>
      </w:r>
      <w:smartTag w:uri="urn:schemas-microsoft-com:office:smarttags" w:element="place">
        <w:smartTag w:uri="urn:schemas-microsoft-com:office:smarttags" w:element="PlaceType">
          <w:r>
            <w:t>County</w:t>
          </w:r>
        </w:smartTag>
        <w:r>
          <w:t xml:space="preserve"> </w:t>
        </w:r>
        <w:smartTag w:uri="urn:schemas-microsoft-com:office:smarttags" w:element="PlaceName">
          <w:r>
            <w:t>Treasurer</w:t>
          </w:r>
        </w:smartTag>
      </w:smartTag>
      <w:r>
        <w:t xml:space="preserve"> for collection in the same manner as property taxes. </w:t>
      </w:r>
    </w:p>
    <w:p w14:paraId="1941A10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384.84) </w:t>
      </w:r>
    </w:p>
    <w:p w14:paraId="05CA9A94" w14:textId="77777777" w:rsidR="003E1BFA" w:rsidRDefault="003E1BFA" w:rsidP="00C315C8">
      <w:pPr>
        <w:pStyle w:val="section"/>
        <w:rPr>
          <w:rStyle w:val="sectiontitle"/>
          <w:b w:val="0"/>
          <w:sz w:val="24"/>
          <w:szCs w:val="24"/>
        </w:rPr>
      </w:pPr>
      <w:r w:rsidRPr="00864AC4">
        <w:rPr>
          <w:rStyle w:val="sectiontitle"/>
        </w:rPr>
        <w:t>92.07</w:t>
      </w:r>
      <w:r w:rsidRPr="00864AC4">
        <w:rPr>
          <w:rStyle w:val="sectiontitle"/>
        </w:rPr>
        <w:tab/>
        <w:t>LIEN EXEMPTION.</w:t>
      </w:r>
      <w:r w:rsidRPr="00864AC4">
        <w:rPr>
          <w:rStyle w:val="sectiontitle"/>
          <w:b w:val="0"/>
          <w:sz w:val="24"/>
          <w:szCs w:val="24"/>
        </w:rPr>
        <w:t xml:space="preserve">  </w:t>
      </w:r>
    </w:p>
    <w:p w14:paraId="4898D2DE" w14:textId="77777777" w:rsidR="003E1BFA" w:rsidRPr="00864AC4" w:rsidRDefault="003E1BFA" w:rsidP="00C315C8">
      <w:pPr>
        <w:pStyle w:val="citation"/>
      </w:pPr>
      <w:r>
        <w:t xml:space="preserve">(Code of </w:t>
      </w:r>
      <w:smartTag w:uri="urn:schemas-microsoft-com:office:smarttags" w:element="place">
        <w:smartTag w:uri="urn:schemas-microsoft-com:office:smarttags" w:element="State">
          <w:r>
            <w:t>Iowa</w:t>
          </w:r>
        </w:smartTag>
      </w:smartTag>
      <w:r>
        <w:t>, Sec. 384.84)</w:t>
      </w:r>
    </w:p>
    <w:p w14:paraId="29DE63D8" w14:textId="77777777" w:rsidR="003E1BFA" w:rsidRPr="00271E4E" w:rsidRDefault="003E1BFA">
      <w:pPr>
        <w:pStyle w:val="Sub1Auto0"/>
        <w:numPr>
          <w:ilvl w:val="0"/>
          <w:numId w:val="123"/>
        </w:numPr>
      </w:pPr>
      <w:r w:rsidRPr="00271E4E">
        <w:t xml:space="preserve">Water Service Exemption.  The lien for nonpayment shall not apply </w:t>
      </w:r>
      <w:r w:rsidRPr="00C442A0">
        <w:t>to charges for water service</w:t>
      </w:r>
      <w:r w:rsidRPr="00271E4E">
        <w:t xml:space="preserve"> to a residential </w:t>
      </w:r>
      <w:r w:rsidRPr="00C442A0">
        <w:t>or commercial</w:t>
      </w:r>
      <w:r w:rsidRPr="00271E4E">
        <w:t xml:space="preserve"> rental property where water service is separately metered and the rates or charges for the water service are paid directly to the City by the tenant, if the landlord gives written notice to the City that the property is residential </w:t>
      </w:r>
      <w:r w:rsidRPr="00C442A0">
        <w:t>or commercial</w:t>
      </w:r>
      <w:r w:rsidRPr="00271E4E">
        <w:t xml:space="preserve"> rental property and that the tenant is liable for the rates or charges.  The City may require a deposit not exceeding the usual cost of 90 days of such services to be paid to the City.  When the tenant moves from the rental property, the City shall refund the deposit if all service charges are paid in full.  The lien exemption does not apply to delinquent charges for repairs related to any of the services.</w:t>
      </w:r>
    </w:p>
    <w:p w14:paraId="53A91D19" w14:textId="77777777" w:rsidR="003E1BFA" w:rsidRPr="00271E4E" w:rsidRDefault="003E1BFA">
      <w:pPr>
        <w:pStyle w:val="Sub1Auto0"/>
        <w:numPr>
          <w:ilvl w:val="0"/>
          <w:numId w:val="123"/>
        </w:numPr>
      </w:pPr>
      <w:r w:rsidRPr="00271E4E">
        <w:lastRenderedPageBreak/>
        <w:t xml:space="preserve">Other Service Exemption.  The lien for nonpayment shall also not apply to the charges for any of the services of sewer systems, storm water drainage systems, sewage treatment, solid waste collection, and solid waste disposal </w:t>
      </w:r>
      <w:r w:rsidRPr="00C442A0">
        <w:t xml:space="preserve">for a residential rental property </w:t>
      </w:r>
      <w:r w:rsidRPr="00271E4E">
        <w:t>where the charge is paid directly to the City by the tenant, if the landlord gives written notice to the City that the property is residential rental property and that the tenant is liable for the rates or charges for such service.  The City may require a deposit not exceeding the usual cost of 90 days of such services to be paid to the City.  When the tenant moves from the rental property, the City shall refund the deposit if all service charges are paid in full.  The lien exemption does not apply to delinquent charges for repairs related to any of the services.</w:t>
      </w:r>
    </w:p>
    <w:p w14:paraId="19CE3ACD" w14:textId="77777777" w:rsidR="003E1BFA" w:rsidRPr="00271E4E" w:rsidRDefault="003E1BFA">
      <w:pPr>
        <w:pStyle w:val="Sub1Auto0"/>
        <w:numPr>
          <w:ilvl w:val="0"/>
          <w:numId w:val="123"/>
        </w:numPr>
      </w:pPr>
      <w:r w:rsidRPr="00271E4E">
        <w:t xml:space="preserve">Written Notice.  The landlord’s written notice shall contain the name of the tenant responsible for charges, the address of the </w:t>
      </w:r>
      <w:r w:rsidRPr="00C442A0">
        <w:t>residential or commercial</w:t>
      </w:r>
      <w:r w:rsidRPr="00271E4E">
        <w:t xml:space="preserve"> rental property that the tenant is to occupy, and the date that the occupancy begins.  Upon receipt, the City shall acknowledge the notice and deposit.  A change in tenant </w:t>
      </w:r>
      <w:r w:rsidRPr="00C442A0">
        <w:t>for a residential rental property</w:t>
      </w:r>
      <w:r w:rsidRPr="00271E4E">
        <w:t xml:space="preserve"> shall require a new written notice to be given to the City within 30 business days of the change in tenant.  </w:t>
      </w:r>
      <w:r w:rsidRPr="00C442A0">
        <w:t xml:space="preserve">A change in tenant for a commercial rental property shall require a new written notice to be given to the City within 10 business days of the change in tenant. </w:t>
      </w:r>
      <w:r w:rsidRPr="00271E4E">
        <w:t xml:space="preserve"> A change in the ownership of the residential rental property shall require written notice of such change to be given to the City within 30 business days of the completion of the change of ownership.  </w:t>
      </w:r>
      <w:r w:rsidRPr="00C442A0">
        <w:t>A change in the ownership of the commercial rental property shall require written notice of such change to be given to the City within 10 business days of the completion of the change of ownership.</w:t>
      </w:r>
      <w:r w:rsidRPr="00271E4E">
        <w:t xml:space="preserve">  </w:t>
      </w:r>
    </w:p>
    <w:p w14:paraId="17B28179" w14:textId="77777777" w:rsidR="003E1BFA" w:rsidRPr="00271E4E" w:rsidRDefault="003E1BFA">
      <w:pPr>
        <w:pStyle w:val="Sub1Auto0"/>
        <w:numPr>
          <w:ilvl w:val="0"/>
          <w:numId w:val="123"/>
        </w:numPr>
      </w:pPr>
      <w:r w:rsidRPr="0017176C">
        <w:t>Mobile</w:t>
      </w:r>
      <w:r>
        <w:t xml:space="preserve"> </w:t>
      </w:r>
      <w:r w:rsidRPr="0017176C">
        <w:t>Home</w:t>
      </w:r>
      <w:r>
        <w:t>s</w:t>
      </w:r>
      <w:r w:rsidRPr="0017176C">
        <w:t>,</w:t>
      </w:r>
      <w:r>
        <w:t xml:space="preserve"> </w:t>
      </w:r>
      <w:r w:rsidRPr="0017176C">
        <w:t>Modular</w:t>
      </w:r>
      <w:r>
        <w:t xml:space="preserve"> </w:t>
      </w:r>
      <w:r w:rsidRPr="0017176C">
        <w:t>Home</w:t>
      </w:r>
      <w:r>
        <w:t>s</w:t>
      </w:r>
      <w:r w:rsidRPr="0017176C">
        <w:t>,</w:t>
      </w:r>
      <w:r>
        <w:t xml:space="preserve"> and </w:t>
      </w:r>
      <w:r w:rsidRPr="0017176C">
        <w:t>Manufactured</w:t>
      </w:r>
      <w:r>
        <w:t xml:space="preserve"> </w:t>
      </w:r>
      <w:r w:rsidRPr="0017176C">
        <w:t>Home</w:t>
      </w:r>
      <w:r>
        <w:t xml:space="preserve">s. </w:t>
      </w:r>
      <w:r w:rsidRPr="0017176C">
        <w:t xml:space="preserve"> A</w:t>
      </w:r>
      <w:r>
        <w:t xml:space="preserve"> </w:t>
      </w:r>
      <w:r w:rsidRPr="0017176C">
        <w:t>lien</w:t>
      </w:r>
      <w:r>
        <w:t xml:space="preserve"> for </w:t>
      </w:r>
      <w:r w:rsidRPr="00271E4E">
        <w:t>nonpayment</w:t>
      </w:r>
      <w:r>
        <w:t xml:space="preserve"> of utility services described in subsections 1 and 2 of this section </w:t>
      </w:r>
      <w:r w:rsidRPr="0017176C">
        <w:t>shall</w:t>
      </w:r>
      <w:r>
        <w:t xml:space="preserve"> </w:t>
      </w:r>
      <w:r w:rsidRPr="0017176C">
        <w:t>not</w:t>
      </w:r>
      <w:r>
        <w:t xml:space="preserve"> </w:t>
      </w:r>
      <w:r w:rsidRPr="0017176C">
        <w:t>be</w:t>
      </w:r>
      <w:r>
        <w:t xml:space="preserve"> </w:t>
      </w:r>
      <w:r w:rsidRPr="0017176C">
        <w:t>placed</w:t>
      </w:r>
      <w:r>
        <w:t xml:space="preserve"> </w:t>
      </w:r>
      <w:r w:rsidRPr="0017176C">
        <w:t>upon</w:t>
      </w:r>
      <w:r>
        <w:t xml:space="preserve"> </w:t>
      </w:r>
      <w:r w:rsidRPr="0017176C">
        <w:t>a</w:t>
      </w:r>
      <w:r>
        <w:t xml:space="preserve"> </w:t>
      </w:r>
      <w:r w:rsidRPr="0017176C">
        <w:t>premises</w:t>
      </w:r>
      <w:r>
        <w:t xml:space="preserve"> </w:t>
      </w:r>
      <w:r w:rsidRPr="0017176C">
        <w:t>that</w:t>
      </w:r>
      <w:r>
        <w:t xml:space="preserve"> </w:t>
      </w:r>
      <w:r w:rsidRPr="0017176C">
        <w:t>is</w:t>
      </w:r>
      <w:r>
        <w:t xml:space="preserve"> </w:t>
      </w:r>
      <w:r w:rsidRPr="0017176C">
        <w:t>a</w:t>
      </w:r>
      <w:r>
        <w:t xml:space="preserve"> </w:t>
      </w:r>
      <w:r w:rsidRPr="0017176C">
        <w:t>mobile</w:t>
      </w:r>
      <w:r>
        <w:t xml:space="preserve"> </w:t>
      </w:r>
      <w:r w:rsidRPr="0017176C">
        <w:t>home,</w:t>
      </w:r>
      <w:r>
        <w:t xml:space="preserve"> </w:t>
      </w:r>
      <w:r w:rsidRPr="0017176C">
        <w:t>modular</w:t>
      </w:r>
      <w:r>
        <w:t xml:space="preserve"> </w:t>
      </w:r>
      <w:r w:rsidRPr="0017176C">
        <w:t>home,</w:t>
      </w:r>
      <w:r>
        <w:t xml:space="preserve"> </w:t>
      </w:r>
      <w:r w:rsidRPr="0017176C">
        <w:t>or</w:t>
      </w:r>
      <w:r>
        <w:t xml:space="preserve"> </w:t>
      </w:r>
      <w:r w:rsidRPr="0017176C">
        <w:t>manufactured</w:t>
      </w:r>
      <w:r>
        <w:t xml:space="preserve"> </w:t>
      </w:r>
      <w:r w:rsidRPr="0017176C">
        <w:t>home</w:t>
      </w:r>
      <w:r>
        <w:t xml:space="preserve"> </w:t>
      </w:r>
      <w:r w:rsidRPr="0017176C">
        <w:t>if</w:t>
      </w:r>
      <w:r>
        <w:t xml:space="preserve"> </w:t>
      </w:r>
      <w:r w:rsidRPr="0017176C">
        <w:t>the</w:t>
      </w:r>
      <w:r>
        <w:t xml:space="preserve"> </w:t>
      </w:r>
      <w:r w:rsidRPr="0017176C">
        <w:t>mobile</w:t>
      </w:r>
      <w:r>
        <w:t xml:space="preserve"> </w:t>
      </w:r>
      <w:r w:rsidRPr="0017176C">
        <w:t>home,</w:t>
      </w:r>
      <w:r>
        <w:t xml:space="preserve"> </w:t>
      </w:r>
      <w:r w:rsidRPr="0017176C">
        <w:t>modular</w:t>
      </w:r>
      <w:r>
        <w:t xml:space="preserve"> </w:t>
      </w:r>
      <w:r w:rsidRPr="0017176C">
        <w:t>home,</w:t>
      </w:r>
      <w:r>
        <w:t xml:space="preserve"> </w:t>
      </w:r>
      <w:r w:rsidRPr="0017176C">
        <w:t>or</w:t>
      </w:r>
      <w:r>
        <w:t xml:space="preserve"> </w:t>
      </w:r>
      <w:r w:rsidRPr="0017176C">
        <w:t>manufactured</w:t>
      </w:r>
      <w:r>
        <w:t xml:space="preserve"> </w:t>
      </w:r>
      <w:r w:rsidRPr="0017176C">
        <w:t>home</w:t>
      </w:r>
      <w:r>
        <w:t xml:space="preserve"> </w:t>
      </w:r>
      <w:r w:rsidRPr="0017176C">
        <w:t>is</w:t>
      </w:r>
      <w:r>
        <w:t xml:space="preserve"> </w:t>
      </w:r>
      <w:r w:rsidRPr="0017176C">
        <w:t>owned</w:t>
      </w:r>
      <w:r>
        <w:t xml:space="preserve"> </w:t>
      </w:r>
      <w:r w:rsidRPr="0017176C">
        <w:t>by</w:t>
      </w:r>
      <w:r>
        <w:t xml:space="preserve"> </w:t>
      </w:r>
      <w:r w:rsidRPr="0017176C">
        <w:t>a</w:t>
      </w:r>
      <w:r>
        <w:t xml:space="preserve"> </w:t>
      </w:r>
      <w:r w:rsidRPr="0017176C">
        <w:t>tenant</w:t>
      </w:r>
      <w:r>
        <w:t xml:space="preserve"> </w:t>
      </w:r>
      <w:r w:rsidRPr="0017176C">
        <w:t>of</w:t>
      </w:r>
      <w:r>
        <w:t xml:space="preserve"> </w:t>
      </w:r>
      <w:r w:rsidRPr="0017176C">
        <w:t>and</w:t>
      </w:r>
      <w:r>
        <w:t xml:space="preserve"> </w:t>
      </w:r>
      <w:r w:rsidRPr="0017176C">
        <w:t>located</w:t>
      </w:r>
      <w:r>
        <w:t xml:space="preserve"> </w:t>
      </w:r>
      <w:r w:rsidRPr="0017176C">
        <w:t>in</w:t>
      </w:r>
      <w:r>
        <w:t xml:space="preserve"> </w:t>
      </w:r>
      <w:r w:rsidRPr="0017176C">
        <w:t>a</w:t>
      </w:r>
      <w:r>
        <w:t xml:space="preserve"> </w:t>
      </w:r>
      <w:r w:rsidRPr="0017176C">
        <w:t>mobile</w:t>
      </w:r>
      <w:r>
        <w:t xml:space="preserve"> </w:t>
      </w:r>
      <w:r w:rsidRPr="0017176C">
        <w:t>home</w:t>
      </w:r>
      <w:r>
        <w:t xml:space="preserve"> </w:t>
      </w:r>
      <w:r w:rsidRPr="0017176C">
        <w:t>park</w:t>
      </w:r>
      <w:r>
        <w:t xml:space="preserve"> </w:t>
      </w:r>
      <w:r w:rsidRPr="0017176C">
        <w:t>or</w:t>
      </w:r>
      <w:r>
        <w:t xml:space="preserve"> </w:t>
      </w:r>
      <w:r w:rsidRPr="0017176C">
        <w:t>manufactured</w:t>
      </w:r>
      <w:r>
        <w:t xml:space="preserve"> </w:t>
      </w:r>
      <w:r w:rsidRPr="0017176C">
        <w:t>home</w:t>
      </w:r>
      <w:r>
        <w:t xml:space="preserve"> </w:t>
      </w:r>
      <w:r w:rsidRPr="0017176C">
        <w:t>community</w:t>
      </w:r>
      <w:r>
        <w:t xml:space="preserve"> </w:t>
      </w:r>
      <w:r w:rsidRPr="0017176C">
        <w:t>and</w:t>
      </w:r>
      <w:r>
        <w:t xml:space="preserve"> </w:t>
      </w:r>
      <w:r w:rsidRPr="0017176C">
        <w:t>the</w:t>
      </w:r>
      <w:r>
        <w:t xml:space="preserve"> </w:t>
      </w:r>
      <w:r w:rsidRPr="0017176C">
        <w:t>mobile</w:t>
      </w:r>
      <w:r>
        <w:t xml:space="preserve"> </w:t>
      </w:r>
      <w:r w:rsidRPr="0017176C">
        <w:t>home</w:t>
      </w:r>
      <w:r>
        <w:t xml:space="preserve"> </w:t>
      </w:r>
      <w:r w:rsidRPr="0017176C">
        <w:t>park</w:t>
      </w:r>
      <w:r>
        <w:t xml:space="preserve"> </w:t>
      </w:r>
      <w:r w:rsidRPr="0017176C">
        <w:t>or</w:t>
      </w:r>
      <w:r>
        <w:t xml:space="preserve"> </w:t>
      </w:r>
      <w:r w:rsidRPr="0017176C">
        <w:t>manufactured</w:t>
      </w:r>
      <w:r>
        <w:t xml:space="preserve"> </w:t>
      </w:r>
      <w:r w:rsidRPr="0017176C">
        <w:t>home</w:t>
      </w:r>
      <w:r>
        <w:t xml:space="preserve"> </w:t>
      </w:r>
      <w:r w:rsidRPr="0017176C">
        <w:t>community</w:t>
      </w:r>
      <w:r>
        <w:t xml:space="preserve"> </w:t>
      </w:r>
      <w:r w:rsidRPr="0017176C">
        <w:t>owner</w:t>
      </w:r>
      <w:r>
        <w:t xml:space="preserve"> </w:t>
      </w:r>
      <w:r w:rsidRPr="0017176C">
        <w:t>or</w:t>
      </w:r>
      <w:r>
        <w:t xml:space="preserve"> </w:t>
      </w:r>
      <w:r w:rsidRPr="0017176C">
        <w:t>manager</w:t>
      </w:r>
      <w:r>
        <w:t xml:space="preserve"> </w:t>
      </w:r>
      <w:r w:rsidRPr="0017176C">
        <w:t>is</w:t>
      </w:r>
      <w:r>
        <w:t xml:space="preserve"> </w:t>
      </w:r>
      <w:r w:rsidRPr="00AE6A50">
        <w:t>the</w:t>
      </w:r>
      <w:r>
        <w:t xml:space="preserve"> </w:t>
      </w:r>
      <w:r w:rsidRPr="00AE6A50">
        <w:t>account</w:t>
      </w:r>
      <w:r>
        <w:t xml:space="preserve"> </w:t>
      </w:r>
      <w:r w:rsidRPr="00AE6A50">
        <w:t>holder,</w:t>
      </w:r>
      <w:r>
        <w:t xml:space="preserve"> </w:t>
      </w:r>
      <w:r w:rsidRPr="00AE6A50">
        <w:t>unless</w:t>
      </w:r>
      <w:r>
        <w:t xml:space="preserve"> </w:t>
      </w:r>
      <w:r w:rsidRPr="00AE6A50">
        <w:t>the</w:t>
      </w:r>
      <w:r>
        <w:t xml:space="preserve"> </w:t>
      </w:r>
      <w:r w:rsidRPr="00AE6A50">
        <w:t>lease</w:t>
      </w:r>
      <w:r>
        <w:t xml:space="preserve"> </w:t>
      </w:r>
      <w:r w:rsidRPr="00AE6A50">
        <w:t>agreement</w:t>
      </w:r>
      <w:r>
        <w:t xml:space="preserve"> </w:t>
      </w:r>
      <w:r w:rsidRPr="00AE6A50">
        <w:t>specifies</w:t>
      </w:r>
      <w:r>
        <w:t xml:space="preserve"> </w:t>
      </w:r>
      <w:r w:rsidRPr="00AE6A50">
        <w:t>that</w:t>
      </w:r>
      <w:r>
        <w:t xml:space="preserve"> </w:t>
      </w:r>
      <w:r w:rsidRPr="00AE6A50">
        <w:t>the</w:t>
      </w:r>
      <w:r>
        <w:t xml:space="preserve"> </w:t>
      </w:r>
      <w:r w:rsidRPr="00AE6A50">
        <w:t>tenant</w:t>
      </w:r>
      <w:r>
        <w:t xml:space="preserve"> </w:t>
      </w:r>
      <w:r w:rsidRPr="00AE6A50">
        <w:t>is</w:t>
      </w:r>
      <w:r>
        <w:t xml:space="preserve"> </w:t>
      </w:r>
      <w:r w:rsidRPr="00AE6A50">
        <w:t>responsible</w:t>
      </w:r>
      <w:r>
        <w:t xml:space="preserve"> </w:t>
      </w:r>
      <w:r w:rsidRPr="00AE6A50">
        <w:t>for</w:t>
      </w:r>
      <w:r>
        <w:t xml:space="preserve"> </w:t>
      </w:r>
      <w:r w:rsidRPr="00AE6A50">
        <w:t>payment</w:t>
      </w:r>
      <w:r>
        <w:t xml:space="preserve"> </w:t>
      </w:r>
      <w:r w:rsidRPr="00AE6A50">
        <w:t>of</w:t>
      </w:r>
      <w:r>
        <w:t xml:space="preserve"> </w:t>
      </w:r>
      <w:r w:rsidRPr="00AE6A50">
        <w:t>a</w:t>
      </w:r>
      <w:r>
        <w:t xml:space="preserve"> </w:t>
      </w:r>
      <w:r w:rsidRPr="00AE6A50">
        <w:t>portion</w:t>
      </w:r>
      <w:r>
        <w:t xml:space="preserve"> </w:t>
      </w:r>
      <w:r w:rsidRPr="00AE6A50">
        <w:t>of</w:t>
      </w:r>
      <w:r>
        <w:t xml:space="preserve"> </w:t>
      </w:r>
      <w:r w:rsidRPr="00AE6A50">
        <w:t>the</w:t>
      </w:r>
      <w:r>
        <w:t xml:space="preserve"> </w:t>
      </w:r>
      <w:r w:rsidRPr="00AE6A50">
        <w:t>rates</w:t>
      </w:r>
      <w:r>
        <w:t xml:space="preserve"> </w:t>
      </w:r>
      <w:r w:rsidRPr="00AE6A50">
        <w:t>or</w:t>
      </w:r>
      <w:r>
        <w:t xml:space="preserve"> </w:t>
      </w:r>
      <w:r w:rsidRPr="00AE6A50">
        <w:t>charges</w:t>
      </w:r>
      <w:r>
        <w:t xml:space="preserve"> </w:t>
      </w:r>
      <w:r w:rsidRPr="00AE6A50">
        <w:t>billed</w:t>
      </w:r>
      <w:r>
        <w:t xml:space="preserve"> </w:t>
      </w:r>
      <w:r w:rsidRPr="00AE6A50">
        <w:t>to</w:t>
      </w:r>
      <w:r>
        <w:t xml:space="preserve"> </w:t>
      </w:r>
      <w:r w:rsidRPr="00AE6A50">
        <w:t>the</w:t>
      </w:r>
      <w:r>
        <w:t xml:space="preserve"> </w:t>
      </w:r>
      <w:r w:rsidRPr="00AE6A50">
        <w:t>account</w:t>
      </w:r>
      <w:r>
        <w:t xml:space="preserve"> </w:t>
      </w:r>
      <w:r w:rsidRPr="00AE6A50">
        <w:t>holder.</w:t>
      </w:r>
    </w:p>
    <w:p w14:paraId="361DBEDF" w14:textId="77777777" w:rsidR="003E1BFA" w:rsidRPr="00DF1724" w:rsidRDefault="003E1BFA" w:rsidP="002C0CC3">
      <w:pPr>
        <w:pStyle w:val="section"/>
      </w:pPr>
      <w:r w:rsidRPr="00C47C8E">
        <w:rPr>
          <w:rStyle w:val="sectiontitle"/>
        </w:rPr>
        <w:t>92.08</w:t>
      </w:r>
      <w:r>
        <w:rPr>
          <w:rStyle w:val="sectiontitle"/>
        </w:rPr>
        <w:tab/>
      </w:r>
      <w:r w:rsidRPr="00C47C8E">
        <w:rPr>
          <w:rStyle w:val="sectiontitle"/>
        </w:rPr>
        <w:t>LIEN NOTICE.</w:t>
      </w:r>
      <w:r w:rsidRPr="00DF1724">
        <w:rPr>
          <w:rStyle w:val="sectiontitle"/>
          <w:sz w:val="24"/>
          <w:szCs w:val="24"/>
        </w:rPr>
        <w:t xml:space="preserve">  </w:t>
      </w:r>
      <w:r w:rsidRPr="00DF1724">
        <w:t xml:space="preserve">A lien for delinquent water service charges shall not be certified to the </w:t>
      </w:r>
      <w:smartTag w:uri="urn:schemas-microsoft-com:office:smarttags" w:element="place">
        <w:smartTag w:uri="urn:schemas-microsoft-com:office:smarttags" w:element="PlaceType">
          <w:r w:rsidRPr="00DF1724">
            <w:t>County</w:t>
          </w:r>
        </w:smartTag>
        <w:r w:rsidRPr="00DF1724">
          <w:t xml:space="preserve"> </w:t>
        </w:r>
        <w:smartTag w:uri="urn:schemas-microsoft-com:office:smarttags" w:element="PlaceName">
          <w:r w:rsidRPr="00DF1724">
            <w:t>Treasurer</w:t>
          </w:r>
        </w:smartTag>
      </w:smartTag>
      <w:r w:rsidRPr="00DF1724">
        <w:t xml:space="preserve"> unless prior written notice of intent to certify a lien is given to the customer</w:t>
      </w:r>
      <w:r>
        <w:t xml:space="preserve"> in whose name the delinquent charges were incurred</w:t>
      </w:r>
      <w:r w:rsidRPr="00DF1724">
        <w:t>.  If the customer is a tenant and if the owner or landlord of the property</w:t>
      </w:r>
      <w:r>
        <w:t xml:space="preserve"> or premises</w:t>
      </w:r>
      <w:r w:rsidRPr="00DF1724">
        <w:t xml:space="preserve"> has made a written request for notice, the notice shall also be given to the owner or landlord.  The notice shall be sent to the appropriate persons by ordinary mail not less than 30 days prior to certification of the lien to the </w:t>
      </w:r>
      <w:smartTag w:uri="urn:schemas-microsoft-com:office:smarttags" w:element="place">
        <w:smartTag w:uri="urn:schemas-microsoft-com:office:smarttags" w:element="PlaceType">
          <w:r w:rsidRPr="00DF1724">
            <w:t>County</w:t>
          </w:r>
        </w:smartTag>
        <w:r w:rsidRPr="00DF1724">
          <w:t xml:space="preserve"> </w:t>
        </w:r>
        <w:smartTag w:uri="urn:schemas-microsoft-com:office:smarttags" w:element="PlaceName">
          <w:r w:rsidRPr="00DF1724">
            <w:t>Treasurer</w:t>
          </w:r>
        </w:smartTag>
      </w:smartTag>
      <w:r w:rsidRPr="00DF1724">
        <w:t>.</w:t>
      </w:r>
    </w:p>
    <w:p w14:paraId="2E304888" w14:textId="77777777" w:rsidR="003E1BFA" w:rsidRDefault="003E1BFA" w:rsidP="002C0CC3">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384.84) </w:t>
      </w:r>
    </w:p>
    <w:p w14:paraId="0D5B42E1" w14:textId="70E746FA" w:rsidR="003E1BFA" w:rsidRDefault="003E1BFA" w:rsidP="00B94F5E">
      <w:pPr>
        <w:pStyle w:val="section"/>
        <w:keepNext/>
      </w:pPr>
      <w:r>
        <w:rPr>
          <w:rStyle w:val="sectiontitle"/>
        </w:rPr>
        <w:t>92.09</w:t>
      </w:r>
      <w:r>
        <w:rPr>
          <w:rStyle w:val="sectiontitle"/>
        </w:rPr>
        <w:tab/>
        <w:t xml:space="preserve">CUSTOMER DEPOSITS.  </w:t>
      </w:r>
      <w:r>
        <w:t xml:space="preserve">There shall be required from every </w:t>
      </w:r>
      <w:r w:rsidR="00D5281E">
        <w:t xml:space="preserve">new </w:t>
      </w:r>
      <w:r>
        <w:t xml:space="preserve">customer </w:t>
      </w:r>
      <w:r w:rsidR="00D5281E">
        <w:t>(both renters and homeowners)</w:t>
      </w:r>
      <w:r w:rsidR="00143B7E">
        <w:t>,</w:t>
      </w:r>
      <w:r w:rsidR="00D5281E">
        <w:t xml:space="preserve"> </w:t>
      </w:r>
      <w:r>
        <w:t xml:space="preserve">a </w:t>
      </w:r>
      <w:r w:rsidR="00D5281E">
        <w:t xml:space="preserve">$150.00 </w:t>
      </w:r>
      <w:r>
        <w:t xml:space="preserve">deposit intended to guarantee the payment of bills for service. </w:t>
      </w:r>
      <w:r w:rsidR="00D5281E">
        <w:t xml:space="preserve"> </w:t>
      </w:r>
      <w:r w:rsidR="00F2106F">
        <w:t>If the customer rents, the deposit will be returned when the customer moves, provided the account is paid in full.  If the customer owns the property, the deposit will be returned when they sell the property, provided the account is paid in full, or after one year of timely payments, provided the water has not been shut off for non-payment during that year.  If the water has been shut off for non-payment during that year, the one year waiting period starts over at the time of water shut off.  No deposit will be required if the customer uses sewer service only (no water).</w:t>
      </w:r>
    </w:p>
    <w:p w14:paraId="0634C234" w14:textId="2AD63391" w:rsidR="00F2106F" w:rsidRPr="00F2106F" w:rsidRDefault="00F2106F" w:rsidP="00F2106F">
      <w:pPr>
        <w:pStyle w:val="section"/>
        <w:spacing w:before="0"/>
        <w:jc w:val="right"/>
        <w:rPr>
          <w:rStyle w:val="suppnote1"/>
        </w:rPr>
      </w:pPr>
      <w:r>
        <w:rPr>
          <w:rStyle w:val="suppnote1"/>
        </w:rPr>
        <w:t>(Ord. 2021-01 – Apr. 21 Supp.)</w:t>
      </w:r>
    </w:p>
    <w:p w14:paraId="0121716E"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7B094B92" w14:textId="77777777" w:rsidR="00810DF7" w:rsidRDefault="003E1BFA" w:rsidP="00810DF7">
      <w:pPr>
        <w:pStyle w:val="section"/>
      </w:pPr>
      <w:r>
        <w:rPr>
          <w:rStyle w:val="sectiontitle"/>
        </w:rPr>
        <w:lastRenderedPageBreak/>
        <w:t>92.10</w:t>
      </w:r>
      <w:r>
        <w:rPr>
          <w:rStyle w:val="sectiontitle"/>
        </w:rPr>
        <w:tab/>
        <w:t xml:space="preserve">TEMPORARY VACANCY.  </w:t>
      </w:r>
      <w:r>
        <w:t>A property owner may request water service be temporarily discontinued and shut off at the curb valve when the property is expected to be vacant for an extended period of time.  During a period when service is temporarily discontinued as provided herein there shall be no minimum service charge.  The City will not drain pipes or pull meters for temporary vacancies.</w:t>
      </w:r>
    </w:p>
    <w:p w14:paraId="2EA50C3D" w14:textId="77777777" w:rsidR="003E1BFA" w:rsidRDefault="00D9149A" w:rsidP="00810DF7">
      <w:pPr>
        <w:pStyle w:val="section"/>
        <w:jc w:val="center"/>
      </w:pPr>
      <w:r>
        <w:t>[The next page is 405]</w:t>
      </w:r>
    </w:p>
    <w:p w14:paraId="0CD34A45" w14:textId="77777777" w:rsidR="003E1BFA" w:rsidRPr="000D0F70" w:rsidRDefault="003E1BFA" w:rsidP="003C3AA4">
      <w:pPr>
        <w:pStyle w:val="section"/>
        <w:sectPr w:rsidR="003E1BFA" w:rsidRPr="000D0F70" w:rsidSect="0070566D">
          <w:headerReference w:type="even" r:id="rId124"/>
          <w:headerReference w:type="default" r:id="rId125"/>
          <w:headerReference w:type="first" r:id="rId126"/>
          <w:footnotePr>
            <w:numRestart w:val="eachSect"/>
          </w:footnotePr>
          <w:pgSz w:w="12240" w:h="15840"/>
          <w:pgMar w:top="1440" w:right="1800" w:bottom="1440" w:left="1800" w:header="720" w:footer="432" w:gutter="288"/>
          <w:paperSrc w:first="1023" w:other="1023"/>
          <w:pgNumType w:start="391"/>
          <w:cols w:space="720"/>
          <w:titlePg/>
        </w:sectPr>
      </w:pPr>
    </w:p>
    <w:p w14:paraId="20D4DED5" w14:textId="77777777" w:rsidR="003E1BFA" w:rsidRDefault="003E1BFA">
      <w:pPr>
        <w:pStyle w:val="chapternumber"/>
      </w:pPr>
      <w:bookmarkStart w:id="117" w:name="_Toc474155271"/>
      <w:r>
        <w:lastRenderedPageBreak/>
        <w:t>CHAPTER 95</w:t>
      </w:r>
      <w:bookmarkEnd w:id="117"/>
      <w:r>
        <w:t xml:space="preserve"> </w:t>
      </w:r>
    </w:p>
    <w:p w14:paraId="217559D6" w14:textId="77777777" w:rsidR="003E1BFA" w:rsidRDefault="003E1BFA">
      <w:pPr>
        <w:pStyle w:val="chaptertitle"/>
      </w:pPr>
      <w:bookmarkStart w:id="118" w:name="_Toc474155272"/>
      <w:r>
        <w:t>SANITARY SEWER SYSTEM</w:t>
      </w:r>
      <w:bookmarkEnd w:id="118"/>
    </w:p>
    <w:tbl>
      <w:tblPr>
        <w:tblW w:w="8856" w:type="dxa"/>
        <w:tblLayout w:type="fixed"/>
        <w:tblLook w:val="0000" w:firstRow="0" w:lastRow="0" w:firstColumn="0" w:lastColumn="0" w:noHBand="0" w:noVBand="0"/>
      </w:tblPr>
      <w:tblGrid>
        <w:gridCol w:w="4428"/>
        <w:gridCol w:w="4428"/>
      </w:tblGrid>
      <w:tr w:rsidR="00E960AA" w14:paraId="3B3B64A7" w14:textId="77777777" w:rsidTr="00E960AA">
        <w:tc>
          <w:tcPr>
            <w:tcW w:w="4428" w:type="dxa"/>
          </w:tcPr>
          <w:p w14:paraId="2E043305" w14:textId="77777777" w:rsidR="00E960AA" w:rsidRDefault="00E960AA" w:rsidP="00E960AA">
            <w:pPr>
              <w:pStyle w:val="miniindex"/>
            </w:pPr>
            <w:r>
              <w:t>95.01  Purpose</w:t>
            </w:r>
          </w:p>
        </w:tc>
        <w:tc>
          <w:tcPr>
            <w:tcW w:w="4428" w:type="dxa"/>
          </w:tcPr>
          <w:p w14:paraId="72261D35" w14:textId="2D4ACA06" w:rsidR="00E960AA" w:rsidRDefault="00E960AA" w:rsidP="00E960AA">
            <w:pPr>
              <w:pStyle w:val="miniindex"/>
            </w:pPr>
            <w:r>
              <w:t>95.07  Right of Entry</w:t>
            </w:r>
          </w:p>
        </w:tc>
      </w:tr>
      <w:tr w:rsidR="00E960AA" w14:paraId="20B1DD08" w14:textId="77777777" w:rsidTr="00E960AA">
        <w:tc>
          <w:tcPr>
            <w:tcW w:w="4428" w:type="dxa"/>
          </w:tcPr>
          <w:p w14:paraId="709131CF" w14:textId="77777777" w:rsidR="00E960AA" w:rsidRDefault="00E960AA" w:rsidP="00E960AA">
            <w:pPr>
              <w:pStyle w:val="miniindex"/>
            </w:pPr>
            <w:r>
              <w:t>95.02  Definitions</w:t>
            </w:r>
          </w:p>
        </w:tc>
        <w:tc>
          <w:tcPr>
            <w:tcW w:w="4428" w:type="dxa"/>
          </w:tcPr>
          <w:p w14:paraId="0D30B58F" w14:textId="29351ECC" w:rsidR="00E960AA" w:rsidRDefault="00E960AA" w:rsidP="00E960AA">
            <w:pPr>
              <w:pStyle w:val="miniindex"/>
            </w:pPr>
            <w:r>
              <w:t>95.08  Use of Easements</w:t>
            </w:r>
          </w:p>
        </w:tc>
      </w:tr>
      <w:tr w:rsidR="00E960AA" w14:paraId="40EC4121" w14:textId="77777777" w:rsidTr="00E960AA">
        <w:tc>
          <w:tcPr>
            <w:tcW w:w="4428" w:type="dxa"/>
          </w:tcPr>
          <w:p w14:paraId="62794A94" w14:textId="77777777" w:rsidR="00E960AA" w:rsidRDefault="00E960AA" w:rsidP="00E960AA">
            <w:pPr>
              <w:pStyle w:val="miniindex"/>
            </w:pPr>
            <w:r>
              <w:t>95.03  Superintendent</w:t>
            </w:r>
          </w:p>
        </w:tc>
        <w:tc>
          <w:tcPr>
            <w:tcW w:w="4428" w:type="dxa"/>
          </w:tcPr>
          <w:p w14:paraId="622F0554" w14:textId="75EB510C" w:rsidR="00E960AA" w:rsidRDefault="00E960AA" w:rsidP="00E960AA">
            <w:pPr>
              <w:pStyle w:val="miniindex"/>
            </w:pPr>
            <w:r>
              <w:t xml:space="preserve">95.09  Special Penalties </w:t>
            </w:r>
          </w:p>
        </w:tc>
      </w:tr>
      <w:tr w:rsidR="00E960AA" w14:paraId="45F5A9C5" w14:textId="77777777" w:rsidTr="00E960AA">
        <w:tc>
          <w:tcPr>
            <w:tcW w:w="4428" w:type="dxa"/>
          </w:tcPr>
          <w:p w14:paraId="428B721E" w14:textId="77777777" w:rsidR="00E960AA" w:rsidRDefault="00E960AA" w:rsidP="00E960AA">
            <w:pPr>
              <w:pStyle w:val="miniindex"/>
            </w:pPr>
            <w:r>
              <w:t>95.04  Prohibited Acts</w:t>
            </w:r>
          </w:p>
        </w:tc>
        <w:tc>
          <w:tcPr>
            <w:tcW w:w="4428" w:type="dxa"/>
          </w:tcPr>
          <w:p w14:paraId="7AA5CEA6" w14:textId="5F912A80" w:rsidR="00E960AA" w:rsidRDefault="00E960AA" w:rsidP="00E960AA">
            <w:pPr>
              <w:pStyle w:val="miniindex"/>
            </w:pPr>
            <w:r>
              <w:t>95.10  Non-Refundable Hook-Up Fee</w:t>
            </w:r>
          </w:p>
        </w:tc>
      </w:tr>
      <w:tr w:rsidR="00E960AA" w14:paraId="6D4E838F" w14:textId="77777777" w:rsidTr="00E960AA">
        <w:tc>
          <w:tcPr>
            <w:tcW w:w="4428" w:type="dxa"/>
          </w:tcPr>
          <w:p w14:paraId="7C7EC0F5" w14:textId="77777777" w:rsidR="00E960AA" w:rsidRDefault="00E960AA" w:rsidP="00E960AA">
            <w:pPr>
              <w:pStyle w:val="miniindex"/>
            </w:pPr>
            <w:r>
              <w:t>95.05  Sewer Connection Required</w:t>
            </w:r>
          </w:p>
        </w:tc>
        <w:tc>
          <w:tcPr>
            <w:tcW w:w="4428" w:type="dxa"/>
          </w:tcPr>
          <w:p w14:paraId="25BD6167" w14:textId="38B886F4" w:rsidR="00E960AA" w:rsidRDefault="00E960AA" w:rsidP="00E960AA">
            <w:pPr>
              <w:pStyle w:val="miniindex"/>
            </w:pPr>
            <w:r>
              <w:t>95.11  Improvements Over Sewer Main</w:t>
            </w:r>
          </w:p>
        </w:tc>
      </w:tr>
      <w:tr w:rsidR="00E960AA" w14:paraId="076E3C2B" w14:textId="77777777" w:rsidTr="00E960AA">
        <w:tc>
          <w:tcPr>
            <w:tcW w:w="4428" w:type="dxa"/>
          </w:tcPr>
          <w:p w14:paraId="26DB42E2" w14:textId="7960C68B" w:rsidR="00E960AA" w:rsidRDefault="00E960AA" w:rsidP="00E960AA">
            <w:pPr>
              <w:pStyle w:val="miniindex"/>
            </w:pPr>
            <w:r>
              <w:t>95.06  Service Outside the City</w:t>
            </w:r>
          </w:p>
        </w:tc>
        <w:tc>
          <w:tcPr>
            <w:tcW w:w="4428" w:type="dxa"/>
          </w:tcPr>
          <w:p w14:paraId="44A19F6F" w14:textId="77777777" w:rsidR="00E960AA" w:rsidRDefault="00E960AA" w:rsidP="00E960AA">
            <w:pPr>
              <w:pStyle w:val="miniindex"/>
            </w:pPr>
          </w:p>
        </w:tc>
      </w:tr>
    </w:tbl>
    <w:p w14:paraId="7819E84D" w14:textId="77777777" w:rsidR="003E1BFA" w:rsidRDefault="003E1BFA" w:rsidP="007933B1">
      <w:pPr>
        <w:pStyle w:val="StylesectionBefore30pt"/>
      </w:pPr>
      <w:r>
        <w:rPr>
          <w:rStyle w:val="sectiontitle"/>
        </w:rPr>
        <w:t>95.01</w:t>
      </w:r>
      <w:r>
        <w:rPr>
          <w:rStyle w:val="sectiontitle"/>
        </w:rPr>
        <w:tab/>
        <w:t xml:space="preserve">PURPOSE.  </w:t>
      </w:r>
      <w:r>
        <w:t xml:space="preserve">The purpose of the chapters of this Code of Ordinances pertaining to Sanitary Sewers is to establish rules and regulations governing the treatment and disposal of sanitary sewage within the City in order to protect the public health, safety, and welfare. </w:t>
      </w:r>
    </w:p>
    <w:p w14:paraId="14F1CCC8" w14:textId="77777777" w:rsidR="003E1BFA" w:rsidRDefault="003E1BFA">
      <w:pPr>
        <w:pStyle w:val="section"/>
      </w:pPr>
      <w:r>
        <w:rPr>
          <w:rStyle w:val="sectiontitle"/>
        </w:rPr>
        <w:t>95.02</w:t>
      </w:r>
      <w:r>
        <w:rPr>
          <w:rStyle w:val="sectiontitle"/>
        </w:rPr>
        <w:tab/>
        <w:t xml:space="preserve">DEFINITIONS.  </w:t>
      </w:r>
      <w:r>
        <w:t xml:space="preserve">For use in these chapters, unless the context specifically indicates otherwise, the following terms are defined: </w:t>
      </w:r>
    </w:p>
    <w:p w14:paraId="1B49E369" w14:textId="77777777" w:rsidR="003E1BFA" w:rsidRDefault="003E1BFA">
      <w:pPr>
        <w:pStyle w:val="Sub1Auto0"/>
        <w:numPr>
          <w:ilvl w:val="0"/>
          <w:numId w:val="73"/>
        </w:numPr>
      </w:pPr>
      <w:r>
        <w:t xml:space="preserve">“B.O.D.” (denoting Biochemical Oxygen Demand) means the quantity of oxygen utilized in the biochemical oxidation of organic matter under standard laboratory procedure in five days at 20 degrees C, expressed in milligrams per liter or parts per million. </w:t>
      </w:r>
    </w:p>
    <w:p w14:paraId="7CA5E2F2" w14:textId="77777777" w:rsidR="003E1BFA" w:rsidRDefault="003E1BFA">
      <w:pPr>
        <w:pStyle w:val="Sub1Auto0"/>
        <w:numPr>
          <w:ilvl w:val="0"/>
          <w:numId w:val="73"/>
        </w:numPr>
      </w:pPr>
      <w:r>
        <w:t xml:space="preserve">“Building drain” means that part of the lowest horizontal piping of a building drainage system which receives the discharge from soil, waste, and other drainage pipes inside the walls of the building and conveys it to the building sewer, beginning five feet (one and one-half meters) outside the inner face of the building wall. </w:t>
      </w:r>
    </w:p>
    <w:p w14:paraId="030059C6" w14:textId="77777777" w:rsidR="003E1BFA" w:rsidRDefault="003E1BFA">
      <w:pPr>
        <w:pStyle w:val="Sub1Auto0"/>
        <w:numPr>
          <w:ilvl w:val="0"/>
          <w:numId w:val="73"/>
        </w:numPr>
      </w:pPr>
      <w:r>
        <w:t xml:space="preserve">“Building sewer” means that part of the horizontal piping from the building wall to its connection with the main sewer or the primary treatment portion of an on-site wastewater treatment and disposal system conveying the drainage of one building site. </w:t>
      </w:r>
    </w:p>
    <w:p w14:paraId="3F80BE25" w14:textId="77777777" w:rsidR="003E1BFA" w:rsidRDefault="003E1BFA">
      <w:pPr>
        <w:pStyle w:val="Sub1Auto0"/>
        <w:numPr>
          <w:ilvl w:val="0"/>
          <w:numId w:val="73"/>
        </w:numPr>
      </w:pPr>
      <w:r>
        <w:t>“Combined sewer” means a sewer receiving both surface run-off and sewage.</w:t>
      </w:r>
    </w:p>
    <w:p w14:paraId="490B7AA5" w14:textId="77777777" w:rsidR="003E1BFA" w:rsidRDefault="003E1BFA">
      <w:pPr>
        <w:pStyle w:val="Sub1Auto0"/>
        <w:numPr>
          <w:ilvl w:val="0"/>
          <w:numId w:val="73"/>
        </w:numPr>
      </w:pPr>
      <w:r>
        <w:t>“Customer” means any person responsible for the production of domestic, commercial, or industrial waste that is directly or indirectly discharged into the public sewer system.</w:t>
      </w:r>
    </w:p>
    <w:p w14:paraId="586CD751" w14:textId="77777777" w:rsidR="003E1BFA" w:rsidRDefault="003E1BFA">
      <w:pPr>
        <w:pStyle w:val="Sub1Auto0"/>
        <w:numPr>
          <w:ilvl w:val="0"/>
          <w:numId w:val="73"/>
        </w:numPr>
      </w:pPr>
      <w:r>
        <w:t>“Garbage” means solid wastes from the domestic and commercial preparation, cooking and dispensing of food, and from the handling, storage, and sale of produce.</w:t>
      </w:r>
    </w:p>
    <w:p w14:paraId="628D3449" w14:textId="77777777" w:rsidR="003E1BFA" w:rsidRDefault="003E1BFA">
      <w:pPr>
        <w:pStyle w:val="Sub1Auto0"/>
        <w:numPr>
          <w:ilvl w:val="0"/>
          <w:numId w:val="73"/>
        </w:numPr>
      </w:pPr>
      <w:r>
        <w:t xml:space="preserve">“Industrial wastes” means the liquid wastes from industrial manufacturing processes, trade, or business as distinct from sanitary sewage.  </w:t>
      </w:r>
    </w:p>
    <w:p w14:paraId="5E1BCA01" w14:textId="77777777" w:rsidR="003E1BFA" w:rsidRDefault="003E1BFA">
      <w:pPr>
        <w:pStyle w:val="Sub1Auto0"/>
        <w:numPr>
          <w:ilvl w:val="0"/>
          <w:numId w:val="73"/>
        </w:numPr>
      </w:pPr>
      <w:r>
        <w:t xml:space="preserve">“Inspector” means the person duly authorized by the Council to inspect and approve the installation of building sewers and their connections to the public sewer system; and to inspect such sewage as may be discharged therefrom.  </w:t>
      </w:r>
    </w:p>
    <w:p w14:paraId="6B21815F" w14:textId="77777777" w:rsidR="003E1BFA" w:rsidRDefault="003E1BFA">
      <w:pPr>
        <w:pStyle w:val="Sub1Auto0"/>
        <w:numPr>
          <w:ilvl w:val="0"/>
          <w:numId w:val="73"/>
        </w:numPr>
      </w:pPr>
      <w:r>
        <w:t xml:space="preserve">“Natural outlet” means any outlet into a watercourse, pond, ditch, lake, or other body of surface or groundwater.  </w:t>
      </w:r>
    </w:p>
    <w:p w14:paraId="7F6D00C2" w14:textId="77777777" w:rsidR="003E1BFA" w:rsidRDefault="003E1BFA">
      <w:pPr>
        <w:pStyle w:val="Sub1Auto0"/>
        <w:numPr>
          <w:ilvl w:val="0"/>
          <w:numId w:val="73"/>
        </w:numPr>
      </w:pPr>
      <w:r>
        <w:t xml:space="preserve">“On-site wastewater treatment and disposal system” means all equipment and devices necessary for proper conduction, collection, storage, treatment, and disposal of </w:t>
      </w:r>
      <w:r>
        <w:lastRenderedPageBreak/>
        <w:t>wastewater from four or fewer dwelling units or other facilities serving the equivalent of 15 persons (1,500 gpd) or less.</w:t>
      </w:r>
    </w:p>
    <w:p w14:paraId="13C31E5F" w14:textId="77777777" w:rsidR="003E1BFA" w:rsidRDefault="003E1BFA">
      <w:pPr>
        <w:pStyle w:val="Sub1Auto0"/>
        <w:numPr>
          <w:ilvl w:val="0"/>
          <w:numId w:val="73"/>
        </w:numPr>
      </w:pPr>
      <w:r>
        <w:t xml:space="preserve">“pH” means the logarithm of the reciprocal of the weight of hydrogen ions in grams per liter of solution.   </w:t>
      </w:r>
    </w:p>
    <w:p w14:paraId="3F70DAC9" w14:textId="77777777" w:rsidR="003E1BFA" w:rsidRDefault="003E1BFA">
      <w:pPr>
        <w:pStyle w:val="Sub1Auto0"/>
        <w:numPr>
          <w:ilvl w:val="0"/>
          <w:numId w:val="73"/>
        </w:numPr>
      </w:pPr>
      <w:r>
        <w:t>“Public sewer” means a sewer in which all owners of abutting properties have equal rights, and is controlled by public authority.</w:t>
      </w:r>
    </w:p>
    <w:p w14:paraId="6786144E" w14:textId="77777777" w:rsidR="003E1BFA" w:rsidRDefault="003E1BFA">
      <w:pPr>
        <w:pStyle w:val="Sub1Auto0"/>
        <w:numPr>
          <w:ilvl w:val="0"/>
          <w:numId w:val="73"/>
        </w:numPr>
      </w:pPr>
      <w:r>
        <w:t>“Sanitary sewage” means sewage discharging from the sanitary conveniences of dwellings (including apartment houses and hotels), office buildings, factories, or institutions, and free from storm, surface water, and industrial waste.</w:t>
      </w:r>
    </w:p>
    <w:p w14:paraId="1DC5D286" w14:textId="77777777" w:rsidR="003E1BFA" w:rsidRDefault="003E1BFA">
      <w:pPr>
        <w:pStyle w:val="Sub1Auto0"/>
        <w:numPr>
          <w:ilvl w:val="0"/>
          <w:numId w:val="73"/>
        </w:numPr>
      </w:pPr>
      <w:r>
        <w:t xml:space="preserve">“Sanitary sewer” means a sewer that carries sewage and to which storm, surface, and ground waters are not intentionally admitted.   </w:t>
      </w:r>
    </w:p>
    <w:p w14:paraId="492A1E85" w14:textId="77777777" w:rsidR="003E1BFA" w:rsidRDefault="003E1BFA">
      <w:pPr>
        <w:pStyle w:val="Sub1Auto0"/>
        <w:numPr>
          <w:ilvl w:val="0"/>
          <w:numId w:val="73"/>
        </w:numPr>
      </w:pPr>
      <w:r>
        <w:t xml:space="preserve">“Sewage” means a combination of the water-carried wastes from residences, business buildings, institutions, and industrial establishments, together with such ground, surface, and storm waters as may be present.   </w:t>
      </w:r>
    </w:p>
    <w:p w14:paraId="6FE1A4DD" w14:textId="77777777" w:rsidR="003E1BFA" w:rsidRDefault="003E1BFA">
      <w:pPr>
        <w:pStyle w:val="Sub1Auto0"/>
        <w:numPr>
          <w:ilvl w:val="0"/>
          <w:numId w:val="73"/>
        </w:numPr>
      </w:pPr>
      <w:r>
        <w:t xml:space="preserve">“Sewage treatment plant” means any arrangement of devices and structures used for treating sewage.   </w:t>
      </w:r>
    </w:p>
    <w:p w14:paraId="3E7E963D" w14:textId="77777777" w:rsidR="003E1BFA" w:rsidRDefault="003E1BFA">
      <w:pPr>
        <w:pStyle w:val="Sub1Auto0"/>
        <w:numPr>
          <w:ilvl w:val="0"/>
          <w:numId w:val="73"/>
        </w:numPr>
      </w:pPr>
      <w:r>
        <w:t xml:space="preserve">“Sewage works” or “sewage system” means all facilities for collecting, pumping, treating, and disposing of sewage.  </w:t>
      </w:r>
    </w:p>
    <w:p w14:paraId="195687FE" w14:textId="77777777" w:rsidR="003E1BFA" w:rsidRDefault="003E1BFA">
      <w:pPr>
        <w:pStyle w:val="Sub1Auto0"/>
        <w:numPr>
          <w:ilvl w:val="0"/>
          <w:numId w:val="73"/>
        </w:numPr>
      </w:pPr>
      <w:r>
        <w:t xml:space="preserve">“Sewer” means a pipe or conduit for carrying sewage.  </w:t>
      </w:r>
    </w:p>
    <w:p w14:paraId="27ABC8FB" w14:textId="77777777" w:rsidR="003E1BFA" w:rsidRDefault="003E1BFA">
      <w:pPr>
        <w:pStyle w:val="Sub1Auto0"/>
        <w:numPr>
          <w:ilvl w:val="0"/>
          <w:numId w:val="73"/>
        </w:numPr>
      </w:pPr>
      <w:r>
        <w:t>“Sewer service charges” means any and all charges, rates or fees levied against and payable by customers, as consideration for the servicing of said customers by said sewer system.</w:t>
      </w:r>
    </w:p>
    <w:p w14:paraId="044A1762" w14:textId="77777777" w:rsidR="003E1BFA" w:rsidRDefault="003E1BFA">
      <w:pPr>
        <w:pStyle w:val="Sub1Auto0"/>
        <w:numPr>
          <w:ilvl w:val="0"/>
          <w:numId w:val="73"/>
        </w:numPr>
      </w:pPr>
      <w:r>
        <w:t xml:space="preserve">“Slug” means any discharge of water, sewage, or industrial waste that in concentration of any given constituent or in quantity of flow exceeds for any period of duration longer than 15 minutes more than five times the average 24-hour concentration or flows during normal operation.  </w:t>
      </w:r>
    </w:p>
    <w:p w14:paraId="296FC80B" w14:textId="77777777" w:rsidR="003E1BFA" w:rsidRDefault="003E1BFA">
      <w:pPr>
        <w:pStyle w:val="Sub1Auto0"/>
        <w:numPr>
          <w:ilvl w:val="0"/>
          <w:numId w:val="73"/>
        </w:numPr>
      </w:pPr>
      <w:r>
        <w:t xml:space="preserve">“Storm drain” or “storm sewer” means a sewer that carries storm and surface waters and drainage but excludes sewage and industrial wastes, other than unpolluted cooling water. </w:t>
      </w:r>
    </w:p>
    <w:p w14:paraId="405A25BD" w14:textId="77777777" w:rsidR="003E1BFA" w:rsidRDefault="003E1BFA">
      <w:pPr>
        <w:pStyle w:val="Sub1Auto0"/>
        <w:numPr>
          <w:ilvl w:val="0"/>
          <w:numId w:val="73"/>
        </w:numPr>
      </w:pPr>
      <w:r>
        <w:t xml:space="preserve">“Superintendent” means the Superintendent of sewage works and/or of water pollution control of the City or any authorized deputy, agent, or representative.  </w:t>
      </w:r>
    </w:p>
    <w:p w14:paraId="5D669209" w14:textId="77777777" w:rsidR="003E1BFA" w:rsidRDefault="003E1BFA">
      <w:pPr>
        <w:pStyle w:val="Sub1Auto0"/>
        <w:numPr>
          <w:ilvl w:val="0"/>
          <w:numId w:val="73"/>
        </w:numPr>
      </w:pPr>
      <w:r>
        <w:t xml:space="preserve">“Suspended solids” means solids that either float on the surface of, or are in suspension in water, sewage, or other liquids, and that are removable by laboratory filtering.  </w:t>
      </w:r>
    </w:p>
    <w:p w14:paraId="42FD3CF5" w14:textId="77777777" w:rsidR="003E1BFA" w:rsidRDefault="003E1BFA">
      <w:pPr>
        <w:pStyle w:val="Sub1Auto0"/>
        <w:numPr>
          <w:ilvl w:val="0"/>
          <w:numId w:val="73"/>
        </w:numPr>
      </w:pPr>
      <w:r>
        <w:t xml:space="preserve">“Watercourse” means a channel in which a flow of water occurs, either continuously or intermittently. </w:t>
      </w:r>
    </w:p>
    <w:p w14:paraId="08186D1B" w14:textId="77777777" w:rsidR="003E1BFA" w:rsidRDefault="003E1BFA">
      <w:pPr>
        <w:pStyle w:val="section"/>
      </w:pPr>
      <w:r>
        <w:rPr>
          <w:rStyle w:val="sectiontitle"/>
        </w:rPr>
        <w:t>95.03</w:t>
      </w:r>
      <w:r>
        <w:rPr>
          <w:rStyle w:val="sectiontitle"/>
        </w:rPr>
        <w:tab/>
        <w:t>SUPERINTENDENT.</w:t>
      </w:r>
      <w:r>
        <w:t xml:space="preserve">  The Superintendent shall exercise the following powers and duties: </w:t>
      </w:r>
    </w:p>
    <w:p w14:paraId="2C1E601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372.13[4]) </w:t>
      </w:r>
    </w:p>
    <w:p w14:paraId="2458ACBE" w14:textId="77777777" w:rsidR="003E1BFA" w:rsidRDefault="003E1BFA">
      <w:pPr>
        <w:pStyle w:val="Sub1Auto0"/>
        <w:numPr>
          <w:ilvl w:val="0"/>
          <w:numId w:val="74"/>
        </w:numPr>
      </w:pPr>
      <w:r>
        <w:t xml:space="preserve">Operation and Maintenance.  Operate and maintain the City sewage system. </w:t>
      </w:r>
    </w:p>
    <w:p w14:paraId="78E7C7D1" w14:textId="77777777" w:rsidR="003E1BFA" w:rsidRDefault="003E1BFA">
      <w:pPr>
        <w:pStyle w:val="Sub1Auto0"/>
        <w:numPr>
          <w:ilvl w:val="0"/>
          <w:numId w:val="74"/>
        </w:numPr>
      </w:pPr>
      <w:r>
        <w:t xml:space="preserve">Inspection and Tests.  Conduct necessary inspections and tests to assure compliance with the provisions of these Sanitary Sewer chapters.  </w:t>
      </w:r>
    </w:p>
    <w:p w14:paraId="6EE9921C" w14:textId="77777777" w:rsidR="003E1BFA" w:rsidRDefault="003E1BFA">
      <w:pPr>
        <w:pStyle w:val="Sub1Auto0"/>
        <w:numPr>
          <w:ilvl w:val="0"/>
          <w:numId w:val="74"/>
        </w:numPr>
      </w:pPr>
      <w:r>
        <w:lastRenderedPageBreak/>
        <w:t>Records.  Maintain a complete and accurate record of all sewers, sewage connections and manholes constructed showing the location and grades thereof.</w:t>
      </w:r>
    </w:p>
    <w:p w14:paraId="11973FAD" w14:textId="77777777" w:rsidR="003E1BFA" w:rsidRDefault="003E1BFA">
      <w:pPr>
        <w:pStyle w:val="section"/>
      </w:pPr>
      <w:r>
        <w:rPr>
          <w:rStyle w:val="sectiontitle"/>
        </w:rPr>
        <w:t>95.04</w:t>
      </w:r>
      <w:r>
        <w:rPr>
          <w:rStyle w:val="sectiontitle"/>
        </w:rPr>
        <w:tab/>
        <w:t xml:space="preserve">PROHIBITED ACTS.  </w:t>
      </w:r>
      <w:r>
        <w:t xml:space="preserve">No person shall do, or allow, any of the following: </w:t>
      </w:r>
    </w:p>
    <w:p w14:paraId="72727AEE" w14:textId="77777777" w:rsidR="003E1BFA" w:rsidRPr="000A1F4B" w:rsidRDefault="003E1BFA">
      <w:pPr>
        <w:pStyle w:val="Sub1Auto0"/>
        <w:numPr>
          <w:ilvl w:val="0"/>
          <w:numId w:val="75"/>
        </w:numPr>
      </w:pPr>
      <w:r>
        <w:t>Damage Sewer System.  Maliciously, willfully, or negligently break, damage, destroy, uncover, deface, or tamper with any str</w:t>
      </w:r>
      <w:r w:rsidRPr="000A1F4B">
        <w:t>ucture, appurtenance</w:t>
      </w:r>
      <w:r>
        <w:t>,</w:t>
      </w:r>
      <w:r w:rsidRPr="000A1F4B">
        <w:t xml:space="preserve"> or equipment </w:t>
      </w:r>
      <w:r>
        <w:t xml:space="preserve">that </w:t>
      </w:r>
      <w:r w:rsidRPr="000A1F4B">
        <w:t>is a part of the sewer system.</w:t>
      </w:r>
    </w:p>
    <w:p w14:paraId="2CE2E74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716.1)</w:t>
      </w:r>
    </w:p>
    <w:p w14:paraId="17D09C71" w14:textId="77777777" w:rsidR="003E1BFA" w:rsidRDefault="003E1BFA">
      <w:pPr>
        <w:pStyle w:val="Sub1Auto0"/>
        <w:numPr>
          <w:ilvl w:val="0"/>
          <w:numId w:val="75"/>
        </w:numPr>
      </w:pPr>
      <w:r>
        <w:t xml:space="preserve">Surface Run-Off or Groundwater.  Connect a roof downspout, sump pump, exterior foundation drain, areaway drain, or other source of surface run-off or groundwater to a building sewer or building drain that is connected directly or indirectly to a public sanitary sewer.  </w:t>
      </w:r>
    </w:p>
    <w:p w14:paraId="390E4D41" w14:textId="77777777" w:rsidR="003E1BFA" w:rsidRDefault="003E1BFA">
      <w:pPr>
        <w:pStyle w:val="Sub1Auto0"/>
        <w:numPr>
          <w:ilvl w:val="0"/>
          <w:numId w:val="75"/>
        </w:numPr>
      </w:pPr>
      <w:r>
        <w:t xml:space="preserve">Manholes.  Open or enter any manhole of the sewer system, except by authority of the Superintendent.  </w:t>
      </w:r>
    </w:p>
    <w:p w14:paraId="74B684E9" w14:textId="77777777" w:rsidR="003E1BFA" w:rsidRDefault="003E1BFA">
      <w:pPr>
        <w:pStyle w:val="Sub1Auto0"/>
        <w:numPr>
          <w:ilvl w:val="0"/>
          <w:numId w:val="75"/>
        </w:numPr>
      </w:pPr>
      <w:r>
        <w:t xml:space="preserve">Objectionable Wastes.  Place or deposit in any unsanitary manner on public or private property within the City, or in any area under the jurisdiction of the City, any human or animal excrement, garbage, or other objectionable waste. </w:t>
      </w:r>
    </w:p>
    <w:p w14:paraId="1915D7BB" w14:textId="77777777" w:rsidR="003E1BFA" w:rsidRDefault="003E1BFA">
      <w:pPr>
        <w:pStyle w:val="Sub1Auto0"/>
        <w:numPr>
          <w:ilvl w:val="0"/>
          <w:numId w:val="75"/>
        </w:numPr>
      </w:pPr>
      <w:r>
        <w:t xml:space="preserve">Septic Tanks.  Construct or maintain any privy, privy vault, septic tank, cesspool, or other facility intended or used for the disposal of sewage except as provided in these chapters.  </w:t>
      </w:r>
    </w:p>
    <w:p w14:paraId="7601E8C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364.12[3f])</w:t>
      </w:r>
    </w:p>
    <w:p w14:paraId="424C6EA4" w14:textId="77777777" w:rsidR="003E1BFA" w:rsidRDefault="003E1BFA">
      <w:pPr>
        <w:pStyle w:val="Sub1Auto0"/>
        <w:numPr>
          <w:ilvl w:val="0"/>
          <w:numId w:val="75"/>
        </w:numPr>
      </w:pPr>
      <w:r>
        <w:t xml:space="preserve">Untreated Discharge.  Discharge to any natural outlet within the City, or in any area under its jurisdiction, any sanitary sewage, industrial wastes, or other polluted waters, except where suitable treatment has been provided in accordance with subsequent provisions of these chapters.  </w:t>
      </w:r>
    </w:p>
    <w:p w14:paraId="093D5AB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364.12[3f])</w:t>
      </w:r>
    </w:p>
    <w:p w14:paraId="11CE608C" w14:textId="77777777" w:rsidR="003E1BFA" w:rsidRDefault="003E1BFA">
      <w:pPr>
        <w:pStyle w:val="section"/>
      </w:pPr>
      <w:r>
        <w:rPr>
          <w:rStyle w:val="sectiontitle"/>
        </w:rPr>
        <w:t>95.05</w:t>
      </w:r>
      <w:r>
        <w:rPr>
          <w:rStyle w:val="sectiontitle"/>
        </w:rPr>
        <w:tab/>
        <w:t xml:space="preserve">SEWER CONNECTION REQUIRED.  </w:t>
      </w:r>
      <w:r>
        <w:t xml:space="preserve">The owners of any houses, buildings, or properties used for human occupancy, employment, recreation or other purposes, situated within the City and abutting on any street, alley or right-of-way in which there is now located, or may in the future be located, a public sanitary or combined sewer, are hereby required to install, at such owner’s expense, suitable toilet facilities therein and a building sewer connecting such facilities directly with the proper public sewer, and to maintain the same all in accordance with the provisions of these Sanitary Sewer chapters, such compliance to be completed within 60 days after date of official notice from the City to do so provided that said public sewer is located within </w:t>
      </w:r>
      <w:r w:rsidR="00D9149A">
        <w:t>1</w:t>
      </w:r>
      <w:r>
        <w:t xml:space="preserve">00 feet of the property line of such owner and is of such design as to receive and convey by gravity such sewage as may be conveyed to it.  Billing for sanitary sewer service will begin the date of official notice to connect to the public sewer. </w:t>
      </w:r>
      <w:r w:rsidR="00264D56">
        <w:t xml:space="preserve"> If house, building, or property is torn down, the sewer must be dug up and capped at the owner’s expense.  The City Superintendent must approve before covering up and sewer fees would no longer be charged for this property.</w:t>
      </w:r>
    </w:p>
    <w:p w14:paraId="355A9F9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364.12[3f]) </w:t>
      </w:r>
    </w:p>
    <w:p w14:paraId="70A86D2B" w14:textId="77777777" w:rsidR="003E1BFA" w:rsidRDefault="003E1BFA">
      <w:pPr>
        <w:pStyle w:val="citation"/>
      </w:pPr>
      <w:r>
        <w:t>(IAC, 567-69.1[3])</w:t>
      </w:r>
    </w:p>
    <w:p w14:paraId="0870EF41" w14:textId="77777777" w:rsidR="003E1BFA" w:rsidRDefault="003E1BFA">
      <w:pPr>
        <w:pStyle w:val="section"/>
        <w:keepNext/>
      </w:pPr>
      <w:r>
        <w:rPr>
          <w:rStyle w:val="sectiontitle"/>
        </w:rPr>
        <w:t>95.06</w:t>
      </w:r>
      <w:r>
        <w:rPr>
          <w:rStyle w:val="sectiontitle"/>
        </w:rPr>
        <w:tab/>
        <w:t xml:space="preserve">SERVICE OUTSIDE THE </w:t>
      </w:r>
      <w:smartTag w:uri="urn:schemas-microsoft-com:office:smarttags" w:element="stockticker">
        <w:r>
          <w:rPr>
            <w:rStyle w:val="sectiontitle"/>
          </w:rPr>
          <w:t>CITY</w:t>
        </w:r>
      </w:smartTag>
      <w:r>
        <w:rPr>
          <w:rStyle w:val="sectiontitle"/>
        </w:rPr>
        <w:t xml:space="preserve">.  </w:t>
      </w:r>
      <w:r>
        <w:t xml:space="preserve">The owners of property outside the corporate limits of the City so situated that it may be served by the City sewer system may apply to the Council for permission to connect to the public sewer upon the terms and conditions stipulated by resolution of the Council. </w:t>
      </w:r>
    </w:p>
    <w:p w14:paraId="6F9741F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364.4[2 &amp; 3])</w:t>
      </w:r>
    </w:p>
    <w:p w14:paraId="18CB7BA7" w14:textId="77777777" w:rsidR="003E1BFA" w:rsidRDefault="003E1BFA">
      <w:pPr>
        <w:pStyle w:val="section"/>
      </w:pPr>
      <w:r>
        <w:rPr>
          <w:rStyle w:val="sectiontitle"/>
        </w:rPr>
        <w:lastRenderedPageBreak/>
        <w:t>95.07</w:t>
      </w:r>
      <w:r>
        <w:rPr>
          <w:rStyle w:val="sectiontitle"/>
        </w:rPr>
        <w:tab/>
        <w:t xml:space="preserve">RIGHT OF ENTRY.  </w:t>
      </w:r>
      <w:r>
        <w:t xml:space="preserve">The Superintendent and other duly authorized employees of the City bearing proper credentials and identification shall be permitted to enter all properties for the purposes of inspection, observation, measurement, sampling and testing in accordance with the provisions of these Sanitary Sewer chapters.  The Superintendent or representatives shall have no authority to inquire into any processes including metallurgical, chemical, oil, refining, ceramic, paper, or other industries beyond that point having a direct bearing on the kind and source of discharge to the sewers or waterways or facilities for waste treatment. </w:t>
      </w:r>
    </w:p>
    <w:p w14:paraId="51536925" w14:textId="77777777" w:rsidR="003E1BFA" w:rsidRDefault="003E1BFA">
      <w:pPr>
        <w:pStyle w:val="section"/>
      </w:pPr>
      <w:r>
        <w:rPr>
          <w:rStyle w:val="sectiontitle"/>
        </w:rPr>
        <w:t>95.08</w:t>
      </w:r>
      <w:r>
        <w:rPr>
          <w:rStyle w:val="sectiontitle"/>
        </w:rPr>
        <w:tab/>
        <w:t>USE OF EASEMENTS.</w:t>
      </w:r>
      <w:r>
        <w:t xml:space="preserve">  The Superintendent and other duly authorized employees of the City bearing proper credentials and identification shall be permitted to enter all private properties through which the City holds a duly negotiated easement for the purposes of, but not limited to, inspection, observation, measurement, sampling, repair, and maintenance of any portion of the sewage works lying within said easement.  All entry and subsequent work, if any, on said easement, shall be done in full accordance with the terms of the duly negotiated easement pertaining to the private property involved. </w:t>
      </w:r>
    </w:p>
    <w:p w14:paraId="07F5821E" w14:textId="77777777" w:rsidR="003E1BFA" w:rsidRDefault="003E1BFA" w:rsidP="00BF659C">
      <w:pPr>
        <w:pStyle w:val="section"/>
      </w:pPr>
      <w:r>
        <w:rPr>
          <w:rStyle w:val="sectiontitle"/>
        </w:rPr>
        <w:t>95.09</w:t>
      </w:r>
      <w:r>
        <w:rPr>
          <w:rStyle w:val="sectiontitle"/>
        </w:rPr>
        <w:tab/>
        <w:t xml:space="preserve">SPECIAL PENALTIES.  </w:t>
      </w:r>
      <w:r>
        <w:t xml:space="preserve">The following special penalty provisions shall apply to violations of these Sanitary Sewer chapters:  </w:t>
      </w:r>
    </w:p>
    <w:p w14:paraId="708D6BEC" w14:textId="77777777" w:rsidR="003E1BFA" w:rsidRDefault="003E1BFA">
      <w:pPr>
        <w:pStyle w:val="Sub1Auto0"/>
        <w:numPr>
          <w:ilvl w:val="0"/>
          <w:numId w:val="76"/>
        </w:numPr>
      </w:pPr>
      <w:r>
        <w:t xml:space="preserve">Notice of Violation.  Any person found to be violating any provision of these chapters except subsections 1, 3, and 4 of Section 95.04, shall be served by the City with written notice stating the nature of the violation and providing a reasonable time limit for the satisfactory correction thereof.  The offender shall, within the period of time stated in such notice, permanently cease all violations.  </w:t>
      </w:r>
    </w:p>
    <w:p w14:paraId="7C723152" w14:textId="77777777" w:rsidR="003E1BFA" w:rsidRDefault="003E1BFA">
      <w:pPr>
        <w:pStyle w:val="Sub1Auto0"/>
        <w:numPr>
          <w:ilvl w:val="0"/>
          <w:numId w:val="76"/>
        </w:numPr>
      </w:pPr>
      <w:r>
        <w:t>Continuing Violations.  Any person who shall continue any violation beyond the time limit provided for in subsection 1 hereof shall be in violation of this Code of Ordinances.  Each day in which any such violation shall continue shall be deemed a separate offense.</w:t>
      </w:r>
    </w:p>
    <w:p w14:paraId="43DB08E8" w14:textId="77777777" w:rsidR="003E1BFA" w:rsidRDefault="003E1BFA">
      <w:pPr>
        <w:pStyle w:val="Sub1Auto0"/>
        <w:numPr>
          <w:ilvl w:val="0"/>
          <w:numId w:val="76"/>
        </w:numPr>
      </w:pPr>
      <w:r>
        <w:t xml:space="preserve">Liability Imposed.  Any person violating any of the provisions of these chapters shall become liable to the City for any expense, loss, or damage occasioned the City by reason of such violation.  </w:t>
      </w:r>
    </w:p>
    <w:p w14:paraId="44F17855" w14:textId="77777777" w:rsidR="00BF659C" w:rsidRPr="00E960AA" w:rsidRDefault="00BF659C" w:rsidP="00E960AA">
      <w:pPr>
        <w:pStyle w:val="section"/>
      </w:pPr>
      <w:r w:rsidRPr="00E960AA">
        <w:rPr>
          <w:b/>
          <w:bCs/>
        </w:rPr>
        <w:t>95.10</w:t>
      </w:r>
      <w:r w:rsidRPr="00E960AA">
        <w:rPr>
          <w:b/>
          <w:bCs/>
        </w:rPr>
        <w:tab/>
        <w:t>NON-REFUNDABLE HOOK-UP FEE.</w:t>
      </w:r>
      <w:r w:rsidRPr="00E960AA">
        <w:t xml:space="preserve">  There shall be required from every new account customer of the water and sewer utility, a non-refundable hook-up fee of $300.  Such fee shall be reduced to $150 if the new account customer will provide a copy of their social security card and Iowa driver’s license or Iowa state-issued identification card, and provided that the City has not previously had more than one shut off notice for the same customer.</w:t>
      </w:r>
    </w:p>
    <w:p w14:paraId="7EA23CBA" w14:textId="5AB3FD67" w:rsidR="00BF659C" w:rsidRPr="00E960AA" w:rsidRDefault="00E960AA" w:rsidP="00E960AA">
      <w:pPr>
        <w:pStyle w:val="section"/>
        <w:tabs>
          <w:tab w:val="left" w:pos="720"/>
          <w:tab w:val="right" w:pos="8352"/>
        </w:tabs>
        <w:rPr>
          <w:rStyle w:val="suppnote1"/>
        </w:rPr>
      </w:pPr>
      <w:r>
        <w:rPr>
          <w:rStyle w:val="sectiontitle"/>
        </w:rPr>
        <w:t>95.11</w:t>
      </w:r>
      <w:r>
        <w:rPr>
          <w:rStyle w:val="sectiontitle"/>
        </w:rPr>
        <w:tab/>
        <w:t>IMPROVEMENTS OVER SEWER MAIN.</w:t>
      </w:r>
      <w:r w:rsidRPr="00E960AA">
        <w:rPr>
          <w:rStyle w:val="sectiontitle"/>
          <w:b w:val="0"/>
        </w:rPr>
        <w:t xml:space="preserve">  In the event that a, sidewalk, structure, facility, landscaping, driveway or other improvement is installed now or at any time in the future over a sewer main of the City the property owner shall be required to move or remove the sidewalk, structure, facility, landscaping, driveway or other improvement immediately upon notice by the City.  The City reserves the right to remove such sidewalk, structure, facility, landscaping, driveway or other improvement at the cost of the property owner if the property owner fails to comply or in the case of an emergency.  In the event the City has to remove the sidewalk, structure, facility, landscaping, driveway or other improvement the City shall bill the property owner for all costs related to the removal including an administrative fee as set by resolution of the Council</w:t>
      </w:r>
      <w:r>
        <w:rPr>
          <w:rStyle w:val="sectiontitle"/>
          <w:b w:val="0"/>
        </w:rPr>
        <w:t>.</w:t>
      </w:r>
      <w:r>
        <w:rPr>
          <w:rStyle w:val="sectiontitle"/>
          <w:b w:val="0"/>
        </w:rPr>
        <w:tab/>
      </w:r>
      <w:r>
        <w:rPr>
          <w:rStyle w:val="suppnote1"/>
        </w:rPr>
        <w:t>(Ord. 2022-03 – Sep. 22 Supp.)</w:t>
      </w:r>
    </w:p>
    <w:p w14:paraId="3100A255" w14:textId="77777777" w:rsidR="00BF659C" w:rsidRPr="00E960AA" w:rsidRDefault="00BF659C" w:rsidP="00E960AA"/>
    <w:p w14:paraId="00606CFA" w14:textId="77777777" w:rsidR="003E1BFA" w:rsidRPr="00E960AA" w:rsidRDefault="003E1BFA" w:rsidP="00E960AA">
      <w:pPr>
        <w:sectPr w:rsidR="003E1BFA" w:rsidRPr="00E960AA" w:rsidSect="0070566D">
          <w:headerReference w:type="even" r:id="rId127"/>
          <w:headerReference w:type="default" r:id="rId128"/>
          <w:headerReference w:type="first" r:id="rId129"/>
          <w:footnotePr>
            <w:numRestart w:val="eachSect"/>
          </w:footnotePr>
          <w:pgSz w:w="12240" w:h="15840"/>
          <w:pgMar w:top="1440" w:right="1800" w:bottom="1440" w:left="1800" w:header="720" w:footer="432" w:gutter="288"/>
          <w:paperSrc w:first="1023" w:other="1023"/>
          <w:pgNumType w:start="405"/>
          <w:cols w:space="720"/>
          <w:titlePg/>
        </w:sectPr>
      </w:pPr>
    </w:p>
    <w:p w14:paraId="0E415AFC" w14:textId="77777777" w:rsidR="003E1BFA" w:rsidRDefault="003E1BFA">
      <w:pPr>
        <w:pStyle w:val="chapternumber"/>
      </w:pPr>
      <w:bookmarkStart w:id="119" w:name="_Toc474155273"/>
      <w:r>
        <w:lastRenderedPageBreak/>
        <w:t>CHAPTER 96</w:t>
      </w:r>
      <w:bookmarkEnd w:id="119"/>
      <w:r>
        <w:t xml:space="preserve"> </w:t>
      </w:r>
    </w:p>
    <w:p w14:paraId="7C4C36CF" w14:textId="77777777" w:rsidR="003E1BFA" w:rsidRDefault="003E1BFA">
      <w:pPr>
        <w:pStyle w:val="chaptertitle"/>
      </w:pPr>
      <w:bookmarkStart w:id="120" w:name="_Toc474155274"/>
      <w:r>
        <w:t xml:space="preserve">BUILDING SEWERS </w:t>
      </w:r>
      <w:smartTag w:uri="urn:schemas-microsoft-com:office:smarttags" w:element="stockticker">
        <w:r>
          <w:t>AND</w:t>
        </w:r>
      </w:smartTag>
      <w:r>
        <w:t xml:space="preserve"> CONNECTIONS</w:t>
      </w:r>
      <w:bookmarkEnd w:id="120"/>
      <w:r>
        <w:t xml:space="preserve"> </w:t>
      </w:r>
    </w:p>
    <w:tbl>
      <w:tblPr>
        <w:tblW w:w="0" w:type="auto"/>
        <w:tblLayout w:type="fixed"/>
        <w:tblLook w:val="0000" w:firstRow="0" w:lastRow="0" w:firstColumn="0" w:lastColumn="0" w:noHBand="0" w:noVBand="0"/>
      </w:tblPr>
      <w:tblGrid>
        <w:gridCol w:w="4428"/>
        <w:gridCol w:w="4428"/>
      </w:tblGrid>
      <w:tr w:rsidR="003E1BFA" w14:paraId="53C3C666" w14:textId="77777777">
        <w:tc>
          <w:tcPr>
            <w:tcW w:w="4428" w:type="dxa"/>
          </w:tcPr>
          <w:p w14:paraId="12DF936D" w14:textId="77777777" w:rsidR="003E1BFA" w:rsidRDefault="003E1BFA">
            <w:pPr>
              <w:pStyle w:val="miniindex"/>
            </w:pPr>
            <w:r>
              <w:t>96.01  Permit</w:t>
            </w:r>
          </w:p>
        </w:tc>
        <w:tc>
          <w:tcPr>
            <w:tcW w:w="4428" w:type="dxa"/>
          </w:tcPr>
          <w:p w14:paraId="26277BC4" w14:textId="77777777" w:rsidR="003E1BFA" w:rsidRDefault="003E1BFA">
            <w:pPr>
              <w:pStyle w:val="miniindex"/>
            </w:pPr>
            <w:r>
              <w:t>96.06  Interceptors Required</w:t>
            </w:r>
          </w:p>
        </w:tc>
      </w:tr>
      <w:tr w:rsidR="003E1BFA" w14:paraId="0281B0C7" w14:textId="77777777">
        <w:tc>
          <w:tcPr>
            <w:tcW w:w="4428" w:type="dxa"/>
          </w:tcPr>
          <w:p w14:paraId="189F19BD" w14:textId="77777777" w:rsidR="003E1BFA" w:rsidRDefault="003E1BFA">
            <w:pPr>
              <w:pStyle w:val="miniindex"/>
            </w:pPr>
            <w:r>
              <w:t>96.02  Connection Charge</w:t>
            </w:r>
          </w:p>
        </w:tc>
        <w:tc>
          <w:tcPr>
            <w:tcW w:w="4428" w:type="dxa"/>
          </w:tcPr>
          <w:p w14:paraId="2AAB239B" w14:textId="77777777" w:rsidR="003E1BFA" w:rsidRDefault="003E1BFA">
            <w:pPr>
              <w:pStyle w:val="miniindex"/>
            </w:pPr>
            <w:r>
              <w:t>96.07  Sewer Tap</w:t>
            </w:r>
          </w:p>
        </w:tc>
      </w:tr>
      <w:tr w:rsidR="003E1BFA" w14:paraId="78CFB2F8" w14:textId="77777777">
        <w:tc>
          <w:tcPr>
            <w:tcW w:w="4428" w:type="dxa"/>
          </w:tcPr>
          <w:p w14:paraId="44677000" w14:textId="77777777" w:rsidR="003E1BFA" w:rsidRDefault="003E1BFA">
            <w:pPr>
              <w:pStyle w:val="miniindex"/>
            </w:pPr>
            <w:r>
              <w:t>96.03  Plumber Required</w:t>
            </w:r>
          </w:p>
        </w:tc>
        <w:tc>
          <w:tcPr>
            <w:tcW w:w="4428" w:type="dxa"/>
          </w:tcPr>
          <w:p w14:paraId="4F408233" w14:textId="77777777" w:rsidR="003E1BFA" w:rsidRDefault="003E1BFA">
            <w:pPr>
              <w:pStyle w:val="miniindex"/>
            </w:pPr>
            <w:r>
              <w:t>96.08  Inspection Required</w:t>
            </w:r>
          </w:p>
        </w:tc>
      </w:tr>
      <w:tr w:rsidR="003E1BFA" w14:paraId="6A4E7693" w14:textId="77777777">
        <w:tc>
          <w:tcPr>
            <w:tcW w:w="4428" w:type="dxa"/>
          </w:tcPr>
          <w:p w14:paraId="5311C922" w14:textId="77777777" w:rsidR="003E1BFA" w:rsidRDefault="003E1BFA">
            <w:pPr>
              <w:pStyle w:val="miniindex"/>
            </w:pPr>
            <w:r>
              <w:t>96.04  Excavations</w:t>
            </w:r>
          </w:p>
        </w:tc>
        <w:tc>
          <w:tcPr>
            <w:tcW w:w="4428" w:type="dxa"/>
          </w:tcPr>
          <w:p w14:paraId="6C5DECB3" w14:textId="77777777" w:rsidR="003E1BFA" w:rsidRDefault="003E1BFA">
            <w:pPr>
              <w:pStyle w:val="miniindex"/>
            </w:pPr>
            <w:r>
              <w:t>96.09  Property Owner’s Responsibility</w:t>
            </w:r>
          </w:p>
        </w:tc>
      </w:tr>
      <w:tr w:rsidR="003E1BFA" w14:paraId="3AB6E0D3" w14:textId="77777777">
        <w:tc>
          <w:tcPr>
            <w:tcW w:w="4428" w:type="dxa"/>
          </w:tcPr>
          <w:p w14:paraId="5F27E6CD" w14:textId="77777777" w:rsidR="003E1BFA" w:rsidRDefault="003E1BFA">
            <w:pPr>
              <w:pStyle w:val="miniindex"/>
            </w:pPr>
            <w:r>
              <w:t>96.05  Connection Requirements</w:t>
            </w:r>
          </w:p>
        </w:tc>
        <w:tc>
          <w:tcPr>
            <w:tcW w:w="4428" w:type="dxa"/>
          </w:tcPr>
          <w:p w14:paraId="18CE3AEA" w14:textId="77777777" w:rsidR="003E1BFA" w:rsidRDefault="003E1BFA">
            <w:pPr>
              <w:pStyle w:val="miniindex"/>
            </w:pPr>
            <w:r>
              <w:t>96.10  Abatement of Violations</w:t>
            </w:r>
          </w:p>
        </w:tc>
      </w:tr>
    </w:tbl>
    <w:p w14:paraId="14DBD2E0" w14:textId="77777777" w:rsidR="003E1BFA" w:rsidRDefault="003E1BFA" w:rsidP="007933B1">
      <w:pPr>
        <w:pStyle w:val="StylesectionBefore30pt"/>
      </w:pPr>
      <w:r>
        <w:rPr>
          <w:rStyle w:val="sectiontitle"/>
        </w:rPr>
        <w:t>96.01</w:t>
      </w:r>
      <w:r>
        <w:rPr>
          <w:rStyle w:val="sectiontitle"/>
        </w:rPr>
        <w:tab/>
        <w:t xml:space="preserve">PERMIT.  </w:t>
      </w:r>
      <w:r>
        <w:t>No unauthorized person shall uncover, make any connection with or opening into, use, alter, or disturb any public sewer or appurtenance thereof without first obtaining a written permit from the City.  The application for the permit shall set forth the location and description of the property to be connected with the sewer system and the purpose for which the sewer is to be used, and shall be supplemented by any plans, specifications, or other information considered pertinent.  The permit shall require the owner to complete construction and connection of the building sewer to the public sewer within 60 days after the issuance of the permit, except that when a property owner makes sufficient showing that due to conditions beyond the owner’s control or peculiar hardship, such time period is inequitable or unfair, an extension of time within which to comply with the provisions herein may be granted.  Any sewer connection permit may be revoked at any time for a violation of these chapters.</w:t>
      </w:r>
    </w:p>
    <w:p w14:paraId="50359525" w14:textId="77777777" w:rsidR="003E1BFA" w:rsidRDefault="003E1BFA">
      <w:pPr>
        <w:pStyle w:val="section"/>
      </w:pPr>
      <w:r>
        <w:rPr>
          <w:rStyle w:val="sectiontitle"/>
        </w:rPr>
        <w:t>96.02</w:t>
      </w:r>
      <w:r>
        <w:rPr>
          <w:rStyle w:val="sectiontitle"/>
        </w:rPr>
        <w:tab/>
        <w:t xml:space="preserve">CONNECTION CHARGE.  </w:t>
      </w:r>
      <w:r w:rsidR="00D9149A">
        <w:t>T</w:t>
      </w:r>
      <w:r>
        <w:t xml:space="preserve">here shall be a connection charge in the amount of </w:t>
      </w:r>
      <w:r w:rsidR="00D9149A">
        <w:rPr>
          <w:noProof/>
        </w:rPr>
        <w:t xml:space="preserve">$200.00 </w:t>
      </w:r>
      <w:r>
        <w:t>paid to reimburse the City for costs borne by the City in making sewer service available to the property served.</w:t>
      </w:r>
    </w:p>
    <w:p w14:paraId="32A78801" w14:textId="77777777" w:rsidR="003E1BFA" w:rsidRPr="00464304" w:rsidRDefault="003E1BFA" w:rsidP="00404503">
      <w:pPr>
        <w:pStyle w:val="sectionChar"/>
        <w:rPr>
          <w:szCs w:val="22"/>
        </w:rPr>
      </w:pPr>
      <w:r w:rsidRPr="00464304">
        <w:rPr>
          <w:rStyle w:val="sectiontitle"/>
          <w:szCs w:val="22"/>
        </w:rPr>
        <w:t>96.03</w:t>
      </w:r>
      <w:r>
        <w:rPr>
          <w:rStyle w:val="sectiontitle"/>
          <w:szCs w:val="22"/>
        </w:rPr>
        <w:tab/>
      </w:r>
      <w:r w:rsidRPr="00464304">
        <w:rPr>
          <w:rStyle w:val="sectiontitle"/>
          <w:szCs w:val="22"/>
        </w:rPr>
        <w:t xml:space="preserve">PLUMBER REQUIRED.  </w:t>
      </w:r>
      <w:r w:rsidRPr="00464304">
        <w:rPr>
          <w:szCs w:val="22"/>
        </w:rPr>
        <w:t>All installations of building sewers and connections to the public</w:t>
      </w:r>
      <w:r>
        <w:rPr>
          <w:szCs w:val="22"/>
        </w:rPr>
        <w:t xml:space="preserve"> sewer shall be made by a State-</w:t>
      </w:r>
      <w:r w:rsidRPr="00464304">
        <w:rPr>
          <w:szCs w:val="22"/>
        </w:rPr>
        <w:t>licensed plumber.</w:t>
      </w:r>
    </w:p>
    <w:p w14:paraId="601966DA" w14:textId="77777777" w:rsidR="003E1BFA" w:rsidRDefault="003E1BFA">
      <w:pPr>
        <w:pStyle w:val="section"/>
      </w:pPr>
      <w:r>
        <w:rPr>
          <w:rStyle w:val="sectiontitle"/>
        </w:rPr>
        <w:t>96.04</w:t>
      </w:r>
      <w:r>
        <w:rPr>
          <w:rStyle w:val="sectiontitle"/>
        </w:rPr>
        <w:tab/>
        <w:t xml:space="preserve">EXCAVATIONS.  </w:t>
      </w:r>
      <w:r>
        <w:t xml:space="preserve">All trench work, excavation, and backfilling required for the installation of a building sewer shall be performed in accordance with the provisions of the </w:t>
      </w:r>
      <w:r>
        <w:rPr>
          <w:i/>
        </w:rPr>
        <w:t xml:space="preserve">State Plumbing Code </w:t>
      </w:r>
      <w:r>
        <w:t>and the provisions of Chapter 135 of this Code of Ordinances.</w:t>
      </w:r>
    </w:p>
    <w:p w14:paraId="498BA6E4" w14:textId="77777777" w:rsidR="003E1BFA" w:rsidRDefault="003E1BFA">
      <w:pPr>
        <w:pStyle w:val="section"/>
      </w:pPr>
      <w:r>
        <w:rPr>
          <w:rStyle w:val="sectiontitle"/>
        </w:rPr>
        <w:t>96.05</w:t>
      </w:r>
      <w:r>
        <w:rPr>
          <w:rStyle w:val="sectiontitle"/>
        </w:rPr>
        <w:tab/>
        <w:t xml:space="preserve">CONNECTION REQUIREMENTS.  </w:t>
      </w:r>
      <w:r>
        <w:t xml:space="preserve">Any connection with a public sanitary sewer must be made under the direct supervision of the </w:t>
      </w:r>
      <w:r w:rsidR="00D9149A">
        <w:t xml:space="preserve">Superintendent </w:t>
      </w:r>
      <w:r>
        <w:t xml:space="preserve">and in accordance with the following: </w:t>
      </w:r>
    </w:p>
    <w:p w14:paraId="0D8E4FAC" w14:textId="77777777" w:rsidR="003E1BFA" w:rsidRDefault="003E1BFA">
      <w:pPr>
        <w:pStyle w:val="Sub1Auto0"/>
        <w:numPr>
          <w:ilvl w:val="0"/>
          <w:numId w:val="77"/>
        </w:numPr>
      </w:pPr>
      <w:r>
        <w:t xml:space="preserve">Old Building Sewers.  Old building sewers may be used in connection with new buildings only when they are found, on examination and test conducted by the owner and observed by the Superintendent, to meet all requirements of this chapter. </w:t>
      </w:r>
    </w:p>
    <w:p w14:paraId="279340F8" w14:textId="77777777" w:rsidR="003E1BFA" w:rsidRDefault="003E1BFA">
      <w:pPr>
        <w:pStyle w:val="Sub1Auto0"/>
        <w:numPr>
          <w:ilvl w:val="0"/>
          <w:numId w:val="77"/>
        </w:numPr>
      </w:pPr>
      <w:r>
        <w:t>Separate Building Sewers.  A separate and independent building sewer shall be provided for every occupied building; except where one building stands at the rear of another on an interior lot and no private sewer is available or can be constructed to the rear building through an adjoining alley, court, yard, or driveway.  In such cases the building sewer from the front building may be extended to the rear building and the whole considered as one building sewer.</w:t>
      </w:r>
    </w:p>
    <w:p w14:paraId="57302882" w14:textId="77777777" w:rsidR="003E1BFA" w:rsidRDefault="003E1BFA">
      <w:pPr>
        <w:pStyle w:val="Sub1Auto0"/>
        <w:numPr>
          <w:ilvl w:val="0"/>
          <w:numId w:val="77"/>
        </w:numPr>
      </w:pPr>
      <w:r>
        <w:t xml:space="preserve">Installation.  The installation and connection of the building sewer to the public sewer shall conform to the requirements of the </w:t>
      </w:r>
      <w:r w:rsidRPr="009B313A">
        <w:rPr>
          <w:i/>
        </w:rPr>
        <w:t xml:space="preserve">State Plumbing </w:t>
      </w:r>
      <w:r>
        <w:rPr>
          <w:i/>
        </w:rPr>
        <w:t xml:space="preserve">Code </w:t>
      </w:r>
      <w:r>
        <w:t xml:space="preserve">and applicable rules and regulations of the City.  All such connections shall be made gastight and </w:t>
      </w:r>
      <w:r>
        <w:lastRenderedPageBreak/>
        <w:t xml:space="preserve">watertight.  Any deviation from the prescribed procedures and materials must be approved by the Superintendent before installation.  </w:t>
      </w:r>
    </w:p>
    <w:p w14:paraId="6D8EE8D4" w14:textId="77777777" w:rsidR="003E1BFA" w:rsidRDefault="003E1BFA">
      <w:pPr>
        <w:pStyle w:val="Sub1Auto0"/>
        <w:numPr>
          <w:ilvl w:val="0"/>
          <w:numId w:val="77"/>
        </w:numPr>
      </w:pPr>
      <w:r>
        <w:t xml:space="preserve">Water Lines.  When possible, building sewers should be laid at least 10 feet horizontally from a water service.  The horizontal separation may be less, provided the water service line is located at one side and at least 12 inches above the top of the building sewer.   </w:t>
      </w:r>
    </w:p>
    <w:p w14:paraId="1E86F28C" w14:textId="77777777" w:rsidR="003E1BFA" w:rsidRDefault="003E1BFA">
      <w:pPr>
        <w:pStyle w:val="Sub1Auto0"/>
        <w:numPr>
          <w:ilvl w:val="0"/>
          <w:numId w:val="77"/>
        </w:numPr>
      </w:pPr>
      <w:r>
        <w:t>Size.  Building sewers shall be sized for the peak expected sewage flow from the building with a minimum building sewer size of four inches.</w:t>
      </w:r>
    </w:p>
    <w:p w14:paraId="3A139D22" w14:textId="77777777" w:rsidR="003E1BFA" w:rsidRDefault="003E1BFA">
      <w:pPr>
        <w:pStyle w:val="Sub1Auto0"/>
        <w:numPr>
          <w:ilvl w:val="0"/>
          <w:numId w:val="77"/>
        </w:numPr>
      </w:pPr>
      <w:r>
        <w:t xml:space="preserve">Alignment and Grade.  All building sewers shall be laid to a straight line to meet the following:  </w:t>
      </w:r>
    </w:p>
    <w:p w14:paraId="1D7FE4A4" w14:textId="77777777" w:rsidR="003E1BFA" w:rsidRDefault="003E1BFA">
      <w:pPr>
        <w:pStyle w:val="subAauto"/>
        <w:numPr>
          <w:ilvl w:val="0"/>
          <w:numId w:val="78"/>
        </w:numPr>
      </w:pPr>
      <w:r>
        <w:t xml:space="preserve">Recommended grade at one-fourth inch per foot.  </w:t>
      </w:r>
    </w:p>
    <w:p w14:paraId="4E731F66" w14:textId="77777777" w:rsidR="003E1BFA" w:rsidRDefault="003E1BFA">
      <w:pPr>
        <w:pStyle w:val="subAauto"/>
        <w:numPr>
          <w:ilvl w:val="0"/>
          <w:numId w:val="78"/>
        </w:numPr>
      </w:pPr>
      <w:r>
        <w:t xml:space="preserve">Minimum grade of one-eighth inch per foot.  </w:t>
      </w:r>
    </w:p>
    <w:p w14:paraId="31887242" w14:textId="77777777" w:rsidR="003E1BFA" w:rsidRDefault="003E1BFA">
      <w:pPr>
        <w:pStyle w:val="subAauto"/>
        <w:numPr>
          <w:ilvl w:val="0"/>
          <w:numId w:val="78"/>
        </w:numPr>
      </w:pPr>
      <w:r>
        <w:t xml:space="preserve">Minimum velocity of two feet per second with the sewer half full. </w:t>
      </w:r>
    </w:p>
    <w:p w14:paraId="5A941E86" w14:textId="77777777" w:rsidR="003E1BFA" w:rsidRDefault="003E1BFA">
      <w:pPr>
        <w:pStyle w:val="subAauto"/>
        <w:numPr>
          <w:ilvl w:val="0"/>
          <w:numId w:val="78"/>
        </w:numPr>
      </w:pPr>
      <w:r>
        <w:t xml:space="preserve">Any deviation in alignment or grade shall be made only with the written approval of the Superintendent and shall be made only with approved fittings.  </w:t>
      </w:r>
    </w:p>
    <w:p w14:paraId="7F63DEA1" w14:textId="77777777" w:rsidR="003E1BFA" w:rsidRDefault="003E1BFA">
      <w:pPr>
        <w:pStyle w:val="Sub1Auto0"/>
        <w:numPr>
          <w:ilvl w:val="0"/>
          <w:numId w:val="77"/>
        </w:numPr>
      </w:pPr>
      <w:r>
        <w:t xml:space="preserve">Depth.  Whenever possible, the building sewer shall be brought to the building at an elevation below the basement floor.  The depth of cover above the sewer shall be sufficient to afford protection from frost. </w:t>
      </w:r>
    </w:p>
    <w:p w14:paraId="3560D288" w14:textId="77777777" w:rsidR="003E1BFA" w:rsidRDefault="003E1BFA">
      <w:pPr>
        <w:pStyle w:val="Sub1Auto0"/>
        <w:numPr>
          <w:ilvl w:val="0"/>
          <w:numId w:val="77"/>
        </w:numPr>
      </w:pPr>
      <w:r>
        <w:t xml:space="preserve">Sewage Lifts.  In all buildings in which any building drain is too low to permit gravity flow to the public sewer, sanitary sewage carried by such drain shall be lifted by approved artificial means and discharged to the building sewer. </w:t>
      </w:r>
    </w:p>
    <w:p w14:paraId="5E79719D" w14:textId="77777777" w:rsidR="003E1BFA" w:rsidRDefault="003E1BFA">
      <w:pPr>
        <w:pStyle w:val="Sub1Auto0"/>
        <w:numPr>
          <w:ilvl w:val="0"/>
          <w:numId w:val="77"/>
        </w:numPr>
      </w:pPr>
      <w:r>
        <w:t xml:space="preserve">Pipe Specifications.  Building sewer pipe shall be free from flaws, splits, or breaks.  Materials shall be as specified in the </w:t>
      </w:r>
      <w:r w:rsidRPr="009B313A">
        <w:rPr>
          <w:i/>
        </w:rPr>
        <w:t xml:space="preserve">State Plumbing Code </w:t>
      </w:r>
      <w:r>
        <w:t>except that the building sewer pipe, from the property line to the public sewer, shall comply with the current edition of one of the following:</w:t>
      </w:r>
    </w:p>
    <w:p w14:paraId="74087570" w14:textId="77777777" w:rsidR="003E1BFA" w:rsidRDefault="003E1BFA">
      <w:pPr>
        <w:pStyle w:val="subAauto"/>
        <w:numPr>
          <w:ilvl w:val="0"/>
          <w:numId w:val="79"/>
        </w:numPr>
      </w:pPr>
      <w:r>
        <w:t>Clay sewer pipe – A.S.T.M. C-700 (extra strength).</w:t>
      </w:r>
    </w:p>
    <w:p w14:paraId="038E4EFD" w14:textId="77777777" w:rsidR="003E1BFA" w:rsidRDefault="003E1BFA">
      <w:pPr>
        <w:pStyle w:val="subAauto"/>
        <w:numPr>
          <w:ilvl w:val="0"/>
          <w:numId w:val="79"/>
        </w:numPr>
      </w:pPr>
      <w:r>
        <w:t xml:space="preserve">Extra heavy cast iron soil pipe – A.S.T.M. A-74.  </w:t>
      </w:r>
    </w:p>
    <w:p w14:paraId="0578F8C9" w14:textId="77777777" w:rsidR="003E1BFA" w:rsidRDefault="003E1BFA">
      <w:pPr>
        <w:pStyle w:val="subAauto"/>
        <w:numPr>
          <w:ilvl w:val="0"/>
          <w:numId w:val="79"/>
        </w:numPr>
      </w:pPr>
      <w:r>
        <w:t>Ductile iron water pipe – A.W.W.A. C-151.</w:t>
      </w:r>
    </w:p>
    <w:p w14:paraId="0CECE554" w14:textId="77777777" w:rsidR="003E1BFA" w:rsidRDefault="003E1BFA">
      <w:pPr>
        <w:pStyle w:val="subAauto"/>
        <w:numPr>
          <w:ilvl w:val="0"/>
          <w:numId w:val="79"/>
        </w:numPr>
      </w:pPr>
      <w:r>
        <w:t>P.V.C. – SDR26 – A.S.T.M. D-3034.</w:t>
      </w:r>
    </w:p>
    <w:p w14:paraId="772684BB" w14:textId="77777777" w:rsidR="003E1BFA" w:rsidRDefault="003E1BFA">
      <w:pPr>
        <w:pStyle w:val="Sub1Auto0"/>
        <w:numPr>
          <w:ilvl w:val="0"/>
          <w:numId w:val="77"/>
        </w:numPr>
      </w:pPr>
      <w:r>
        <w:t xml:space="preserve">Bearing Walls.  No building sewer shall be laid parallel to or within three feet of any bearing wall that might thereby be weakened.  </w:t>
      </w:r>
    </w:p>
    <w:p w14:paraId="1BBEE323" w14:textId="77777777" w:rsidR="003E1BFA" w:rsidRDefault="003E1BFA">
      <w:pPr>
        <w:pStyle w:val="Sub1Auto0"/>
        <w:numPr>
          <w:ilvl w:val="0"/>
          <w:numId w:val="77"/>
        </w:numPr>
      </w:pPr>
      <w:r>
        <w:t>Jointing.  Fittings, type of joint and jointing material shall be compatible with the type of pipe used, subject to the approval of the Superintendent.  Solvent-welded joints are not permitted.</w:t>
      </w:r>
    </w:p>
    <w:p w14:paraId="051C6A18" w14:textId="77777777" w:rsidR="003E1BFA" w:rsidRDefault="003E1BFA">
      <w:pPr>
        <w:pStyle w:val="Sub1Auto0"/>
        <w:numPr>
          <w:ilvl w:val="0"/>
          <w:numId w:val="77"/>
        </w:numPr>
      </w:pPr>
      <w:r>
        <w:t xml:space="preserve">Unstable Soil.  No sewer connection shall be laid so that it is exposed when crossing any watercourse.  Where an old watercourse must of necessity be crossed or where there is any danger of undermining or settlement, cast iron soil pipe or vitrified clay sewer pipe thoroughly encased in concrete shall be required for such crossings.  Such encasement shall extend at least six inches on all sides of the pipe.  The cast iron pipe or encased clay pipe shall rest on firm, solid material at either end.   </w:t>
      </w:r>
    </w:p>
    <w:p w14:paraId="2E1ECCEC" w14:textId="77777777" w:rsidR="003E1BFA" w:rsidRDefault="003E1BFA">
      <w:pPr>
        <w:pStyle w:val="Sub1Auto0"/>
        <w:numPr>
          <w:ilvl w:val="0"/>
          <w:numId w:val="77"/>
        </w:numPr>
      </w:pPr>
      <w:r>
        <w:t xml:space="preserve">Preparation of Basement or Crawl Space.  No connection for any residence, business or other structure with any sanitary sewer shall be made unless the basement </w:t>
      </w:r>
      <w:r>
        <w:lastRenderedPageBreak/>
        <w:t xml:space="preserve">floor is poured, or in the case of a building with a slab or crawl space, unless the ground floor is installed with the area adjacent to the foundation of such building cleared of debris and backfilled.  The backfill shall be well compacted and graded so that the drainage is away from the foundation.  Prior to the time the basement floor is poured, or the first floor is installed in buildings without basements, the sewer shall be plugged and the plug shall be sealed by the Superintendent.  Any accumulation of water in any excavation or basement during construction and prior to connection to the sanitary sewer shall be removed by means other than draining into the sanitary sewer.   </w:t>
      </w:r>
    </w:p>
    <w:p w14:paraId="6EA84808" w14:textId="77777777" w:rsidR="003E1BFA" w:rsidRDefault="003E1BFA">
      <w:pPr>
        <w:pStyle w:val="section"/>
      </w:pPr>
      <w:r>
        <w:rPr>
          <w:rStyle w:val="sectiontitle"/>
        </w:rPr>
        <w:t>96.06</w:t>
      </w:r>
      <w:r>
        <w:rPr>
          <w:rStyle w:val="sectiontitle"/>
        </w:rPr>
        <w:tab/>
        <w:t xml:space="preserve">INTERCEPTORS REQUIRED.  </w:t>
      </w:r>
      <w:r>
        <w:t>Grease, oil, sludge and sand interceptors shall be provided by gas and service stations, convenience stores, car washes, garages, and other facilities when, in the opinion of the Superintendent, they are necessary for the proper handling of such wastes that contain grease in excessive amounts or any flammable waste, sand or other harmful ingredients.  Such interceptors shall not be required for private living quarters or dwelling units.  When required, such interceptors shall be installed in accordance with the following:</w:t>
      </w:r>
    </w:p>
    <w:p w14:paraId="48E053FD" w14:textId="77777777" w:rsidR="003E1BFA" w:rsidRDefault="003E1BFA">
      <w:pPr>
        <w:pStyle w:val="Sub1Auto0"/>
        <w:numPr>
          <w:ilvl w:val="0"/>
          <w:numId w:val="80"/>
        </w:numPr>
      </w:pPr>
      <w:r>
        <w:t xml:space="preserve">Design and Location.  All interceptors shall be of a type and capacity as specified in the </w:t>
      </w:r>
      <w:r w:rsidRPr="009B313A">
        <w:rPr>
          <w:i/>
        </w:rPr>
        <w:t>State Plumbing Code</w:t>
      </w:r>
      <w:r>
        <w:t>, to be approved by the Superintendent, and shall be located so as to be readily and easily accessible for cleaning and inspection.</w:t>
      </w:r>
    </w:p>
    <w:p w14:paraId="6102FF21" w14:textId="77777777" w:rsidR="003E1BFA" w:rsidRDefault="003E1BFA">
      <w:pPr>
        <w:pStyle w:val="Sub1Auto0"/>
        <w:numPr>
          <w:ilvl w:val="0"/>
          <w:numId w:val="80"/>
        </w:numPr>
      </w:pPr>
      <w:r>
        <w:t xml:space="preserve">Construction Standards.  The interceptors shall be constructed of impervious material capable of withstanding abrupt and extreme changes in temperature.  They shall be of substantial construction, watertight and equipped with easily removable covers that shall be gastight and watertight.  </w:t>
      </w:r>
    </w:p>
    <w:p w14:paraId="4B02763F" w14:textId="77777777" w:rsidR="003E1BFA" w:rsidRDefault="003E1BFA">
      <w:pPr>
        <w:pStyle w:val="Sub1Auto0"/>
        <w:numPr>
          <w:ilvl w:val="0"/>
          <w:numId w:val="80"/>
        </w:numPr>
      </w:pPr>
      <w:r>
        <w:t>Maintenance.  All such interceptors shall be maintained by the owner at the owner’s expense and shall be kept in continuously efficient operations at all times.</w:t>
      </w:r>
    </w:p>
    <w:p w14:paraId="387F1FE3" w14:textId="77777777" w:rsidR="003E1BFA" w:rsidRDefault="003E1BFA">
      <w:pPr>
        <w:pStyle w:val="section"/>
      </w:pPr>
      <w:r>
        <w:rPr>
          <w:rStyle w:val="sectiontitle"/>
        </w:rPr>
        <w:t>96.07</w:t>
      </w:r>
      <w:r>
        <w:rPr>
          <w:rStyle w:val="sectiontitle"/>
        </w:rPr>
        <w:tab/>
        <w:t xml:space="preserve">SEWER </w:t>
      </w:r>
      <w:smartTag w:uri="urn:schemas-microsoft-com:office:smarttags" w:element="stockticker">
        <w:r>
          <w:rPr>
            <w:rStyle w:val="sectiontitle"/>
          </w:rPr>
          <w:t>TAP</w:t>
        </w:r>
      </w:smartTag>
      <w:r>
        <w:rPr>
          <w:rStyle w:val="sectiontitle"/>
        </w:rPr>
        <w:t xml:space="preserve">.  </w:t>
      </w:r>
      <w:r>
        <w:t xml:space="preserve">Connection of the building sewer into the public sewer shall be made at the “Y” branch, if such branch is available at a suitable location.  If no properly located “Y” branch is available, a saddle “Y” shall be installed at the location specified by the Superintendent.  The public sewer shall be tapped with a tapping machine and a saddle appropriate to the type of public sewer shall be glued or attached with a gasket and stainless steel clamps to the sewer.  At no time shall a building sewer be constructed so as to enter a manhole unless special written permission is received from the Superintendent and in accordance with the Superintendent’s direction if such connection is approved. </w:t>
      </w:r>
    </w:p>
    <w:p w14:paraId="7FF70880" w14:textId="77777777" w:rsidR="003E1BFA" w:rsidRDefault="003E1BFA">
      <w:pPr>
        <w:pStyle w:val="section"/>
      </w:pPr>
      <w:r>
        <w:rPr>
          <w:rStyle w:val="sectiontitle"/>
        </w:rPr>
        <w:t>96.08</w:t>
      </w:r>
      <w:r>
        <w:rPr>
          <w:rStyle w:val="sectiontitle"/>
        </w:rPr>
        <w:tab/>
        <w:t xml:space="preserve">INSPECTION REQUIRED.  </w:t>
      </w:r>
      <w:r>
        <w:t xml:space="preserve">All connections with the sanitary sewer system before being covered shall be inspected and approved, in writing, by the Superintendent.  As soon as all pipe work from the public sewer to inside the building has been completed, and before any backfilling is done, the Superintendent shall be notified and the Superintendent shall inspect and test the work as to workmanship and material; no sewer pipe laid underground shall be covered or trenches filled until after the sewer has been so inspected and approved.  If the Superintendent refuses to approve the work, the plumber or owner must proceed immediately to correct the work. </w:t>
      </w:r>
    </w:p>
    <w:p w14:paraId="430E09D1" w14:textId="77777777" w:rsidR="003E1BFA" w:rsidRDefault="003E1BFA">
      <w:pPr>
        <w:pStyle w:val="section"/>
      </w:pPr>
      <w:r>
        <w:rPr>
          <w:rStyle w:val="sectiontitle"/>
        </w:rPr>
        <w:t>96.09</w:t>
      </w:r>
      <w:r>
        <w:rPr>
          <w:rStyle w:val="sectiontitle"/>
        </w:rPr>
        <w:tab/>
        <w:t xml:space="preserve">PROPERTY OWNER’S RESPONSIBILITY.  </w:t>
      </w:r>
      <w:r>
        <w:t>All costs and expenses incident to the installation, connection, and maintenance of the building sewer shall be borne by the owner.  The owner shall indemnify the City from any loss or damage that may directly or indirectly be occasioned by the installation of the building sewer.</w:t>
      </w:r>
    </w:p>
    <w:p w14:paraId="0C9B5F63" w14:textId="77777777" w:rsidR="003E1BFA" w:rsidRDefault="003E1BFA">
      <w:pPr>
        <w:pStyle w:val="section"/>
      </w:pPr>
      <w:r>
        <w:rPr>
          <w:rStyle w:val="sectiontitle"/>
        </w:rPr>
        <w:lastRenderedPageBreak/>
        <w:t>96.10</w:t>
      </w:r>
      <w:r>
        <w:rPr>
          <w:rStyle w:val="sectiontitle"/>
        </w:rPr>
        <w:tab/>
        <w:t xml:space="preserve">ABATEMENT OF VIOLATIONS.  </w:t>
      </w:r>
      <w:r>
        <w:t xml:space="preserve">Construction or maintenance of building sewer lines, whether located upon the private property of any owner or in the public right-of-way, which construction or maintenance is in violation of any of the requirements of this chapter, shall be corrected, at the owner’s expense, within 30 days after date of official notice from the Council of such violation.  If not made within such time, the Council shall, in addition to the other penalties herein provided, have the right to finish and correct the work and assess the cost thereof to the property owner.  Such assessment shall be collected with and in the same manner as general property taxes. </w:t>
      </w:r>
    </w:p>
    <w:p w14:paraId="3FA6FEE1"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w:t>
      </w:r>
    </w:p>
    <w:p w14:paraId="048CD422" w14:textId="77777777" w:rsidR="003E1BFA" w:rsidRPr="000D0F70" w:rsidRDefault="003E1BFA" w:rsidP="003C3AA4">
      <w:pPr>
        <w:pStyle w:val="section"/>
        <w:sectPr w:rsidR="003E1BFA" w:rsidRPr="000D0F70" w:rsidSect="0070566D">
          <w:headerReference w:type="even" r:id="rId130"/>
          <w:headerReference w:type="default" r:id="rId131"/>
          <w:headerReference w:type="first" r:id="rId132"/>
          <w:footnotePr>
            <w:numRestart w:val="eachSect"/>
          </w:footnotePr>
          <w:pgSz w:w="12240" w:h="15840"/>
          <w:pgMar w:top="1440" w:right="1800" w:bottom="1440" w:left="1800" w:header="720" w:footer="432" w:gutter="288"/>
          <w:paperSrc w:first="1023" w:other="1023"/>
          <w:cols w:space="720"/>
          <w:titlePg/>
        </w:sectPr>
      </w:pPr>
    </w:p>
    <w:p w14:paraId="29B2E063" w14:textId="77777777" w:rsidR="003E1BFA" w:rsidRDefault="003E1BFA">
      <w:pPr>
        <w:pStyle w:val="chapternumber"/>
      </w:pPr>
      <w:bookmarkStart w:id="121" w:name="_Toc474155275"/>
      <w:r>
        <w:lastRenderedPageBreak/>
        <w:t>CHAPTER 97</w:t>
      </w:r>
      <w:bookmarkEnd w:id="121"/>
      <w:r>
        <w:t xml:space="preserve"> </w:t>
      </w:r>
    </w:p>
    <w:p w14:paraId="4E570D1B" w14:textId="77777777" w:rsidR="003E1BFA" w:rsidRDefault="003E1BFA">
      <w:pPr>
        <w:pStyle w:val="chaptertitle"/>
      </w:pPr>
      <w:bookmarkStart w:id="122" w:name="_Toc474155276"/>
      <w:r>
        <w:t>USE OF PUBLIC SEWERS</w:t>
      </w:r>
      <w:bookmarkEnd w:id="122"/>
      <w:r>
        <w:t xml:space="preserve"> </w:t>
      </w:r>
    </w:p>
    <w:tbl>
      <w:tblPr>
        <w:tblW w:w="0" w:type="auto"/>
        <w:tblLayout w:type="fixed"/>
        <w:tblLook w:val="0000" w:firstRow="0" w:lastRow="0" w:firstColumn="0" w:lastColumn="0" w:noHBand="0" w:noVBand="0"/>
      </w:tblPr>
      <w:tblGrid>
        <w:gridCol w:w="4428"/>
        <w:gridCol w:w="4428"/>
      </w:tblGrid>
      <w:tr w:rsidR="003E1BFA" w14:paraId="1A483367" w14:textId="77777777">
        <w:tc>
          <w:tcPr>
            <w:tcW w:w="4428" w:type="dxa"/>
          </w:tcPr>
          <w:p w14:paraId="7C9EA829" w14:textId="77777777" w:rsidR="003E1BFA" w:rsidRDefault="003E1BFA">
            <w:pPr>
              <w:pStyle w:val="miniindex"/>
            </w:pPr>
            <w:r>
              <w:t>97.01  Storm Water</w:t>
            </w:r>
          </w:p>
        </w:tc>
        <w:tc>
          <w:tcPr>
            <w:tcW w:w="4428" w:type="dxa"/>
          </w:tcPr>
          <w:p w14:paraId="6DA6278D" w14:textId="77777777" w:rsidR="003E1BFA" w:rsidRDefault="003E1BFA">
            <w:pPr>
              <w:pStyle w:val="miniindex"/>
            </w:pPr>
            <w:r>
              <w:t xml:space="preserve">97.05  Restricted Discharges; Powers of Superintendent </w:t>
            </w:r>
          </w:p>
        </w:tc>
      </w:tr>
      <w:tr w:rsidR="003E1BFA" w14:paraId="0FD8A7E6" w14:textId="77777777">
        <w:tc>
          <w:tcPr>
            <w:tcW w:w="4428" w:type="dxa"/>
          </w:tcPr>
          <w:p w14:paraId="5EE8AE8A" w14:textId="77777777" w:rsidR="003E1BFA" w:rsidRDefault="003E1BFA">
            <w:pPr>
              <w:pStyle w:val="miniindex"/>
            </w:pPr>
            <w:r>
              <w:t>97.02  Surface Waters Exception</w:t>
            </w:r>
          </w:p>
        </w:tc>
        <w:tc>
          <w:tcPr>
            <w:tcW w:w="4428" w:type="dxa"/>
          </w:tcPr>
          <w:p w14:paraId="1F7CBFD9" w14:textId="77777777" w:rsidR="003E1BFA" w:rsidRDefault="003E1BFA">
            <w:pPr>
              <w:pStyle w:val="miniindex"/>
            </w:pPr>
            <w:r>
              <w:t>97.06  Special Facilities</w:t>
            </w:r>
          </w:p>
        </w:tc>
      </w:tr>
      <w:tr w:rsidR="003E1BFA" w14:paraId="3EEF9E35" w14:textId="77777777">
        <w:tc>
          <w:tcPr>
            <w:tcW w:w="4428" w:type="dxa"/>
          </w:tcPr>
          <w:p w14:paraId="05ADE1A6" w14:textId="77777777" w:rsidR="003E1BFA" w:rsidRDefault="003E1BFA">
            <w:pPr>
              <w:pStyle w:val="miniindex"/>
            </w:pPr>
            <w:r>
              <w:t>97.03  Prohibited Discharges</w:t>
            </w:r>
          </w:p>
        </w:tc>
        <w:tc>
          <w:tcPr>
            <w:tcW w:w="4428" w:type="dxa"/>
          </w:tcPr>
          <w:p w14:paraId="7AB64E88" w14:textId="77777777" w:rsidR="003E1BFA" w:rsidRDefault="003E1BFA">
            <w:pPr>
              <w:pStyle w:val="miniindex"/>
            </w:pPr>
            <w:r>
              <w:t xml:space="preserve">97.07  Control Manholes </w:t>
            </w:r>
          </w:p>
        </w:tc>
      </w:tr>
      <w:tr w:rsidR="003E1BFA" w14:paraId="1FD37CE9" w14:textId="77777777">
        <w:tc>
          <w:tcPr>
            <w:tcW w:w="4428" w:type="dxa"/>
          </w:tcPr>
          <w:p w14:paraId="09953930" w14:textId="77777777" w:rsidR="003E1BFA" w:rsidRDefault="003E1BFA">
            <w:pPr>
              <w:pStyle w:val="miniindex"/>
            </w:pPr>
            <w:r>
              <w:t>97.04  Restricted Discharges</w:t>
            </w:r>
          </w:p>
        </w:tc>
        <w:tc>
          <w:tcPr>
            <w:tcW w:w="4428" w:type="dxa"/>
          </w:tcPr>
          <w:p w14:paraId="3CBFA96D" w14:textId="77777777" w:rsidR="003E1BFA" w:rsidRDefault="003E1BFA">
            <w:pPr>
              <w:pStyle w:val="miniindex"/>
            </w:pPr>
            <w:r>
              <w:t>97.08  Testing of Wastes</w:t>
            </w:r>
          </w:p>
        </w:tc>
      </w:tr>
    </w:tbl>
    <w:p w14:paraId="0F6BC6F9" w14:textId="77777777" w:rsidR="003E1BFA" w:rsidRDefault="003E1BFA" w:rsidP="007933B1">
      <w:pPr>
        <w:pStyle w:val="StylesectionBefore30pt"/>
      </w:pPr>
      <w:r>
        <w:rPr>
          <w:rStyle w:val="sectiontitle"/>
        </w:rPr>
        <w:t>97.01</w:t>
      </w:r>
      <w:r>
        <w:rPr>
          <w:rStyle w:val="sectiontitle"/>
        </w:rPr>
        <w:tab/>
        <w:t xml:space="preserve">STORM WATER.  </w:t>
      </w:r>
      <w:r>
        <w:t xml:space="preserve">No person shall discharge or cause to be discharged any storm water, surface water, groundwater, roof run-off, sub-surface drainage, uncontaminated cooling water, or unpolluted industrial process waters to any sanitary sewer.  Storm water and all other unpolluted drainage shall be discharged to such sewers that are specifically designated as combined sewers or storm sewers or to a natural outlet approved by the Superintendent.  Industrial cooling water or unpolluted process waters may be discharged on approval of the Superintendent, to a storm sewer, combined sewer, or natural outlet. </w:t>
      </w:r>
    </w:p>
    <w:p w14:paraId="34BCE725" w14:textId="77777777" w:rsidR="003E1BFA" w:rsidRDefault="003E1BFA">
      <w:pPr>
        <w:pStyle w:val="section"/>
      </w:pPr>
      <w:r>
        <w:rPr>
          <w:rStyle w:val="sectiontitle"/>
        </w:rPr>
        <w:t>97.02</w:t>
      </w:r>
      <w:r>
        <w:rPr>
          <w:rStyle w:val="sectiontitle"/>
        </w:rPr>
        <w:tab/>
        <w:t xml:space="preserve">SURFACE WATERS EXCEPTION.  </w:t>
      </w:r>
      <w:r>
        <w:t xml:space="preserve">Special permits for discharging surface waters to a public sanitary sewer may be issued by the Council upon recommendation of the Superintendent where such discharge is deemed necessary or advisable for purposes of flushing, but any permit so issued shall be subject to revocation at any time when deemed to the best interests of the sewer system. </w:t>
      </w:r>
    </w:p>
    <w:p w14:paraId="4DFC421E" w14:textId="77777777" w:rsidR="003E1BFA" w:rsidRDefault="003E1BFA">
      <w:pPr>
        <w:pStyle w:val="section"/>
      </w:pPr>
      <w:r>
        <w:rPr>
          <w:rStyle w:val="sectiontitle"/>
        </w:rPr>
        <w:t>97.03</w:t>
      </w:r>
      <w:r>
        <w:rPr>
          <w:rStyle w:val="sectiontitle"/>
        </w:rPr>
        <w:tab/>
        <w:t xml:space="preserve">PROHIBITED DISCHARGES.  </w:t>
      </w:r>
      <w:r>
        <w:t xml:space="preserve">No person shall discharge or cause to be discharged any of the following described waters or wastes to any public sewers: </w:t>
      </w:r>
    </w:p>
    <w:p w14:paraId="61816445" w14:textId="77777777" w:rsidR="003E1BFA" w:rsidRDefault="003E1BFA">
      <w:pPr>
        <w:pStyle w:val="Sub1Auto0"/>
        <w:numPr>
          <w:ilvl w:val="0"/>
          <w:numId w:val="81"/>
        </w:numPr>
      </w:pPr>
      <w:r>
        <w:t xml:space="preserve">Flammable or Explosive Material.  Any gasoline, benzene, naphtha, fuel oil, or other flammable or explosive liquid, solid, or gas.  </w:t>
      </w:r>
    </w:p>
    <w:p w14:paraId="3BF09012" w14:textId="77777777" w:rsidR="003E1BFA" w:rsidRDefault="003E1BFA">
      <w:pPr>
        <w:pStyle w:val="Sub1Auto0"/>
        <w:numPr>
          <w:ilvl w:val="0"/>
          <w:numId w:val="81"/>
        </w:numPr>
      </w:pPr>
      <w:r>
        <w:t xml:space="preserve">Toxic or Poisonous Materials.  Any waters or wastes containing toxic or poisonous solids, liquids or gases in sufficient quantity, either singly or by interaction with other wastes, to injure or interfere with any sewage treatment process, constitute a hazard to humans or animals, create a public nuisance, or create any hazard in the receiving waters of the sewage treatment plant, including but not limited to cyanides in excess of two milligrams per liter as CN in the wastes as discharged to the public sewer.  </w:t>
      </w:r>
    </w:p>
    <w:p w14:paraId="16D3D6B0" w14:textId="77777777" w:rsidR="003E1BFA" w:rsidRDefault="003E1BFA">
      <w:pPr>
        <w:pStyle w:val="Sub1Auto0"/>
        <w:numPr>
          <w:ilvl w:val="0"/>
          <w:numId w:val="81"/>
        </w:numPr>
      </w:pPr>
      <w:r>
        <w:t xml:space="preserve">Corrosive Wastes.  Any waters or wastes having a pH lower than 5.5 or having any other corrosive property capable of causing damage or hazard to structures, equipment, and personnel of the sewage works.  </w:t>
      </w:r>
    </w:p>
    <w:p w14:paraId="57DFD0BD" w14:textId="77777777" w:rsidR="003E1BFA" w:rsidRDefault="003E1BFA">
      <w:pPr>
        <w:pStyle w:val="Sub1Auto0"/>
        <w:numPr>
          <w:ilvl w:val="0"/>
          <w:numId w:val="81"/>
        </w:numPr>
      </w:pPr>
      <w:r>
        <w:t xml:space="preserve">Solid or Viscous Substances.  Solid or viscous substances in quantities or of such size capable of causing obstruction to the flow in sewers, or other interference with the proper operation of the sewage works such as, but not limited to, ashes, cinders, sand, mud, straw, shavings, metal, glass, rags, feathers, tar, plastics, wood, unground garbage, whole blood, paunch manure, hair and fleshings, entrails and paper dishes, cups, milk containers, etc., either whole or ground by garbage grinders.   </w:t>
      </w:r>
    </w:p>
    <w:p w14:paraId="4057C258" w14:textId="77777777" w:rsidR="003E1BFA" w:rsidRDefault="003E1BFA">
      <w:pPr>
        <w:pStyle w:val="Sub1Auto0"/>
        <w:numPr>
          <w:ilvl w:val="0"/>
          <w:numId w:val="81"/>
        </w:numPr>
      </w:pPr>
      <w:r>
        <w:t xml:space="preserve">Excessive B.O.D., Solids or Flow.  </w:t>
      </w:r>
    </w:p>
    <w:p w14:paraId="01C78217" w14:textId="77777777" w:rsidR="003E1BFA" w:rsidRDefault="003E1BFA">
      <w:pPr>
        <w:pStyle w:val="subAauto"/>
        <w:numPr>
          <w:ilvl w:val="0"/>
          <w:numId w:val="118"/>
        </w:numPr>
      </w:pPr>
      <w:r>
        <w:t xml:space="preserve">Any waters or wastes:  (i) having a five-day biochemical oxygen demand greater than 300 parts per million by weight; or (ii) containing more than 350 parts per million by weight of suspended solids; or (iii) having an </w:t>
      </w:r>
      <w:r>
        <w:lastRenderedPageBreak/>
        <w:t xml:space="preserve">average daily flow greater than two percent of the average sewage flow of the City, shall be subject to the review of the Superintendent.  </w:t>
      </w:r>
    </w:p>
    <w:p w14:paraId="5DD650D8" w14:textId="77777777" w:rsidR="003E1BFA" w:rsidRDefault="003E1BFA">
      <w:pPr>
        <w:pStyle w:val="subAauto"/>
        <w:numPr>
          <w:ilvl w:val="0"/>
          <w:numId w:val="118"/>
        </w:numPr>
      </w:pPr>
      <w:r>
        <w:t xml:space="preserve">Where necessary in the opinion of the Superintendent, the owner shall provide, at the owner’s expense, such preliminary treatment as may be necessary to:  (i) reduce the biochemical oxygen demand to 300 parts per million by weight; or (ii) reduce the suspended solids to 350 parts per million by weight; or (iii) control the quantities and rates of discharge of such waters or wastes.  Plans, specifications, and any other pertinent information relating to proposed preliminary treatment facilities shall be submitted for the approval of the Superintendent and no construction of such facilities shall be commenced until said approvals are obtained in writing.  </w:t>
      </w:r>
    </w:p>
    <w:p w14:paraId="01E859EC" w14:textId="77777777" w:rsidR="003E1BFA" w:rsidRDefault="003E1BFA">
      <w:pPr>
        <w:pStyle w:val="section"/>
      </w:pPr>
      <w:r>
        <w:rPr>
          <w:rStyle w:val="sectiontitle"/>
        </w:rPr>
        <w:t>97.04</w:t>
      </w:r>
      <w:r>
        <w:rPr>
          <w:rStyle w:val="sectiontitle"/>
        </w:rPr>
        <w:tab/>
        <w:t xml:space="preserve">RESTRICTED DISCHARGES.  </w:t>
      </w:r>
      <w:r>
        <w:t xml:space="preserve">No person shall discharge or cause to be discharged the following described substances, materials, waters, or wastes if it appears likely in the opinion of the </w:t>
      </w:r>
      <w:r w:rsidRPr="00456231">
        <w:rPr>
          <w:noProof/>
        </w:rPr>
        <w:t>Superintendent</w:t>
      </w:r>
      <w:r>
        <w:t xml:space="preserve"> that such wastes can harm either the sewers, sewage treatment process, or equipment, have an adverse effect on the receiving stream or can otherwise endanger life, limb, public property, or constitute a nuisance.  In forming an opinion as to the acceptability of these wastes, the </w:t>
      </w:r>
      <w:r w:rsidRPr="00456231">
        <w:rPr>
          <w:noProof/>
        </w:rPr>
        <w:t>Superintendent</w:t>
      </w:r>
      <w:r>
        <w:t xml:space="preserve"> will give consideration to such factors as the quantities of subject wastes in relation to flows and velocities in the sewers, materials of construction of the sewers, nature of the sewage treatment process, capacity of the sewage treatment plant, degree of treatability of wastes in the sewage treatment plant, and other pertinent factors.  The substances restricted are: </w:t>
      </w:r>
    </w:p>
    <w:p w14:paraId="49CE68FB" w14:textId="77777777" w:rsidR="003E1BFA" w:rsidRDefault="003E1BFA">
      <w:pPr>
        <w:pStyle w:val="Sub1Auto0"/>
        <w:numPr>
          <w:ilvl w:val="0"/>
          <w:numId w:val="82"/>
        </w:numPr>
      </w:pPr>
      <w:r>
        <w:t>High Temperature.  Any liquid or vapor having a temperature higher than 150 degrees F (65 degrees C).</w:t>
      </w:r>
    </w:p>
    <w:p w14:paraId="0E9E5282" w14:textId="77777777" w:rsidR="003E1BFA" w:rsidRDefault="003E1BFA">
      <w:pPr>
        <w:pStyle w:val="Sub1Auto0"/>
        <w:numPr>
          <w:ilvl w:val="0"/>
          <w:numId w:val="82"/>
        </w:numPr>
      </w:pPr>
      <w:r>
        <w:t xml:space="preserve">Fat, Oil, Grease.  Any water or waste containing fats, wax, grease or oils, whether emulsified or not, in excess of 100 milligrams per liter or 600 milligrams per liter of dispersed or other soluble matter.  </w:t>
      </w:r>
    </w:p>
    <w:p w14:paraId="6AD0103A" w14:textId="77777777" w:rsidR="003E1BFA" w:rsidRDefault="003E1BFA">
      <w:pPr>
        <w:pStyle w:val="Sub1Auto0"/>
        <w:numPr>
          <w:ilvl w:val="0"/>
          <w:numId w:val="82"/>
        </w:numPr>
      </w:pPr>
      <w:r>
        <w:t>Viscous Substances.  Water or wastes containing substances that may solidify or become viscous at temperatures between 32 degrees F and 150 degrees F (0 degrees to 65 degrees C).</w:t>
      </w:r>
    </w:p>
    <w:p w14:paraId="4B0B7A74" w14:textId="77777777" w:rsidR="003E1BFA" w:rsidRDefault="003E1BFA">
      <w:pPr>
        <w:pStyle w:val="Sub1Auto0"/>
        <w:numPr>
          <w:ilvl w:val="0"/>
          <w:numId w:val="82"/>
        </w:numPr>
      </w:pPr>
      <w:r>
        <w:t>Garbage.  Any garbage that has not been properly shredded, that is, to such a degree that all particles will be carried freely under the flow conditions normally prevailing in public sewers, with no particle greater than one-half inch in any dimension.</w:t>
      </w:r>
    </w:p>
    <w:p w14:paraId="126597E0" w14:textId="77777777" w:rsidR="003E1BFA" w:rsidRDefault="003E1BFA">
      <w:pPr>
        <w:pStyle w:val="Sub1Auto0"/>
        <w:numPr>
          <w:ilvl w:val="0"/>
          <w:numId w:val="82"/>
        </w:numPr>
      </w:pPr>
      <w:r>
        <w:t xml:space="preserve">Acids.  Any waters or wastes containing strong acid iron pickling wastes, or concentrated plating solution whether neutralized or not.  </w:t>
      </w:r>
    </w:p>
    <w:p w14:paraId="5E8016C8" w14:textId="77777777" w:rsidR="003E1BFA" w:rsidRDefault="003E1BFA">
      <w:pPr>
        <w:pStyle w:val="Sub1Auto0"/>
        <w:numPr>
          <w:ilvl w:val="0"/>
          <w:numId w:val="82"/>
        </w:numPr>
      </w:pPr>
      <w:r>
        <w:t xml:space="preserve">Toxic or Objectionable Wastes.  Any waters or wastes containing iron, chromium, copper, zinc, and similar objectionable or toxic substances; or wastes exerting an excessive chlorine requirement, to such degree that any such material received in the composite sewage at the sewage treatment works exceeds the limits established by the Superintendent for such materials.  </w:t>
      </w:r>
    </w:p>
    <w:p w14:paraId="72F6EF83" w14:textId="77777777" w:rsidR="003E1BFA" w:rsidRDefault="003E1BFA">
      <w:pPr>
        <w:pStyle w:val="Sub1Auto0"/>
        <w:numPr>
          <w:ilvl w:val="0"/>
          <w:numId w:val="82"/>
        </w:numPr>
      </w:pPr>
      <w:r>
        <w:t xml:space="preserve">Odor or Taste.  Any waters or wastes containing phenols or other taste or odor producing substances, in such concentrations exceeding limits that may be established by the </w:t>
      </w:r>
      <w:r>
        <w:rPr>
          <w:noProof/>
        </w:rPr>
        <w:t>Superintendent</w:t>
      </w:r>
      <w:r>
        <w:t xml:space="preserve"> as necessary, after treatment of the composite sewage, to meet the requirements of State, federal, or other public agencies of jurisdiction for such discharge to the receiving waters.</w:t>
      </w:r>
    </w:p>
    <w:p w14:paraId="064F7446" w14:textId="77777777" w:rsidR="003E1BFA" w:rsidRDefault="003E1BFA">
      <w:pPr>
        <w:pStyle w:val="Sub1Auto0"/>
        <w:numPr>
          <w:ilvl w:val="0"/>
          <w:numId w:val="82"/>
        </w:numPr>
      </w:pPr>
      <w:r>
        <w:lastRenderedPageBreak/>
        <w:t xml:space="preserve">Radioactive Wastes.  Any radioactive wastes or isotopes of such half-life or concentration as may exceed limits established by the </w:t>
      </w:r>
      <w:r>
        <w:rPr>
          <w:noProof/>
        </w:rPr>
        <w:t>Superintendent</w:t>
      </w:r>
      <w:r>
        <w:t xml:space="preserve"> in compliance with applicable State or federal regulations.  </w:t>
      </w:r>
    </w:p>
    <w:p w14:paraId="312C4253" w14:textId="77777777" w:rsidR="003E1BFA" w:rsidRDefault="003E1BFA">
      <w:pPr>
        <w:pStyle w:val="Sub1Auto0"/>
        <w:numPr>
          <w:ilvl w:val="0"/>
          <w:numId w:val="82"/>
        </w:numPr>
      </w:pPr>
      <w:r>
        <w:t xml:space="preserve">Excess Alkalinity.  Any waters or wastes having a pH in excess of 9.5.  </w:t>
      </w:r>
    </w:p>
    <w:p w14:paraId="09F93A08" w14:textId="77777777" w:rsidR="003E1BFA" w:rsidRDefault="003E1BFA">
      <w:pPr>
        <w:pStyle w:val="Sub1Auto0"/>
        <w:numPr>
          <w:ilvl w:val="0"/>
          <w:numId w:val="82"/>
        </w:numPr>
      </w:pPr>
      <w:r>
        <w:t>Unusual Wastes.  Materials that exert or cause:</w:t>
      </w:r>
    </w:p>
    <w:p w14:paraId="3933EA25" w14:textId="77777777" w:rsidR="003E1BFA" w:rsidRDefault="003E1BFA">
      <w:pPr>
        <w:pStyle w:val="subAauto"/>
        <w:numPr>
          <w:ilvl w:val="0"/>
          <w:numId w:val="83"/>
        </w:numPr>
      </w:pPr>
      <w:r>
        <w:t>Unusual concentrations of inert suspended solids (such as, but not limited to, Fullers earth, lime slurries, and lime residues) or of dissolved solids (such as, but not limited to, sodium chloride and sodium sulfate).</w:t>
      </w:r>
    </w:p>
    <w:p w14:paraId="17AA71D9" w14:textId="77777777" w:rsidR="003E1BFA" w:rsidRDefault="003E1BFA">
      <w:pPr>
        <w:pStyle w:val="subAauto"/>
        <w:numPr>
          <w:ilvl w:val="0"/>
          <w:numId w:val="83"/>
        </w:numPr>
      </w:pPr>
      <w:r>
        <w:t>Excessive discoloration (such as, but not limited to, dye wastes and vegetable tanning solutions).</w:t>
      </w:r>
    </w:p>
    <w:p w14:paraId="00DE5499" w14:textId="77777777" w:rsidR="003E1BFA" w:rsidRDefault="003E1BFA">
      <w:pPr>
        <w:pStyle w:val="subAauto"/>
        <w:numPr>
          <w:ilvl w:val="0"/>
          <w:numId w:val="83"/>
        </w:numPr>
      </w:pPr>
      <w:r>
        <w:t>Unusual B.O.D., chemical oxygen demand or chlorine requirements in such quantities as to constitute a significant load on the sewage treatment works.</w:t>
      </w:r>
    </w:p>
    <w:p w14:paraId="6C601EFC" w14:textId="77777777" w:rsidR="003E1BFA" w:rsidRDefault="003E1BFA">
      <w:pPr>
        <w:pStyle w:val="subAauto"/>
        <w:numPr>
          <w:ilvl w:val="0"/>
          <w:numId w:val="83"/>
        </w:numPr>
      </w:pPr>
      <w:r>
        <w:t xml:space="preserve">Unusual volume of flow or concentration of wastes constituting “slugs” as defined herein.  </w:t>
      </w:r>
    </w:p>
    <w:p w14:paraId="3E91AC99" w14:textId="77777777" w:rsidR="003E1BFA" w:rsidRDefault="003E1BFA">
      <w:pPr>
        <w:pStyle w:val="Sub1Auto0"/>
        <w:numPr>
          <w:ilvl w:val="0"/>
          <w:numId w:val="82"/>
        </w:numPr>
      </w:pPr>
      <w:r>
        <w:t xml:space="preserve">Noxious or Malodorous Gases.  Any noxious or malodorous gas or other substance that, either singly or by interaction with other wastes, is capable of creating a public nuisance or hazard to life or of preventing entry into sewers for their maintenance and repair.   </w:t>
      </w:r>
    </w:p>
    <w:p w14:paraId="7597431E" w14:textId="77777777" w:rsidR="003E1BFA" w:rsidRDefault="003E1BFA">
      <w:pPr>
        <w:pStyle w:val="Sub1Auto0"/>
        <w:numPr>
          <w:ilvl w:val="0"/>
          <w:numId w:val="82"/>
        </w:numPr>
      </w:pPr>
      <w:r>
        <w:t xml:space="preserve">Damaging Substances.  Any waters, wastes, materials, or substances that react with water or wastes in the sewer system to release noxious gases, develop color of undesirable intensity, form suspended solids in objectionable concentration or create any other condition deleterious to structures and treatment processes.  </w:t>
      </w:r>
    </w:p>
    <w:p w14:paraId="46F6D86C" w14:textId="77777777" w:rsidR="003E1BFA" w:rsidRDefault="003E1BFA">
      <w:pPr>
        <w:pStyle w:val="Sub1Auto0"/>
        <w:numPr>
          <w:ilvl w:val="0"/>
          <w:numId w:val="82"/>
        </w:numPr>
      </w:pPr>
      <w:r>
        <w:t>Untreatable Wastes.  Waters or wastes containing substances that are not amenable to treatment or reduction by the sewage treatment processes employed, or are amenable to treatment only to such degree that the sewage treatment plant effluent cannot meet the requirements of other agencies having jurisdiction over discharge to the receiving waters.</w:t>
      </w:r>
    </w:p>
    <w:p w14:paraId="06D99143" w14:textId="77777777" w:rsidR="003E1BFA" w:rsidRDefault="003E1BFA">
      <w:pPr>
        <w:pStyle w:val="section"/>
      </w:pPr>
      <w:r>
        <w:rPr>
          <w:rStyle w:val="sectiontitle"/>
        </w:rPr>
        <w:t>97.05</w:t>
      </w:r>
      <w:r>
        <w:rPr>
          <w:rStyle w:val="sectiontitle"/>
        </w:rPr>
        <w:tab/>
        <w:t>RESTRICTED DISCHARGES; POWERS OF SUPERINTENDENT.</w:t>
      </w:r>
      <w:r>
        <w:t xml:space="preserve">  If any waters or wastes are discharged or are proposed to be discharged to the public sewers, which waters contain the substances or possess the characteristics enumerated in Section 97.04 and which in the judgment of the </w:t>
      </w:r>
      <w:r w:rsidRPr="00456231">
        <w:rPr>
          <w:noProof/>
        </w:rPr>
        <w:t>Superintendent</w:t>
      </w:r>
      <w:r>
        <w:t xml:space="preserve"> may have a deleterious effect upon the sewage works, processes, equipment, or receiving waters, or which otherwise create a hazard to life or constitute a public nuisance, the </w:t>
      </w:r>
      <w:r w:rsidRPr="00456231">
        <w:rPr>
          <w:noProof/>
        </w:rPr>
        <w:t>Superintendent</w:t>
      </w:r>
      <w:r>
        <w:t xml:space="preserve"> may: </w:t>
      </w:r>
    </w:p>
    <w:p w14:paraId="63A66BA3" w14:textId="77777777" w:rsidR="003E1BFA" w:rsidRDefault="003E1BFA">
      <w:pPr>
        <w:pStyle w:val="Sub1Auto0"/>
        <w:numPr>
          <w:ilvl w:val="0"/>
          <w:numId w:val="84"/>
        </w:numPr>
      </w:pPr>
      <w:r>
        <w:t>Rejection.  Reject the wastes by requiring disconnection from the public sewage system;</w:t>
      </w:r>
    </w:p>
    <w:p w14:paraId="027C442E" w14:textId="77777777" w:rsidR="003E1BFA" w:rsidRDefault="003E1BFA">
      <w:pPr>
        <w:pStyle w:val="Sub1Auto0"/>
        <w:numPr>
          <w:ilvl w:val="0"/>
          <w:numId w:val="84"/>
        </w:numPr>
      </w:pPr>
      <w:r>
        <w:t>Pretreatment.  Require pretreatment to an acceptable condition for discharge to the public sewers;</w:t>
      </w:r>
    </w:p>
    <w:p w14:paraId="745044C4" w14:textId="77777777" w:rsidR="003E1BFA" w:rsidRDefault="003E1BFA">
      <w:pPr>
        <w:pStyle w:val="Sub1Auto0"/>
        <w:numPr>
          <w:ilvl w:val="0"/>
          <w:numId w:val="84"/>
        </w:numPr>
      </w:pPr>
      <w:r>
        <w:t>Controls Imposed.  Require control over the quantities and rates of discharge; and/or</w:t>
      </w:r>
    </w:p>
    <w:p w14:paraId="466B0BEA" w14:textId="77777777" w:rsidR="003E1BFA" w:rsidRDefault="003E1BFA">
      <w:pPr>
        <w:pStyle w:val="Sub1Auto0"/>
        <w:numPr>
          <w:ilvl w:val="0"/>
          <w:numId w:val="84"/>
        </w:numPr>
      </w:pPr>
      <w:r>
        <w:t>Special Charges.  Require payment to cover the added cost of handling and treating the wastes not covered by existing taxes or sewer charges under the provisions of Chapter 99.</w:t>
      </w:r>
    </w:p>
    <w:p w14:paraId="13B4F264" w14:textId="77777777" w:rsidR="003E1BFA" w:rsidRDefault="003E1BFA">
      <w:pPr>
        <w:pStyle w:val="section"/>
      </w:pPr>
      <w:r>
        <w:rPr>
          <w:rStyle w:val="sectiontitle"/>
        </w:rPr>
        <w:lastRenderedPageBreak/>
        <w:t>97.06</w:t>
      </w:r>
      <w:r>
        <w:rPr>
          <w:rStyle w:val="sectiontitle"/>
        </w:rPr>
        <w:tab/>
        <w:t xml:space="preserve">SPECIAL FACILITIES.  </w:t>
      </w:r>
      <w:r>
        <w:t xml:space="preserve">If the </w:t>
      </w:r>
      <w:r w:rsidRPr="00456231">
        <w:rPr>
          <w:noProof/>
        </w:rPr>
        <w:t>Superintendent</w:t>
      </w:r>
      <w:r>
        <w:t xml:space="preserve"> permits the pretreatment or equalization of waste flows, the design and installation of the plants and equipment shall be subject to the review and approval of the </w:t>
      </w:r>
      <w:r w:rsidRPr="00456231">
        <w:rPr>
          <w:noProof/>
        </w:rPr>
        <w:t>Superintendent</w:t>
      </w:r>
      <w:r>
        <w:t xml:space="preserve"> and subject to the requirements of all applicable codes, ordinances, and laws.  Where preliminary treatment or flow-equalizing facilities are provided for any waters or wastes, they shall be maintained continuously in satisfactory and effective operation by the owner at the owner’s expense. </w:t>
      </w:r>
    </w:p>
    <w:p w14:paraId="1FC3ACC3" w14:textId="77777777" w:rsidR="003E1BFA" w:rsidRDefault="003E1BFA">
      <w:pPr>
        <w:pStyle w:val="section"/>
      </w:pPr>
      <w:r>
        <w:rPr>
          <w:rStyle w:val="sectiontitle"/>
        </w:rPr>
        <w:t>97.07</w:t>
      </w:r>
      <w:r>
        <w:rPr>
          <w:rStyle w:val="sectiontitle"/>
        </w:rPr>
        <w:tab/>
        <w:t xml:space="preserve">CONTROL MANHOLES.  </w:t>
      </w:r>
      <w:r>
        <w:t xml:space="preserve">When required by the </w:t>
      </w:r>
      <w:r w:rsidRPr="00456231">
        <w:rPr>
          <w:noProof/>
        </w:rPr>
        <w:t>Superintendent</w:t>
      </w:r>
      <w:r>
        <w:t xml:space="preserve">, the owner of any property serviced by a building sewer carrying industrial wastes shall install a suitable control manhole together with such necessary meters and other appurtenances in the building sewer to facilitate observation, sampling, and measurement of the wastes.  Such manhole, when required, shall be accessibly and safely located, and shall be constructed in accordance with plans approved by the </w:t>
      </w:r>
      <w:r w:rsidRPr="00456231">
        <w:rPr>
          <w:noProof/>
        </w:rPr>
        <w:t>Superintendent</w:t>
      </w:r>
      <w:r>
        <w:t xml:space="preserve">.  The manhole shall be installed by the owner at the owner’s expense, and shall be maintained by the owner so as to be safe and accessible at all times. </w:t>
      </w:r>
    </w:p>
    <w:p w14:paraId="30C784CA" w14:textId="77777777" w:rsidR="003E1BFA" w:rsidRDefault="003E1BFA">
      <w:pPr>
        <w:pStyle w:val="section"/>
      </w:pPr>
      <w:r>
        <w:rPr>
          <w:rStyle w:val="sectiontitle"/>
        </w:rPr>
        <w:t>97.08</w:t>
      </w:r>
      <w:r>
        <w:rPr>
          <w:rStyle w:val="sectiontitle"/>
        </w:rPr>
        <w:tab/>
        <w:t xml:space="preserve">TESTING OF WASTES.  </w:t>
      </w:r>
      <w:r>
        <w:t xml:space="preserve">All measurements, tests, and analyses of the characteristics of waters and wastes to which reference is made in this chapter shall be determined in accordance with the latest edition of </w:t>
      </w:r>
      <w:r>
        <w:rPr>
          <w:i/>
        </w:rPr>
        <w:t>Standard Methods for the Examination of Water and Wastewater</w:t>
      </w:r>
      <w:r>
        <w:t xml:space="preserve">, published by the American Public Health Association, and shall be determined at the control manhole provided, or upon suitable samples taken at said control manhole.  In the event that no special manhole has been required, the control manhole shall be considered to be the nearest downstream manhole in the public sewer to the point at which the building sewer is connected.  Sampling shall be carried out by customarily accepted methods to reflect the effect of constituents upon the sewage works and to determine the existence of hazards to life, limb, and property.  (The particular analyses involved will determine whether a 24-hour composite of all outfalls of a premises is appropriate or whether a grab sample or samples should be taken.  Normally, but not always, B.O.D. and suspended solids analyses are obtained from 24-hour composites of all outfalls whereas pH’s are determined from periodic grab samples). </w:t>
      </w:r>
    </w:p>
    <w:p w14:paraId="713E0BF3" w14:textId="77777777" w:rsidR="003E1BFA" w:rsidRPr="000D0F70" w:rsidRDefault="003E1BFA" w:rsidP="003C3AA4">
      <w:pPr>
        <w:pStyle w:val="section"/>
        <w:sectPr w:rsidR="003E1BFA" w:rsidRPr="000D0F70" w:rsidSect="0070566D">
          <w:headerReference w:type="even" r:id="rId133"/>
          <w:headerReference w:type="default" r:id="rId134"/>
          <w:headerReference w:type="first" r:id="rId135"/>
          <w:footnotePr>
            <w:numRestart w:val="eachSect"/>
          </w:footnotePr>
          <w:pgSz w:w="12240" w:h="15840"/>
          <w:pgMar w:top="1440" w:right="1800" w:bottom="1440" w:left="1800" w:header="720" w:footer="432" w:gutter="288"/>
          <w:paperSrc w:first="1023" w:other="1023"/>
          <w:cols w:space="720"/>
          <w:titlePg/>
        </w:sectPr>
      </w:pPr>
    </w:p>
    <w:p w14:paraId="745D6FEC" w14:textId="77777777" w:rsidR="003E1BFA" w:rsidRDefault="003E1BFA">
      <w:pPr>
        <w:pStyle w:val="chapternumber"/>
      </w:pPr>
      <w:bookmarkStart w:id="123" w:name="_Toc474155277"/>
      <w:r>
        <w:lastRenderedPageBreak/>
        <w:t>CHAPTER 98</w:t>
      </w:r>
      <w:bookmarkEnd w:id="123"/>
      <w:r>
        <w:t xml:space="preserve"> </w:t>
      </w:r>
    </w:p>
    <w:p w14:paraId="3F9B9A4F" w14:textId="77777777" w:rsidR="003E1BFA" w:rsidRDefault="003E1BFA">
      <w:pPr>
        <w:pStyle w:val="chaptertitle"/>
      </w:pPr>
      <w:bookmarkStart w:id="124" w:name="_Toc474155278"/>
      <w:r>
        <w:t>ON-</w:t>
      </w:r>
      <w:smartTag w:uri="urn:schemas-microsoft-com:office:smarttags" w:element="stockticker">
        <w:r>
          <w:t>SITE</w:t>
        </w:r>
      </w:smartTag>
      <w:r>
        <w:t xml:space="preserve"> WASTEWATER SYSTEMS</w:t>
      </w:r>
      <w:bookmarkEnd w:id="124"/>
      <w:r>
        <w:t xml:space="preserve"> </w:t>
      </w:r>
    </w:p>
    <w:tbl>
      <w:tblPr>
        <w:tblW w:w="8856" w:type="dxa"/>
        <w:tblLayout w:type="fixed"/>
        <w:tblLook w:val="0000" w:firstRow="0" w:lastRow="0" w:firstColumn="0" w:lastColumn="0" w:noHBand="0" w:noVBand="0"/>
      </w:tblPr>
      <w:tblGrid>
        <w:gridCol w:w="4428"/>
        <w:gridCol w:w="4428"/>
      </w:tblGrid>
      <w:tr w:rsidR="003E1BFA" w14:paraId="5682FCF1" w14:textId="77777777" w:rsidTr="00D9149A">
        <w:tc>
          <w:tcPr>
            <w:tcW w:w="4428" w:type="dxa"/>
          </w:tcPr>
          <w:p w14:paraId="4F7B9FFD" w14:textId="77777777" w:rsidR="003E1BFA" w:rsidRDefault="003E1BFA">
            <w:pPr>
              <w:pStyle w:val="miniindex"/>
            </w:pPr>
            <w:r>
              <w:t>98.01  When Prohibited</w:t>
            </w:r>
          </w:p>
        </w:tc>
        <w:tc>
          <w:tcPr>
            <w:tcW w:w="4428" w:type="dxa"/>
          </w:tcPr>
          <w:p w14:paraId="54B59E33" w14:textId="77777777" w:rsidR="003E1BFA" w:rsidRDefault="00D9149A">
            <w:pPr>
              <w:pStyle w:val="miniindex"/>
            </w:pPr>
            <w:r>
              <w:t>98.05  Discharge Restrictions</w:t>
            </w:r>
          </w:p>
        </w:tc>
      </w:tr>
      <w:tr w:rsidR="00D9149A" w14:paraId="2465E405" w14:textId="77777777" w:rsidTr="00D9149A">
        <w:tc>
          <w:tcPr>
            <w:tcW w:w="4428" w:type="dxa"/>
          </w:tcPr>
          <w:p w14:paraId="7A2E9166" w14:textId="77777777" w:rsidR="00D9149A" w:rsidRDefault="00D9149A" w:rsidP="00D9149A">
            <w:pPr>
              <w:pStyle w:val="miniindex"/>
            </w:pPr>
            <w:r>
              <w:t>98.02  When Required</w:t>
            </w:r>
          </w:p>
        </w:tc>
        <w:tc>
          <w:tcPr>
            <w:tcW w:w="4428" w:type="dxa"/>
          </w:tcPr>
          <w:p w14:paraId="678CECD0" w14:textId="77777777" w:rsidR="00D9149A" w:rsidRDefault="00D9149A" w:rsidP="00D9149A">
            <w:pPr>
              <w:pStyle w:val="miniindex"/>
            </w:pPr>
            <w:r>
              <w:t>98.06  Maintenance of System</w:t>
            </w:r>
          </w:p>
        </w:tc>
      </w:tr>
      <w:tr w:rsidR="00D9149A" w14:paraId="3AE0385E" w14:textId="77777777" w:rsidTr="00D9149A">
        <w:tc>
          <w:tcPr>
            <w:tcW w:w="4428" w:type="dxa"/>
          </w:tcPr>
          <w:p w14:paraId="73E96257" w14:textId="77777777" w:rsidR="00D9149A" w:rsidRDefault="00D9149A" w:rsidP="00D9149A">
            <w:pPr>
              <w:pStyle w:val="miniindex"/>
            </w:pPr>
            <w:r>
              <w:t>98.03  Compliance with Regulations</w:t>
            </w:r>
          </w:p>
        </w:tc>
        <w:tc>
          <w:tcPr>
            <w:tcW w:w="4428" w:type="dxa"/>
          </w:tcPr>
          <w:p w14:paraId="5B6E8B3B" w14:textId="77777777" w:rsidR="00D9149A" w:rsidRDefault="00D9149A" w:rsidP="00D9149A">
            <w:pPr>
              <w:pStyle w:val="miniindex"/>
            </w:pPr>
            <w:r>
              <w:t>98.07  Systems Abandoned</w:t>
            </w:r>
          </w:p>
        </w:tc>
      </w:tr>
      <w:tr w:rsidR="00D9149A" w14:paraId="1828B2DE" w14:textId="77777777" w:rsidTr="00D9149A">
        <w:tc>
          <w:tcPr>
            <w:tcW w:w="4428" w:type="dxa"/>
          </w:tcPr>
          <w:p w14:paraId="46DF3122" w14:textId="77777777" w:rsidR="00D9149A" w:rsidRDefault="00D9149A" w:rsidP="00D9149A">
            <w:pPr>
              <w:pStyle w:val="miniindex"/>
            </w:pPr>
            <w:r>
              <w:t>98.04  Permit Required</w:t>
            </w:r>
          </w:p>
        </w:tc>
        <w:tc>
          <w:tcPr>
            <w:tcW w:w="4428" w:type="dxa"/>
          </w:tcPr>
          <w:p w14:paraId="7B6CCE06" w14:textId="77777777" w:rsidR="00D9149A" w:rsidRDefault="00D9149A" w:rsidP="00D9149A">
            <w:pPr>
              <w:pStyle w:val="miniindex"/>
            </w:pPr>
            <w:r>
              <w:t>98.08  Disposal of Septage</w:t>
            </w:r>
          </w:p>
        </w:tc>
      </w:tr>
    </w:tbl>
    <w:p w14:paraId="6C62BDB2" w14:textId="77777777" w:rsidR="003E1BFA" w:rsidRDefault="003E1BFA" w:rsidP="007933B1">
      <w:pPr>
        <w:pStyle w:val="StylesectionBefore30pt"/>
      </w:pPr>
      <w:r>
        <w:rPr>
          <w:rStyle w:val="sectiontitle"/>
        </w:rPr>
        <w:t>98.01</w:t>
      </w:r>
      <w:r>
        <w:rPr>
          <w:rStyle w:val="sectiontitle"/>
        </w:rPr>
        <w:tab/>
        <w:t xml:space="preserve">WHEN PROHIBITED.  </w:t>
      </w:r>
      <w:r>
        <w:t xml:space="preserve">Except as otherwise provided in this chapter, it is unlawful to construct or maintain any on-site wastewater treatment and disposal system or other facility intended or used for the disposal of sewage. </w:t>
      </w:r>
    </w:p>
    <w:p w14:paraId="231447B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364.12[3f])</w:t>
      </w:r>
    </w:p>
    <w:p w14:paraId="5C0FAFE9" w14:textId="77777777" w:rsidR="003E1BFA" w:rsidRDefault="003E1BFA">
      <w:pPr>
        <w:pStyle w:val="section"/>
      </w:pPr>
      <w:r>
        <w:rPr>
          <w:rStyle w:val="sectiontitle"/>
        </w:rPr>
        <w:t>98.02</w:t>
      </w:r>
      <w:r>
        <w:rPr>
          <w:rStyle w:val="sectiontitle"/>
        </w:rPr>
        <w:tab/>
        <w:t xml:space="preserve">WHEN REQUIRED.  </w:t>
      </w:r>
      <w:r>
        <w:t xml:space="preserve">When a public sanitary sewer is not available under the provisions of Section 95.05, every building wherein persons reside, congregate or are employed shall be provided with an approved on-site wastewater treatment and disposal system complying with the provisions of this chapter. </w:t>
      </w:r>
    </w:p>
    <w:p w14:paraId="60DC7095" w14:textId="77777777" w:rsidR="003E1BFA" w:rsidRDefault="003E1BFA">
      <w:pPr>
        <w:pStyle w:val="citation"/>
      </w:pPr>
      <w:r>
        <w:t>(IAC, 567-69.1[3])</w:t>
      </w:r>
    </w:p>
    <w:p w14:paraId="03D7F666" w14:textId="77777777" w:rsidR="003E1BFA" w:rsidRDefault="003E1BFA">
      <w:pPr>
        <w:pStyle w:val="section"/>
      </w:pPr>
      <w:r>
        <w:rPr>
          <w:rStyle w:val="sectiontitle"/>
        </w:rPr>
        <w:t>98.03</w:t>
      </w:r>
      <w:r>
        <w:rPr>
          <w:rStyle w:val="sectiontitle"/>
        </w:rPr>
        <w:tab/>
        <w:t xml:space="preserve">COMPLIANCE WITH REGULATIONS.  </w:t>
      </w:r>
      <w:r>
        <w:t xml:space="preserve">The type, capacity, location, and layout of a private on-site wastewater treatment and disposal system shall comply with the specifications and requirements set forth by the Iowa Administrative Code 567, Chapter 69, and with such additional requirements as are prescribed by the regulations of the </w:t>
      </w:r>
      <w:smartTag w:uri="urn:schemas-microsoft-com:office:smarttags" w:element="place">
        <w:smartTag w:uri="urn:schemas-microsoft-com:office:smarttags" w:element="PlaceType">
          <w:r>
            <w:t>County</w:t>
          </w:r>
        </w:smartTag>
        <w:r>
          <w:t xml:space="preserve"> </w:t>
        </w:r>
        <w:smartTag w:uri="urn:schemas-microsoft-com:office:smarttags" w:element="PlaceName">
          <w:r>
            <w:t>Board</w:t>
          </w:r>
        </w:smartTag>
      </w:smartTag>
      <w:r>
        <w:t xml:space="preserve"> of Health.</w:t>
      </w:r>
    </w:p>
    <w:p w14:paraId="0F145A9C" w14:textId="77777777" w:rsidR="003E1BFA" w:rsidRDefault="003E1BFA">
      <w:pPr>
        <w:pStyle w:val="citation"/>
      </w:pPr>
      <w:r>
        <w:t>(IAC, 567-69.1[3 &amp; 4])</w:t>
      </w:r>
    </w:p>
    <w:p w14:paraId="1AE4C4F4" w14:textId="77777777" w:rsidR="003E1BFA" w:rsidRDefault="003E1BFA">
      <w:pPr>
        <w:pStyle w:val="section"/>
        <w:rPr>
          <w:rStyle w:val="sectiontitle"/>
        </w:rPr>
      </w:pPr>
      <w:r>
        <w:rPr>
          <w:rStyle w:val="sectiontitle"/>
        </w:rPr>
        <w:t>98.04</w:t>
      </w:r>
      <w:r>
        <w:rPr>
          <w:rStyle w:val="sectiontitle"/>
        </w:rPr>
        <w:tab/>
        <w:t>PERMIT REQUIRED.</w:t>
      </w:r>
      <w:r>
        <w:t xml:space="preserve">  No person shall install or alter an on-site wastewater treatment and disposal system without first obtaining a permit from the </w:t>
      </w:r>
      <w:smartTag w:uri="urn:schemas-microsoft-com:office:smarttags" w:element="place">
        <w:smartTag w:uri="urn:schemas-microsoft-com:office:smarttags" w:element="PlaceType">
          <w:r>
            <w:t>County</w:t>
          </w:r>
        </w:smartTag>
        <w:r>
          <w:t xml:space="preserve"> </w:t>
        </w:r>
        <w:smartTag w:uri="urn:schemas-microsoft-com:office:smarttags" w:element="PlaceName">
          <w:r>
            <w:t>Board</w:t>
          </w:r>
        </w:smartTag>
      </w:smartTag>
      <w:r>
        <w:t xml:space="preserve"> of Health.</w:t>
      </w:r>
    </w:p>
    <w:p w14:paraId="5564738B" w14:textId="77777777" w:rsidR="003E1BFA" w:rsidRDefault="003E1BFA">
      <w:pPr>
        <w:pStyle w:val="section"/>
      </w:pPr>
      <w:r>
        <w:rPr>
          <w:rStyle w:val="sectiontitle"/>
        </w:rPr>
        <w:t>98.05</w:t>
      </w:r>
      <w:r>
        <w:rPr>
          <w:rStyle w:val="sectiontitle"/>
        </w:rPr>
        <w:tab/>
        <w:t xml:space="preserve">DISCHARGE RESTRICTIONS.  </w:t>
      </w:r>
      <w:r>
        <w:t>It is unlawful to discharge any wastewater from an on-site wastewater treatment and disposal system (except under an NPDES permit) to any ditch, stream, pond, lake, natural or artificial waterway, drain tile or to the surface of the ground.</w:t>
      </w:r>
    </w:p>
    <w:p w14:paraId="09B19076" w14:textId="77777777" w:rsidR="003E1BFA" w:rsidRDefault="003E1BFA">
      <w:pPr>
        <w:pStyle w:val="citation"/>
      </w:pPr>
      <w:r>
        <w:t xml:space="preserve">(IAC, 567-69.1[3])  </w:t>
      </w:r>
    </w:p>
    <w:p w14:paraId="7BFFC718" w14:textId="77777777" w:rsidR="003E1BFA" w:rsidRDefault="003E1BFA">
      <w:pPr>
        <w:pStyle w:val="section"/>
      </w:pPr>
      <w:r>
        <w:rPr>
          <w:rStyle w:val="sectiontitle"/>
        </w:rPr>
        <w:t>98.06</w:t>
      </w:r>
      <w:r>
        <w:rPr>
          <w:rStyle w:val="sectiontitle"/>
        </w:rPr>
        <w:tab/>
        <w:t xml:space="preserve">MAINTENANCE OF SYSTEM.  </w:t>
      </w:r>
      <w:r>
        <w:t xml:space="preserve">The owner of an on-site wastewater treatment and disposal system shall operate and maintain the system in a sanitary manner at all times and at no expense to the City. </w:t>
      </w:r>
    </w:p>
    <w:p w14:paraId="1E85E7D2" w14:textId="77777777" w:rsidR="003E1BFA" w:rsidRDefault="003E1BFA">
      <w:pPr>
        <w:pStyle w:val="section"/>
      </w:pPr>
      <w:r>
        <w:rPr>
          <w:rStyle w:val="sectiontitle"/>
        </w:rPr>
        <w:t>98.07</w:t>
      </w:r>
      <w:r>
        <w:rPr>
          <w:rStyle w:val="sectiontitle"/>
        </w:rPr>
        <w:tab/>
        <w:t xml:space="preserve">SYSTEMS ABANDONED.  </w:t>
      </w:r>
      <w:r>
        <w:t xml:space="preserve">At such time as a public sewer becomes available to a property served by an on-site wastewater treatment and disposal system, as provided in Section 95.05, a direct connection shall be made to the public sewer in compliance with these Sanitary Sewer chapters and the on-site wastewater treatment and disposal system shall be abandoned and filled with suitable material. </w:t>
      </w:r>
    </w:p>
    <w:p w14:paraId="121B1FC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364.12[3f]) </w:t>
      </w:r>
    </w:p>
    <w:p w14:paraId="359E1F5B" w14:textId="77777777" w:rsidR="003E1BFA" w:rsidRDefault="003E1BFA">
      <w:pPr>
        <w:pStyle w:val="section"/>
      </w:pPr>
      <w:r>
        <w:rPr>
          <w:rStyle w:val="sectiontitle"/>
        </w:rPr>
        <w:t>98.08</w:t>
      </w:r>
      <w:r>
        <w:rPr>
          <w:rStyle w:val="sectiontitle"/>
        </w:rPr>
        <w:tab/>
        <w:t xml:space="preserve">DISPOSAL OF SEPTAGE.  </w:t>
      </w:r>
      <w:r>
        <w:t>No person shall dispose of septage from an on-site treatment system at any location except an approved disposal site.</w:t>
      </w:r>
    </w:p>
    <w:p w14:paraId="0E25C3A6" w14:textId="77777777" w:rsidR="00D9149A" w:rsidRDefault="00D9149A"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59CF65C2" w14:textId="77777777" w:rsidR="003E1BFA" w:rsidRPr="000D0F70" w:rsidRDefault="003E1BFA" w:rsidP="003C3AA4">
      <w:pPr>
        <w:pStyle w:val="section"/>
        <w:sectPr w:rsidR="003E1BFA" w:rsidRPr="000D0F70" w:rsidSect="0070566D">
          <w:headerReference w:type="even" r:id="rId136"/>
          <w:headerReference w:type="default" r:id="rId137"/>
          <w:headerReference w:type="first" r:id="rId138"/>
          <w:footnotePr>
            <w:numRestart w:val="eachSect"/>
          </w:footnotePr>
          <w:pgSz w:w="12240" w:h="15840"/>
          <w:pgMar w:top="1440" w:right="1800" w:bottom="1440" w:left="1800" w:header="720" w:footer="432" w:gutter="288"/>
          <w:paperSrc w:first="1023" w:other="1023"/>
          <w:cols w:space="720"/>
          <w:titlePg/>
        </w:sectPr>
      </w:pPr>
    </w:p>
    <w:p w14:paraId="047FB4FF" w14:textId="77777777" w:rsidR="003E1BFA" w:rsidRDefault="003E1BFA">
      <w:pPr>
        <w:pStyle w:val="chapternumber"/>
      </w:pPr>
      <w:bookmarkStart w:id="125" w:name="_Toc474155279"/>
      <w:r>
        <w:lastRenderedPageBreak/>
        <w:t>CHAPTER 99</w:t>
      </w:r>
      <w:bookmarkEnd w:id="125"/>
      <w:r>
        <w:t xml:space="preserve"> </w:t>
      </w:r>
    </w:p>
    <w:p w14:paraId="324F553B" w14:textId="77777777" w:rsidR="003E1BFA" w:rsidRDefault="003E1BFA">
      <w:pPr>
        <w:pStyle w:val="chaptertitle"/>
      </w:pPr>
      <w:bookmarkStart w:id="126" w:name="_Toc474155280"/>
      <w:r>
        <w:t>SEWER SERVICE CHARGES</w:t>
      </w:r>
      <w:bookmarkEnd w:id="126"/>
    </w:p>
    <w:tbl>
      <w:tblPr>
        <w:tblW w:w="8856" w:type="dxa"/>
        <w:tblLayout w:type="fixed"/>
        <w:tblLook w:val="0000" w:firstRow="0" w:lastRow="0" w:firstColumn="0" w:lastColumn="0" w:noHBand="0" w:noVBand="0"/>
      </w:tblPr>
      <w:tblGrid>
        <w:gridCol w:w="4428"/>
        <w:gridCol w:w="4428"/>
      </w:tblGrid>
      <w:tr w:rsidR="003E1BFA" w14:paraId="3DF92D6E" w14:textId="77777777" w:rsidTr="0012399D">
        <w:tc>
          <w:tcPr>
            <w:tcW w:w="4428" w:type="dxa"/>
          </w:tcPr>
          <w:p w14:paraId="288593EC" w14:textId="77777777" w:rsidR="003E1BFA" w:rsidRDefault="003E1BFA">
            <w:pPr>
              <w:pStyle w:val="miniindex"/>
            </w:pPr>
            <w:r>
              <w:t>99.01  Sewer Service Charges Required</w:t>
            </w:r>
          </w:p>
        </w:tc>
        <w:tc>
          <w:tcPr>
            <w:tcW w:w="4428" w:type="dxa"/>
          </w:tcPr>
          <w:p w14:paraId="27889642" w14:textId="77777777" w:rsidR="003E1BFA" w:rsidRDefault="00B175E8">
            <w:pPr>
              <w:pStyle w:val="miniindex"/>
            </w:pPr>
            <w:r>
              <w:t>99.04  Payment of Bills</w:t>
            </w:r>
          </w:p>
        </w:tc>
      </w:tr>
      <w:tr w:rsidR="003E1BFA" w14:paraId="62CD87C0" w14:textId="77777777" w:rsidTr="0012399D">
        <w:tc>
          <w:tcPr>
            <w:tcW w:w="4428" w:type="dxa"/>
          </w:tcPr>
          <w:p w14:paraId="1B50AB6E" w14:textId="77777777" w:rsidR="003E1BFA" w:rsidRDefault="003E1BFA" w:rsidP="0012399D">
            <w:pPr>
              <w:pStyle w:val="miniindex"/>
            </w:pPr>
            <w:r>
              <w:t>99.02  Special Rates</w:t>
            </w:r>
          </w:p>
        </w:tc>
        <w:tc>
          <w:tcPr>
            <w:tcW w:w="4428" w:type="dxa"/>
          </w:tcPr>
          <w:p w14:paraId="00CD65F8" w14:textId="77777777" w:rsidR="003E1BFA" w:rsidRDefault="00B175E8">
            <w:pPr>
              <w:pStyle w:val="miniindex"/>
            </w:pPr>
            <w:r>
              <w:t>99.05  Lien for Nonpayment</w:t>
            </w:r>
          </w:p>
        </w:tc>
      </w:tr>
      <w:tr w:rsidR="003E1BFA" w14:paraId="0B805E38" w14:textId="77777777" w:rsidTr="0012399D">
        <w:tc>
          <w:tcPr>
            <w:tcW w:w="4428" w:type="dxa"/>
          </w:tcPr>
          <w:p w14:paraId="01DDB47C" w14:textId="77777777" w:rsidR="003E1BFA" w:rsidRDefault="003E1BFA">
            <w:pPr>
              <w:pStyle w:val="miniindex"/>
            </w:pPr>
            <w:r>
              <w:t>99.03  Private Water Systems</w:t>
            </w:r>
          </w:p>
        </w:tc>
        <w:tc>
          <w:tcPr>
            <w:tcW w:w="4428" w:type="dxa"/>
          </w:tcPr>
          <w:p w14:paraId="3161AEEC" w14:textId="77777777" w:rsidR="003E1BFA" w:rsidRDefault="003E1BFA">
            <w:pPr>
              <w:pStyle w:val="miniindex"/>
            </w:pPr>
            <w:r>
              <w:t>99.0</w:t>
            </w:r>
            <w:r w:rsidR="00B175E8">
              <w:t>6</w:t>
            </w:r>
            <w:r>
              <w:t xml:space="preserve">  Special Agreements Permitted</w:t>
            </w:r>
          </w:p>
        </w:tc>
      </w:tr>
    </w:tbl>
    <w:p w14:paraId="56AB4397" w14:textId="4E9526AE" w:rsidR="003E1BFA" w:rsidRDefault="003E1BFA" w:rsidP="00D9149A">
      <w:pPr>
        <w:pStyle w:val="section"/>
        <w:spacing w:before="600"/>
      </w:pPr>
      <w:r>
        <w:rPr>
          <w:rStyle w:val="sectiontitle"/>
        </w:rPr>
        <w:t>99.01</w:t>
      </w:r>
      <w:r>
        <w:rPr>
          <w:rStyle w:val="sectiontitle"/>
        </w:rPr>
        <w:tab/>
        <w:t xml:space="preserve">SEWER SERVICE CHARGES REQUIRED.  </w:t>
      </w:r>
      <w:r w:rsidR="00CD78F8">
        <w:rPr>
          <w:rStyle w:val="sectiontitle"/>
          <w:b w:val="0"/>
        </w:rPr>
        <w:t>S</w:t>
      </w:r>
      <w:r w:rsidR="005D70E0">
        <w:rPr>
          <w:rStyle w:val="sectiontitle"/>
          <w:b w:val="0"/>
        </w:rPr>
        <w:t xml:space="preserve">ewer service shall be </w:t>
      </w:r>
      <w:r w:rsidR="00A200FA">
        <w:t xml:space="preserve">furnished at the following </w:t>
      </w:r>
      <w:r w:rsidR="00C6674F">
        <w:t>monthly</w:t>
      </w:r>
      <w:r w:rsidR="00A200FA">
        <w:t xml:space="preserve"> rates within the City based upon the amount of water consumed as follows</w:t>
      </w:r>
      <w:r>
        <w:t>:</w:t>
      </w:r>
    </w:p>
    <w:p w14:paraId="034CC902" w14:textId="77777777" w:rsidR="003E1BFA" w:rsidRDefault="003E1BFA" w:rsidP="0012399D">
      <w:pPr>
        <w:pStyle w:val="citation"/>
      </w:pPr>
      <w:r>
        <w:t>(</w:t>
      </w:r>
      <w:r w:rsidRPr="00933483">
        <w:t>Code of Iowa</w:t>
      </w:r>
      <w:r>
        <w:t>, Sec. 384.84)</w:t>
      </w:r>
    </w:p>
    <w:p w14:paraId="33C7FA57" w14:textId="5156AF38" w:rsidR="003E1BFA" w:rsidRDefault="00C6674F">
      <w:pPr>
        <w:pStyle w:val="Sub1Auto0"/>
        <w:numPr>
          <w:ilvl w:val="0"/>
          <w:numId w:val="85"/>
        </w:numPr>
      </w:pPr>
      <w:r>
        <w:t>4,000</w:t>
      </w:r>
      <w:r w:rsidR="00D9149A">
        <w:t xml:space="preserve"> gallons or less per </w:t>
      </w:r>
      <w:r>
        <w:t>month</w:t>
      </w:r>
      <w:r w:rsidR="00D9149A">
        <w:t xml:space="preserve"> @ $</w:t>
      </w:r>
      <w:r w:rsidR="00204637">
        <w:t>4</w:t>
      </w:r>
      <w:r w:rsidR="00CD78F8">
        <w:t>2</w:t>
      </w:r>
      <w:r w:rsidR="00204637">
        <w:t>.0</w:t>
      </w:r>
      <w:r w:rsidR="00902B88">
        <w:t>0</w:t>
      </w:r>
      <w:r w:rsidR="00A200FA">
        <w:t xml:space="preserve"> per month</w:t>
      </w:r>
      <w:r w:rsidR="00D9149A">
        <w:t xml:space="preserve"> (minimum bill).</w:t>
      </w:r>
    </w:p>
    <w:p w14:paraId="19DBA052" w14:textId="2AFDE73F" w:rsidR="00D9149A" w:rsidRDefault="00C6674F">
      <w:pPr>
        <w:pStyle w:val="Sub1Auto0"/>
        <w:numPr>
          <w:ilvl w:val="0"/>
          <w:numId w:val="85"/>
        </w:numPr>
      </w:pPr>
      <w:r>
        <w:t>4</w:t>
      </w:r>
      <w:r w:rsidR="00D9149A">
        <w:t>,001 to 4,</w:t>
      </w:r>
      <w:r>
        <w:t>667</w:t>
      </w:r>
      <w:r w:rsidR="00D9149A">
        <w:t xml:space="preserve"> gallons per </w:t>
      </w:r>
      <w:r>
        <w:t>month</w:t>
      </w:r>
      <w:r w:rsidR="00D9149A">
        <w:t xml:space="preserve"> @ $</w:t>
      </w:r>
      <w:r w:rsidR="00CD78F8">
        <w:t>8</w:t>
      </w:r>
      <w:r w:rsidR="00D9149A">
        <w:t>.00 per 1,000 gallons.</w:t>
      </w:r>
    </w:p>
    <w:p w14:paraId="19A22390" w14:textId="6F03C242" w:rsidR="00D9149A" w:rsidRDefault="00C6674F">
      <w:pPr>
        <w:pStyle w:val="Sub1Auto0"/>
        <w:numPr>
          <w:ilvl w:val="0"/>
          <w:numId w:val="85"/>
        </w:numPr>
      </w:pPr>
      <w:r>
        <w:t>4,668</w:t>
      </w:r>
      <w:r w:rsidR="00D9149A">
        <w:t xml:space="preserve"> to </w:t>
      </w:r>
      <w:r>
        <w:t>6,333</w:t>
      </w:r>
      <w:r w:rsidR="00D9149A">
        <w:t xml:space="preserve"> gallons per </w:t>
      </w:r>
      <w:r>
        <w:t>month</w:t>
      </w:r>
      <w:r w:rsidR="00D9149A">
        <w:t xml:space="preserve"> @ $</w:t>
      </w:r>
      <w:r w:rsidR="00CD78F8">
        <w:t>7</w:t>
      </w:r>
      <w:r w:rsidR="00D9149A">
        <w:t>.00 per 1,000 gallons.</w:t>
      </w:r>
    </w:p>
    <w:p w14:paraId="7C3B0082" w14:textId="0799EAC6" w:rsidR="00D9149A" w:rsidRDefault="00C6674F">
      <w:pPr>
        <w:pStyle w:val="Sub1Auto0"/>
        <w:numPr>
          <w:ilvl w:val="0"/>
          <w:numId w:val="85"/>
        </w:numPr>
      </w:pPr>
      <w:r>
        <w:t>6,334</w:t>
      </w:r>
      <w:r w:rsidR="00D9149A">
        <w:t xml:space="preserve"> to </w:t>
      </w:r>
      <w:r>
        <w:t>32,667</w:t>
      </w:r>
      <w:r w:rsidR="00D9149A">
        <w:t xml:space="preserve"> gallons per </w:t>
      </w:r>
      <w:r>
        <w:t>month</w:t>
      </w:r>
      <w:r w:rsidR="00D9149A">
        <w:t xml:space="preserve"> @ $</w:t>
      </w:r>
      <w:r w:rsidR="00CD78F8">
        <w:t>6</w:t>
      </w:r>
      <w:r w:rsidR="00D9149A">
        <w:t>.00 per 1,000 gallons.</w:t>
      </w:r>
    </w:p>
    <w:p w14:paraId="7E8F7A14" w14:textId="53861938" w:rsidR="00D9149A" w:rsidRDefault="00D9149A">
      <w:pPr>
        <w:pStyle w:val="Sub1Auto0"/>
        <w:numPr>
          <w:ilvl w:val="0"/>
          <w:numId w:val="85"/>
        </w:numPr>
      </w:pPr>
      <w:r>
        <w:t xml:space="preserve">Over </w:t>
      </w:r>
      <w:r w:rsidR="00C6674F">
        <w:t>32,667</w:t>
      </w:r>
      <w:r>
        <w:t xml:space="preserve"> gallons per </w:t>
      </w:r>
      <w:r w:rsidR="00C6674F">
        <w:t>month</w:t>
      </w:r>
      <w:r>
        <w:t xml:space="preserve"> @ $</w:t>
      </w:r>
      <w:r w:rsidR="00CD78F8">
        <w:t>5</w:t>
      </w:r>
      <w:r>
        <w:t>.00 per 1,000 gallons.</w:t>
      </w:r>
    </w:p>
    <w:p w14:paraId="614B3F09" w14:textId="63F523C9" w:rsidR="003E1BFA" w:rsidRDefault="003E1BFA" w:rsidP="00CD2027">
      <w:pPr>
        <w:pStyle w:val="section"/>
        <w:spacing w:before="120"/>
      </w:pPr>
      <w:r>
        <w:t xml:space="preserve">In no case shall the minimum service charge be less than </w:t>
      </w:r>
      <w:r w:rsidR="00D9149A">
        <w:t>$</w:t>
      </w:r>
      <w:r w:rsidR="00204637">
        <w:t>4</w:t>
      </w:r>
      <w:r w:rsidR="00CD78F8">
        <w:t>2</w:t>
      </w:r>
      <w:r w:rsidR="00204637">
        <w:t>.0</w:t>
      </w:r>
      <w:r w:rsidR="00C6674F">
        <w:t>0</w:t>
      </w:r>
      <w:r w:rsidR="00D9149A">
        <w:t xml:space="preserve"> </w:t>
      </w:r>
      <w:r>
        <w:t xml:space="preserve">per </w:t>
      </w:r>
      <w:r w:rsidR="00D9149A">
        <w:t xml:space="preserve">month, </w:t>
      </w:r>
      <w:r>
        <w:t>which is necessary to retire the indebtedness, operating and maintenance, and reserve necessary for maintaining the sanitary sewer facility.</w:t>
      </w:r>
    </w:p>
    <w:p w14:paraId="1EBE1A28" w14:textId="5F4C8971" w:rsidR="00A200FA" w:rsidRPr="00A200FA" w:rsidRDefault="00C6674F" w:rsidP="00C6674F">
      <w:pPr>
        <w:pStyle w:val="section"/>
        <w:spacing w:before="0"/>
        <w:jc w:val="right"/>
        <w:rPr>
          <w:rStyle w:val="suppnote1"/>
        </w:rPr>
      </w:pPr>
      <w:r>
        <w:rPr>
          <w:rStyle w:val="suppnote1"/>
        </w:rPr>
        <w:t>(Section 99.01 – Ord. 202</w:t>
      </w:r>
      <w:r w:rsidR="00CD78F8">
        <w:rPr>
          <w:rStyle w:val="suppnote1"/>
        </w:rPr>
        <w:t>4</w:t>
      </w:r>
      <w:r>
        <w:rPr>
          <w:rStyle w:val="suppnote1"/>
        </w:rPr>
        <w:t>-0</w:t>
      </w:r>
      <w:r w:rsidR="00CD78F8">
        <w:rPr>
          <w:rStyle w:val="suppnote1"/>
        </w:rPr>
        <w:t>1</w:t>
      </w:r>
      <w:r>
        <w:rPr>
          <w:rStyle w:val="suppnote1"/>
        </w:rPr>
        <w:t xml:space="preserve"> – </w:t>
      </w:r>
      <w:r w:rsidR="00400713">
        <w:rPr>
          <w:rStyle w:val="suppnote1"/>
        </w:rPr>
        <w:t>May</w:t>
      </w:r>
      <w:r>
        <w:rPr>
          <w:rStyle w:val="suppnote1"/>
        </w:rPr>
        <w:t xml:space="preserve"> 2</w:t>
      </w:r>
      <w:r w:rsidR="00CD78F8">
        <w:rPr>
          <w:rStyle w:val="suppnote1"/>
        </w:rPr>
        <w:t>4</w:t>
      </w:r>
      <w:r>
        <w:rPr>
          <w:rStyle w:val="suppnote1"/>
        </w:rPr>
        <w:t xml:space="preserve"> Supp.)</w:t>
      </w:r>
    </w:p>
    <w:p w14:paraId="7DFE3ADB" w14:textId="77777777" w:rsidR="003E1BFA" w:rsidRDefault="003E1BFA">
      <w:pPr>
        <w:pStyle w:val="section"/>
        <w:keepNext/>
      </w:pPr>
      <w:r>
        <w:rPr>
          <w:rStyle w:val="sectiontitle"/>
        </w:rPr>
        <w:t>99.02</w:t>
      </w:r>
      <w:r>
        <w:rPr>
          <w:rStyle w:val="sectiontitle"/>
        </w:rPr>
        <w:tab/>
        <w:t xml:space="preserve">SPECIAL RATES.  </w:t>
      </w:r>
      <w:r>
        <w:t xml:space="preserve">Where, in the judgment of the </w:t>
      </w:r>
      <w:r w:rsidR="00B175E8">
        <w:t xml:space="preserve">Superintendent </w:t>
      </w:r>
      <w:r>
        <w:t xml:space="preserve">and the Council, special conditions exist to the extent that the application of the sewer charges provided in Section 99.01 would be inequitable or unfair to either the City or the customer, a special rate shall be proposed by the </w:t>
      </w:r>
      <w:r w:rsidR="00B175E8">
        <w:t xml:space="preserve">Superintendent </w:t>
      </w:r>
      <w:r>
        <w:t xml:space="preserve">and submitted to the Council for approval by resolution. </w:t>
      </w:r>
    </w:p>
    <w:p w14:paraId="1D24EAF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2C56752C" w14:textId="77777777" w:rsidR="003E1BFA" w:rsidRDefault="003E1BFA">
      <w:pPr>
        <w:pStyle w:val="section"/>
      </w:pPr>
      <w:r>
        <w:rPr>
          <w:rStyle w:val="sectiontitle"/>
        </w:rPr>
        <w:t>99.03</w:t>
      </w:r>
      <w:r>
        <w:rPr>
          <w:rStyle w:val="sectiontitle"/>
        </w:rPr>
        <w:tab/>
        <w:t xml:space="preserve">PRIVATE WATER SYSTEMS.  </w:t>
      </w:r>
      <w:r>
        <w:t xml:space="preserve">Customers whose premises are served by a private water system shall pay sewer charges based upon the water used as determined by the City either by an estimate agreed to by the customer or by metering the water system at the customer’s expense.  Any negotiated or agreed-upon sales or charges shall be subject to approval of the Council. </w:t>
      </w:r>
    </w:p>
    <w:p w14:paraId="0BD9ED5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427383C4" w14:textId="77777777" w:rsidR="003E1BFA" w:rsidRDefault="003E1BFA">
      <w:pPr>
        <w:pStyle w:val="section"/>
      </w:pPr>
      <w:r>
        <w:rPr>
          <w:rStyle w:val="sectiontitle"/>
        </w:rPr>
        <w:t>99.04</w:t>
      </w:r>
      <w:r>
        <w:rPr>
          <w:rStyle w:val="sectiontitle"/>
        </w:rPr>
        <w:tab/>
        <w:t xml:space="preserve">PAYMENT OF BILLS.  </w:t>
      </w:r>
      <w:r>
        <w:t xml:space="preserve">All sewer service charges are due and payable under the same terms and conditions provided for payment of a combined service account as contained in Section 92.04 of this Code of Ordinances.  Sewer service may be discontinued in accordance with the provisions contained in Section 92.05 if the combined service account becomes delinquent, and the provisions contained in Section 92.08 relating to lien notices shall also apply in the event of a delinquent account. </w:t>
      </w:r>
    </w:p>
    <w:p w14:paraId="6492C985" w14:textId="77777777" w:rsidR="003E1BFA" w:rsidRDefault="003E1BFA">
      <w:pPr>
        <w:pStyle w:val="section"/>
        <w:spacing w:before="360"/>
      </w:pPr>
      <w:r>
        <w:rPr>
          <w:rStyle w:val="sectiontitle"/>
        </w:rPr>
        <w:t>99.05</w:t>
      </w:r>
      <w:r>
        <w:rPr>
          <w:rStyle w:val="sectiontitle"/>
        </w:rPr>
        <w:tab/>
        <w:t xml:space="preserve">LIEN FOR NONPAYMENT.  </w:t>
      </w:r>
      <w:r w:rsidRPr="00D26E15">
        <w:t>Except as provided for in Section 92.07 of this Code of Ordinances, t</w:t>
      </w:r>
      <w:r>
        <w:t xml:space="preserve">he owner of the premises served and any lessee or tenant thereof shall be jointly and severally liable for sewer service charges to the premises.  Sewer service charges remaining unpaid and delinquent shall constitute a lien upon the property or premises served and shall be </w:t>
      </w:r>
      <w:r>
        <w:lastRenderedPageBreak/>
        <w:t xml:space="preserve">certified by the Clerk to the </w:t>
      </w:r>
      <w:smartTag w:uri="urn:schemas-microsoft-com:office:smarttags" w:element="place">
        <w:smartTag w:uri="urn:schemas-microsoft-com:office:smarttags" w:element="PlaceType">
          <w:r>
            <w:t>County</w:t>
          </w:r>
        </w:smartTag>
        <w:r>
          <w:t xml:space="preserve"> </w:t>
        </w:r>
        <w:smartTag w:uri="urn:schemas-microsoft-com:office:smarttags" w:element="PlaceName">
          <w:r>
            <w:t>Treasurer</w:t>
          </w:r>
        </w:smartTag>
      </w:smartTag>
      <w:r>
        <w:t xml:space="preserve"> for collection in the same manner as property taxes. </w:t>
      </w:r>
    </w:p>
    <w:p w14:paraId="6E49F2EB"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384.84)</w:t>
      </w:r>
    </w:p>
    <w:p w14:paraId="25F90806" w14:textId="77777777" w:rsidR="003E1BFA" w:rsidRDefault="003E1BFA">
      <w:pPr>
        <w:pStyle w:val="section"/>
      </w:pPr>
      <w:r>
        <w:rPr>
          <w:rStyle w:val="sectiontitle"/>
        </w:rPr>
        <w:t>99.0</w:t>
      </w:r>
      <w:r w:rsidR="00B175E8">
        <w:rPr>
          <w:rStyle w:val="sectiontitle"/>
        </w:rPr>
        <w:t>6</w:t>
      </w:r>
      <w:r>
        <w:rPr>
          <w:rStyle w:val="sectiontitle"/>
        </w:rPr>
        <w:tab/>
        <w:t xml:space="preserve">SPECIAL AGREEMENTS PERMITTED.  </w:t>
      </w:r>
      <w:r>
        <w:t xml:space="preserve">No statement in these chapters shall be construed as preventing a special agreement, arrangement, or contract between the Council, and any industrial concern whereby an industrial waste of unusual strength or character may be accepted subject to special conditions, rate, and cost as established by the Council. </w:t>
      </w:r>
    </w:p>
    <w:p w14:paraId="5DB5A253" w14:textId="77777777" w:rsidR="00B175E8" w:rsidRDefault="00B175E8" w:rsidP="00BF7EB8">
      <w:pPr>
        <w:pStyle w:val="section"/>
        <w:spacing w:before="600"/>
        <w:jc w:val="center"/>
      </w:pPr>
      <w:r>
        <w:t>[The next page is 435]</w:t>
      </w:r>
    </w:p>
    <w:p w14:paraId="1C212352" w14:textId="77777777" w:rsidR="003E1BFA" w:rsidRPr="000D0F70" w:rsidRDefault="003E1BFA" w:rsidP="003C3AA4">
      <w:pPr>
        <w:pStyle w:val="section"/>
        <w:sectPr w:rsidR="003E1BFA" w:rsidRPr="000D0F70" w:rsidSect="0070566D">
          <w:headerReference w:type="even" r:id="rId139"/>
          <w:headerReference w:type="default" r:id="rId140"/>
          <w:headerReference w:type="first" r:id="rId141"/>
          <w:footnotePr>
            <w:numRestart w:val="eachSect"/>
          </w:footnotePr>
          <w:pgSz w:w="12240" w:h="15840"/>
          <w:pgMar w:top="1440" w:right="1800" w:bottom="1440" w:left="1800" w:header="720" w:footer="432" w:gutter="288"/>
          <w:paperSrc w:first="1023" w:other="1023"/>
          <w:cols w:space="720"/>
          <w:titlePg/>
        </w:sectPr>
      </w:pPr>
    </w:p>
    <w:p w14:paraId="3E54BA1C" w14:textId="77777777" w:rsidR="003E1BFA" w:rsidRDefault="003E1BFA">
      <w:pPr>
        <w:pStyle w:val="chapternumber"/>
      </w:pPr>
      <w:bookmarkStart w:id="127" w:name="_Toc474155281"/>
      <w:r>
        <w:lastRenderedPageBreak/>
        <w:t>CHAPTER 105</w:t>
      </w:r>
      <w:bookmarkEnd w:id="127"/>
      <w:r>
        <w:t xml:space="preserve"> </w:t>
      </w:r>
    </w:p>
    <w:p w14:paraId="53749C49" w14:textId="77777777" w:rsidR="003E1BFA" w:rsidRDefault="003E1BFA">
      <w:pPr>
        <w:pStyle w:val="chaptertitle"/>
      </w:pPr>
      <w:bookmarkStart w:id="128" w:name="_Toc474155282"/>
      <w:r>
        <w:t>SOLID WASTE CONTROL</w:t>
      </w:r>
      <w:bookmarkEnd w:id="128"/>
    </w:p>
    <w:tbl>
      <w:tblPr>
        <w:tblW w:w="8856" w:type="dxa"/>
        <w:tblLayout w:type="fixed"/>
        <w:tblLook w:val="0000" w:firstRow="0" w:lastRow="0" w:firstColumn="0" w:lastColumn="0" w:noHBand="0" w:noVBand="0"/>
      </w:tblPr>
      <w:tblGrid>
        <w:gridCol w:w="4428"/>
        <w:gridCol w:w="4428"/>
      </w:tblGrid>
      <w:tr w:rsidR="00CA03E1" w14:paraId="278474FF" w14:textId="77777777" w:rsidTr="00193F68">
        <w:tc>
          <w:tcPr>
            <w:tcW w:w="4428" w:type="dxa"/>
          </w:tcPr>
          <w:p w14:paraId="3B9C8DBD" w14:textId="77777777" w:rsidR="00CA03E1" w:rsidRDefault="00CA03E1">
            <w:pPr>
              <w:pStyle w:val="miniindex"/>
            </w:pPr>
            <w:r>
              <w:t>105.01  Purpose</w:t>
            </w:r>
          </w:p>
        </w:tc>
        <w:tc>
          <w:tcPr>
            <w:tcW w:w="4428" w:type="dxa"/>
          </w:tcPr>
          <w:p w14:paraId="7FF650BE" w14:textId="77777777" w:rsidR="00CA03E1" w:rsidRDefault="00CA03E1">
            <w:pPr>
              <w:pStyle w:val="miniindex"/>
            </w:pPr>
            <w:r>
              <w:t>105.07  Littering Prohibited</w:t>
            </w:r>
          </w:p>
        </w:tc>
      </w:tr>
      <w:tr w:rsidR="00CA03E1" w14:paraId="6D910CE0" w14:textId="77777777" w:rsidTr="00193F68">
        <w:tc>
          <w:tcPr>
            <w:tcW w:w="4428" w:type="dxa"/>
          </w:tcPr>
          <w:p w14:paraId="1F892ABD" w14:textId="77777777" w:rsidR="00CA03E1" w:rsidRDefault="00CA03E1">
            <w:pPr>
              <w:pStyle w:val="miniindex"/>
            </w:pPr>
            <w:r>
              <w:t>105.02  Definitions</w:t>
            </w:r>
          </w:p>
        </w:tc>
        <w:tc>
          <w:tcPr>
            <w:tcW w:w="4428" w:type="dxa"/>
          </w:tcPr>
          <w:p w14:paraId="6C394ECD" w14:textId="77777777" w:rsidR="00CA03E1" w:rsidRDefault="00CA03E1" w:rsidP="002E0458">
            <w:pPr>
              <w:pStyle w:val="miniindex"/>
            </w:pPr>
            <w:r>
              <w:t>105.08  Toxic and Hazardous Waste</w:t>
            </w:r>
          </w:p>
        </w:tc>
      </w:tr>
      <w:tr w:rsidR="00CA03E1" w14:paraId="213271F3" w14:textId="77777777" w:rsidTr="00193F68">
        <w:tc>
          <w:tcPr>
            <w:tcW w:w="4428" w:type="dxa"/>
          </w:tcPr>
          <w:p w14:paraId="70A7D7B2" w14:textId="77777777" w:rsidR="00CA03E1" w:rsidRDefault="00CA03E1">
            <w:pPr>
              <w:pStyle w:val="miniindex"/>
            </w:pPr>
            <w:r>
              <w:t>105.03  Sanitary Disposal Required</w:t>
            </w:r>
          </w:p>
        </w:tc>
        <w:tc>
          <w:tcPr>
            <w:tcW w:w="4428" w:type="dxa"/>
          </w:tcPr>
          <w:p w14:paraId="720ABE46" w14:textId="77777777" w:rsidR="00CA03E1" w:rsidRDefault="00CA03E1" w:rsidP="00193F68">
            <w:pPr>
              <w:pStyle w:val="miniindex"/>
            </w:pPr>
            <w:r>
              <w:t>105.09  Waste Storage Containers</w:t>
            </w:r>
          </w:p>
        </w:tc>
      </w:tr>
      <w:tr w:rsidR="00CA03E1" w14:paraId="6D72D7CD" w14:textId="77777777" w:rsidTr="00193F68">
        <w:tc>
          <w:tcPr>
            <w:tcW w:w="4428" w:type="dxa"/>
          </w:tcPr>
          <w:p w14:paraId="274A4E1F" w14:textId="77777777" w:rsidR="00CA03E1" w:rsidRDefault="00CA03E1">
            <w:pPr>
              <w:pStyle w:val="miniindex"/>
            </w:pPr>
            <w:r>
              <w:t>105.04  Health and Fire Hazard</w:t>
            </w:r>
          </w:p>
        </w:tc>
        <w:tc>
          <w:tcPr>
            <w:tcW w:w="4428" w:type="dxa"/>
          </w:tcPr>
          <w:p w14:paraId="68A3C2BE" w14:textId="77777777" w:rsidR="00CA03E1" w:rsidRDefault="00CA03E1">
            <w:pPr>
              <w:pStyle w:val="miniindex"/>
            </w:pPr>
            <w:r>
              <w:t>105.10  Prohibited Practices</w:t>
            </w:r>
          </w:p>
        </w:tc>
      </w:tr>
      <w:tr w:rsidR="00CA03E1" w14:paraId="4124A185" w14:textId="77777777" w:rsidTr="00193F68">
        <w:tc>
          <w:tcPr>
            <w:tcW w:w="4428" w:type="dxa"/>
          </w:tcPr>
          <w:p w14:paraId="69CDB913" w14:textId="77777777" w:rsidR="00CA03E1" w:rsidRDefault="00CA03E1">
            <w:pPr>
              <w:pStyle w:val="miniindex"/>
            </w:pPr>
            <w:r>
              <w:t>105.05  Open Burning Restricted</w:t>
            </w:r>
          </w:p>
        </w:tc>
        <w:tc>
          <w:tcPr>
            <w:tcW w:w="4428" w:type="dxa"/>
          </w:tcPr>
          <w:p w14:paraId="1441F36F" w14:textId="77777777" w:rsidR="00CA03E1" w:rsidRDefault="00CA03E1">
            <w:pPr>
              <w:pStyle w:val="miniindex"/>
            </w:pPr>
            <w:r>
              <w:t>105.11  Sanitary Disposal Project Designated</w:t>
            </w:r>
          </w:p>
        </w:tc>
      </w:tr>
      <w:tr w:rsidR="00CA03E1" w14:paraId="5F233060" w14:textId="77777777" w:rsidTr="00193F68">
        <w:tc>
          <w:tcPr>
            <w:tcW w:w="4428" w:type="dxa"/>
          </w:tcPr>
          <w:p w14:paraId="35554DFF" w14:textId="77777777" w:rsidR="00CA03E1" w:rsidRDefault="00CA03E1">
            <w:pPr>
              <w:pStyle w:val="miniindex"/>
            </w:pPr>
            <w:r>
              <w:t>105.06  Separation of Yard Waste Required</w:t>
            </w:r>
          </w:p>
        </w:tc>
        <w:tc>
          <w:tcPr>
            <w:tcW w:w="4428" w:type="dxa"/>
          </w:tcPr>
          <w:p w14:paraId="249E11F2" w14:textId="77777777" w:rsidR="00CA03E1" w:rsidRDefault="00CA03E1">
            <w:pPr>
              <w:pStyle w:val="miniindex"/>
            </w:pPr>
          </w:p>
        </w:tc>
      </w:tr>
    </w:tbl>
    <w:p w14:paraId="6403CD4E" w14:textId="77777777" w:rsidR="003E1BFA" w:rsidRDefault="003E1BFA" w:rsidP="009B313A">
      <w:pPr>
        <w:pStyle w:val="StylesectionBefore30pt"/>
        <w:tabs>
          <w:tab w:val="left" w:pos="900"/>
        </w:tabs>
      </w:pPr>
      <w:r>
        <w:rPr>
          <w:rStyle w:val="sectiontitle"/>
        </w:rPr>
        <w:t>105.01</w:t>
      </w:r>
      <w:r>
        <w:rPr>
          <w:rStyle w:val="sectiontitle"/>
        </w:rPr>
        <w:tab/>
        <w:t xml:space="preserve">PURPOSE.  </w:t>
      </w:r>
      <w:r>
        <w:t xml:space="preserve">The purpose of the chapters in this Code of Ordinances pertaining to Solid Waste Control and Collection is to provide for the sanitary storage, collection, and disposal of solid waste and, thereby, to protect the citizens of the City from such hazards to their health, safety and welfare as may result from the uncontrolled disposal of solid waste. </w:t>
      </w:r>
    </w:p>
    <w:p w14:paraId="00E821E6" w14:textId="77777777" w:rsidR="003E1BFA" w:rsidRDefault="003E1BFA" w:rsidP="009B313A">
      <w:pPr>
        <w:pStyle w:val="section"/>
        <w:tabs>
          <w:tab w:val="left" w:pos="900"/>
        </w:tabs>
      </w:pPr>
      <w:r>
        <w:rPr>
          <w:rStyle w:val="sectiontitle"/>
        </w:rPr>
        <w:t>105.02</w:t>
      </w:r>
      <w:r>
        <w:rPr>
          <w:rStyle w:val="sectiontitle"/>
        </w:rPr>
        <w:tab/>
        <w:t xml:space="preserve">DEFINITIONS.  </w:t>
      </w:r>
      <w:r>
        <w:t xml:space="preserve">For use in these chapters the following terms are defined: </w:t>
      </w:r>
    </w:p>
    <w:p w14:paraId="646931FE" w14:textId="77777777" w:rsidR="003E1BFA" w:rsidRDefault="003E1BFA">
      <w:pPr>
        <w:pStyle w:val="Sub1Auto0"/>
        <w:numPr>
          <w:ilvl w:val="0"/>
          <w:numId w:val="86"/>
        </w:numPr>
      </w:pPr>
      <w:r>
        <w:t>“Collector” means any person authorized to gather solid waste from public and private places.</w:t>
      </w:r>
    </w:p>
    <w:p w14:paraId="32AFDB61" w14:textId="77777777" w:rsidR="003E1BFA" w:rsidRDefault="003E1BFA">
      <w:pPr>
        <w:pStyle w:val="Sub1Auto0"/>
        <w:numPr>
          <w:ilvl w:val="0"/>
          <w:numId w:val="86"/>
        </w:numPr>
      </w:pPr>
      <w:r>
        <w:t xml:space="preserve">“Discard” means to place, cause to be placed, throw, deposit, or drop. </w:t>
      </w:r>
    </w:p>
    <w:p w14:paraId="1F7FF21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455B.361[1])</w:t>
      </w:r>
    </w:p>
    <w:p w14:paraId="0A76BAF1" w14:textId="77777777" w:rsidR="003E1BFA" w:rsidRDefault="003E1BFA">
      <w:pPr>
        <w:pStyle w:val="Sub1Auto0"/>
        <w:numPr>
          <w:ilvl w:val="0"/>
          <w:numId w:val="86"/>
        </w:numPr>
      </w:pPr>
      <w:r>
        <w:t>“Dwelling unit” means any room or group of rooms located within a structure and forming a single habitable unit with facilities that are used or are intended to be used for living, sleeping, cooking, and eating.</w:t>
      </w:r>
    </w:p>
    <w:p w14:paraId="07EE6295" w14:textId="77777777" w:rsidR="003E1BFA" w:rsidRDefault="003E1BFA">
      <w:pPr>
        <w:pStyle w:val="Sub1Auto0"/>
        <w:numPr>
          <w:ilvl w:val="0"/>
          <w:numId w:val="86"/>
        </w:numPr>
      </w:pPr>
      <w:r>
        <w:t xml:space="preserve">“Garbage” means all solid and semisolid, putrescible animal and vegetable waste resulting from the handling, preparing, cooking, storing, serving and consuming of food or of material intended for use as food, and all offal, excluding useful industrial by-products, and includes all such substances from all public and private establishments and from all residences.  </w:t>
      </w:r>
    </w:p>
    <w:p w14:paraId="5F4895FD" w14:textId="77777777" w:rsidR="003E1BFA" w:rsidRDefault="003E1BFA">
      <w:pPr>
        <w:pStyle w:val="citation"/>
      </w:pPr>
      <w:r>
        <w:t>(IAC, 567-100.2)</w:t>
      </w:r>
    </w:p>
    <w:p w14:paraId="7EAEFD06" w14:textId="77777777" w:rsidR="003E1BFA" w:rsidRDefault="003E1BFA">
      <w:pPr>
        <w:pStyle w:val="Sub1Auto0"/>
        <w:numPr>
          <w:ilvl w:val="0"/>
          <w:numId w:val="86"/>
        </w:numPr>
      </w:pPr>
      <w:r>
        <w:t xml:space="preserve">“Landscape waste” means any vegetable or plant waste except garbage.  The term includes trees, tree trimmings, branches, stumps, brush, weeds, leaves, grass, shrubbery, and yard trimmings.  </w:t>
      </w:r>
    </w:p>
    <w:p w14:paraId="1A2DC186" w14:textId="77777777" w:rsidR="003E1BFA" w:rsidRDefault="003E1BFA">
      <w:pPr>
        <w:pStyle w:val="citation"/>
      </w:pPr>
      <w:r>
        <w:t>(IAC, 567-20.2[455B])</w:t>
      </w:r>
    </w:p>
    <w:p w14:paraId="6865EC59" w14:textId="77777777" w:rsidR="003E1BFA" w:rsidRDefault="003E1BFA">
      <w:pPr>
        <w:pStyle w:val="Sub1Auto0"/>
        <w:numPr>
          <w:ilvl w:val="0"/>
          <w:numId w:val="86"/>
        </w:numPr>
      </w:pPr>
      <w:r>
        <w:t xml:space="preserve">“Litter” means any garbage, rubbish, trash, refuse, waste materials, or debris not exceeding 10 pounds in weight or 15 cubic feet in volume.  Litter includes but is not limited to empty beverage containers, cigarette butts, food waste packaging, other food or candy wrappers, handbills, empty cartons, or boxes. </w:t>
      </w:r>
    </w:p>
    <w:p w14:paraId="2928F4CA" w14:textId="77777777" w:rsidR="003E1BFA" w:rsidRDefault="003E1BFA" w:rsidP="006A3554">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455B.361[2]) </w:t>
      </w:r>
    </w:p>
    <w:p w14:paraId="2343B6C9" w14:textId="77777777" w:rsidR="003E1BFA" w:rsidRDefault="003E1BFA">
      <w:pPr>
        <w:pStyle w:val="Sub1Auto0"/>
        <w:numPr>
          <w:ilvl w:val="0"/>
          <w:numId w:val="86"/>
        </w:numPr>
      </w:pPr>
      <w:r>
        <w:t>“Owner” means, in addition to the record titleholder, any person residing in, renting, leasing, occupying, operating or transacting business in any premises, and as between such parties the duties, responsibilities, liabilities and obligations hereinafter imposed shall be joint and several.</w:t>
      </w:r>
    </w:p>
    <w:p w14:paraId="77C808D8" w14:textId="77777777" w:rsidR="003E1BFA" w:rsidRDefault="003E1BFA">
      <w:pPr>
        <w:pStyle w:val="Sub1Auto0"/>
        <w:keepNext/>
        <w:numPr>
          <w:ilvl w:val="0"/>
          <w:numId w:val="86"/>
        </w:numPr>
      </w:pPr>
      <w:r>
        <w:lastRenderedPageBreak/>
        <w:t xml:space="preserve">“Refuse” means putrescible and non-putrescible waste, including but not limited to garbage, rubbish, ashes, incinerator residues, street cleanings, market and industrial solid waste and sewage treatment waste in dry or semisolid form.  </w:t>
      </w:r>
    </w:p>
    <w:p w14:paraId="50083FC7" w14:textId="77777777" w:rsidR="003E1BFA" w:rsidRDefault="003E1BFA">
      <w:pPr>
        <w:pStyle w:val="citation"/>
      </w:pPr>
      <w:r>
        <w:t>(IAC, 567-100.2)</w:t>
      </w:r>
    </w:p>
    <w:p w14:paraId="67839221" w14:textId="77777777" w:rsidR="003E1BFA" w:rsidRDefault="003E1BFA">
      <w:pPr>
        <w:pStyle w:val="Sub1Auto0"/>
        <w:numPr>
          <w:ilvl w:val="0"/>
          <w:numId w:val="86"/>
        </w:numPr>
      </w:pPr>
      <w:r>
        <w:t>“Residential premises” means a single-family dwelling and any multiple-family dwelling.</w:t>
      </w:r>
    </w:p>
    <w:p w14:paraId="3D89D7DA" w14:textId="77777777" w:rsidR="003E1BFA" w:rsidRDefault="003E1BFA">
      <w:pPr>
        <w:pStyle w:val="Sub1Auto0"/>
        <w:numPr>
          <w:ilvl w:val="0"/>
          <w:numId w:val="86"/>
        </w:numPr>
      </w:pPr>
      <w:r>
        <w:t>“Residential waste” means any refuse generated on the premises as a result of residential activities.  The term includes landscape waste grown on the premises or deposited thereon by the elements, but excludes garbage, tires, trade wastes and any locally recyclable goods or plastics.</w:t>
      </w:r>
    </w:p>
    <w:p w14:paraId="6C2A9431" w14:textId="77777777" w:rsidR="003E1BFA" w:rsidRDefault="003E1BFA">
      <w:pPr>
        <w:pStyle w:val="citation"/>
      </w:pPr>
      <w:r>
        <w:t>(IAC, 567-20.2[455B])</w:t>
      </w:r>
    </w:p>
    <w:p w14:paraId="38841F60" w14:textId="77777777" w:rsidR="003E1BFA" w:rsidRDefault="003E1BFA">
      <w:pPr>
        <w:pStyle w:val="Sub1Auto0"/>
        <w:numPr>
          <w:ilvl w:val="0"/>
          <w:numId w:val="86"/>
        </w:numPr>
      </w:pPr>
      <w:r>
        <w:t>“Rubbish” means non-putrescible solid waste consisting of combustible and non-combustible waste, such as ashes, paper, cardboard, tin cans, yard clippings, wood, glass, bedding, crockery, or litter of any kind.</w:t>
      </w:r>
    </w:p>
    <w:p w14:paraId="3FB47E37" w14:textId="77777777" w:rsidR="003E1BFA" w:rsidRDefault="003E1BFA">
      <w:pPr>
        <w:pStyle w:val="citation"/>
      </w:pPr>
      <w:r>
        <w:t>(IAC, 567-100.2)</w:t>
      </w:r>
    </w:p>
    <w:p w14:paraId="0A5AE3BE" w14:textId="77777777" w:rsidR="003E1BFA" w:rsidRDefault="003E1BFA">
      <w:pPr>
        <w:pStyle w:val="Sub1Auto0"/>
        <w:numPr>
          <w:ilvl w:val="0"/>
          <w:numId w:val="86"/>
        </w:numPr>
      </w:pPr>
      <w:r>
        <w:t>“Sanitary disposal” means a method of treating solid waste so that it does not produce a hazard to the public health or safety or create a nuisance.</w:t>
      </w:r>
    </w:p>
    <w:p w14:paraId="5BDFA8BE" w14:textId="77777777" w:rsidR="003E1BFA" w:rsidRDefault="003E1BFA">
      <w:pPr>
        <w:pStyle w:val="citation"/>
      </w:pPr>
      <w:r>
        <w:t>(IAC, 567-100.2)</w:t>
      </w:r>
    </w:p>
    <w:p w14:paraId="2E596E1F" w14:textId="77777777" w:rsidR="003E1BFA" w:rsidRDefault="003E1BFA">
      <w:pPr>
        <w:pStyle w:val="Sub1Auto0"/>
        <w:numPr>
          <w:ilvl w:val="0"/>
          <w:numId w:val="86"/>
        </w:numPr>
      </w:pPr>
      <w:r>
        <w:t xml:space="preserve">“Sanitary disposal project” means all facilities and appurtenances (including all real and personal property connected with such facilities) that are acquired, purchased, constructed, reconstructed, equipped, improved, extended, maintained, or operated to facilitate the final disposition of solid waste without creating a significant hazard to the public health or safety, and which are approved by the Director of the State Department of Natural Resources. </w:t>
      </w:r>
    </w:p>
    <w:p w14:paraId="37E260B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455B.301)  </w:t>
      </w:r>
    </w:p>
    <w:p w14:paraId="02A55B4C" w14:textId="77777777" w:rsidR="003E1BFA" w:rsidRDefault="003E1BFA">
      <w:pPr>
        <w:pStyle w:val="Sub1Auto0"/>
        <w:numPr>
          <w:ilvl w:val="0"/>
          <w:numId w:val="86"/>
        </w:numPr>
      </w:pPr>
      <w:r>
        <w:t xml:space="preserve">“Solid waste” means garbage, refuse, rubbish, and other similar discarded solid or semisolid materials, including but not limited to such materials resulting from industrial, commercial, agricultural, and domestic activities.  Solid waste may include vehicles, as defined by Section 321.1 of the </w:t>
      </w:r>
      <w:r w:rsidRPr="00933483">
        <w:rPr>
          <w:i/>
        </w:rPr>
        <w:t>Code of Iowa</w:t>
      </w:r>
      <w:r>
        <w:t>.  Solid waste does not include any of the following:</w:t>
      </w:r>
    </w:p>
    <w:p w14:paraId="1CAC2E08" w14:textId="77777777" w:rsidR="003E1BFA" w:rsidRDefault="003E1BFA" w:rsidP="00C30954">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455B.301)</w:t>
      </w:r>
    </w:p>
    <w:p w14:paraId="146E9DF6" w14:textId="77777777" w:rsidR="003E1BFA" w:rsidRDefault="003E1BFA">
      <w:pPr>
        <w:pStyle w:val="subAauto"/>
        <w:numPr>
          <w:ilvl w:val="0"/>
          <w:numId w:val="87"/>
        </w:numPr>
      </w:pPr>
      <w:r>
        <w:t>Hazardous waste regulated under the Federal Resource Conservation and Recovery Act, 42 U.S.C. § 6921-6934.</w:t>
      </w:r>
    </w:p>
    <w:p w14:paraId="72AEA18F" w14:textId="77777777" w:rsidR="003E1BFA" w:rsidRDefault="003E1BFA">
      <w:pPr>
        <w:pStyle w:val="subAauto"/>
        <w:numPr>
          <w:ilvl w:val="0"/>
          <w:numId w:val="87"/>
        </w:numPr>
      </w:pPr>
      <w:r>
        <w:t xml:space="preserve">Hazardous waste as defined in Section 455B.411 of the </w:t>
      </w:r>
      <w:r w:rsidRPr="00EF7723">
        <w:rPr>
          <w:i/>
        </w:rPr>
        <w:t>Code of Iowa</w:t>
      </w:r>
      <w:r>
        <w:t>, except to the extent that rules allowing for the disposal of specific wastes have been adopted by the State Environmental Protection Commission.</w:t>
      </w:r>
    </w:p>
    <w:p w14:paraId="3078D7D2" w14:textId="77777777" w:rsidR="003E1BFA" w:rsidRDefault="003E1BFA">
      <w:pPr>
        <w:pStyle w:val="subAauto"/>
        <w:numPr>
          <w:ilvl w:val="0"/>
          <w:numId w:val="87"/>
        </w:numPr>
      </w:pPr>
      <w:r>
        <w:t xml:space="preserve">Source, special nuclear, or by-product material as defined in the Atomic Energy Act of 1954, as amended to </w:t>
      </w:r>
      <w:smartTag w:uri="urn:schemas-microsoft-com:office:smarttags" w:element="date">
        <w:smartTagPr>
          <w:attr w:name="ls" w:val="trans"/>
          <w:attr w:name="Month" w:val="1"/>
          <w:attr w:name="Day" w:val="1"/>
          <w:attr w:name="Year" w:val="1979"/>
        </w:smartTagPr>
        <w:r>
          <w:t>January 1, 1979</w:t>
        </w:r>
      </w:smartTag>
      <w:r>
        <w:t>.</w:t>
      </w:r>
    </w:p>
    <w:p w14:paraId="26FC6A48" w14:textId="77777777" w:rsidR="003E1BFA" w:rsidRDefault="003E1BFA">
      <w:pPr>
        <w:pStyle w:val="subAauto"/>
        <w:numPr>
          <w:ilvl w:val="0"/>
          <w:numId w:val="87"/>
        </w:numPr>
      </w:pPr>
      <w:r>
        <w:t>Petroleum contaminated soil that has been remediated to acceptable State or federal standards.</w:t>
      </w:r>
    </w:p>
    <w:p w14:paraId="3C862193" w14:textId="77777777" w:rsidR="003E1BFA" w:rsidRDefault="003E1BFA">
      <w:pPr>
        <w:pStyle w:val="subAauto"/>
        <w:numPr>
          <w:ilvl w:val="0"/>
          <w:numId w:val="87"/>
        </w:numPr>
      </w:pPr>
      <w:r w:rsidRPr="00DF2F5B">
        <w:t>Steel slag which is a product resulting from the steel manufacturing process and is managed as an item of value in a controlled manner and not as a discarded material.</w:t>
      </w:r>
    </w:p>
    <w:p w14:paraId="00C2E0F1" w14:textId="77777777" w:rsidR="003E1BFA" w:rsidRDefault="003E1BFA" w:rsidP="009B313A">
      <w:pPr>
        <w:pStyle w:val="section"/>
        <w:tabs>
          <w:tab w:val="left" w:pos="900"/>
        </w:tabs>
      </w:pPr>
      <w:r>
        <w:rPr>
          <w:rStyle w:val="sectiontitle"/>
        </w:rPr>
        <w:t>105.03</w:t>
      </w:r>
      <w:r>
        <w:rPr>
          <w:rStyle w:val="sectiontitle"/>
        </w:rPr>
        <w:tab/>
        <w:t xml:space="preserve">SANITARY DISPOSAL REQUIRED.  </w:t>
      </w:r>
      <w:r>
        <w:t xml:space="preserve">It is the duty of each owner to provide for the sanitary disposal of all refuse accumulating on the owner’s premises before it becomes a </w:t>
      </w:r>
      <w:r>
        <w:lastRenderedPageBreak/>
        <w:t xml:space="preserve">nuisance.  Any such accumulation remaining on any premises for a period of more than 30 days shall be deemed a nuisance and the City may proceed to abate such nuisances in accordance with the provisions of Chapter 50 or by initiating proper action in district court. </w:t>
      </w:r>
    </w:p>
    <w:p w14:paraId="4F3C3D8A"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Ch. 657)   </w:t>
      </w:r>
    </w:p>
    <w:p w14:paraId="5511B59E" w14:textId="77777777" w:rsidR="003E1BFA" w:rsidRDefault="003E1BFA" w:rsidP="009B313A">
      <w:pPr>
        <w:pStyle w:val="section"/>
        <w:tabs>
          <w:tab w:val="left" w:pos="900"/>
        </w:tabs>
      </w:pPr>
      <w:r>
        <w:rPr>
          <w:rStyle w:val="sectiontitle"/>
        </w:rPr>
        <w:t>105.04</w:t>
      </w:r>
      <w:r>
        <w:rPr>
          <w:rStyle w:val="sectiontitle"/>
        </w:rPr>
        <w:tab/>
        <w:t xml:space="preserve">HEALTH </w:t>
      </w:r>
      <w:smartTag w:uri="urn:schemas-microsoft-com:office:smarttags" w:element="stockticker">
        <w:r>
          <w:rPr>
            <w:rStyle w:val="sectiontitle"/>
          </w:rPr>
          <w:t>AND</w:t>
        </w:r>
      </w:smartTag>
      <w:r>
        <w:rPr>
          <w:rStyle w:val="sectiontitle"/>
        </w:rPr>
        <w:t xml:space="preserve"> </w:t>
      </w:r>
      <w:smartTag w:uri="urn:schemas-microsoft-com:office:smarttags" w:element="stockticker">
        <w:r>
          <w:rPr>
            <w:rStyle w:val="sectiontitle"/>
          </w:rPr>
          <w:t>FIRE</w:t>
        </w:r>
      </w:smartTag>
      <w:r>
        <w:rPr>
          <w:rStyle w:val="sectiontitle"/>
        </w:rPr>
        <w:t xml:space="preserve"> HAZARD.  </w:t>
      </w:r>
      <w:r>
        <w:t>It is unlawful for any person to permit to accumulate on any premises, improved or vacant, or on any public place, such quantities of solid waste that constitute a health, sanitation or fire hazard.</w:t>
      </w:r>
    </w:p>
    <w:p w14:paraId="23715594" w14:textId="77777777" w:rsidR="003E1BFA" w:rsidRDefault="003E1BFA" w:rsidP="009B313A">
      <w:pPr>
        <w:pStyle w:val="section"/>
        <w:tabs>
          <w:tab w:val="left" w:pos="900"/>
        </w:tabs>
      </w:pPr>
      <w:r>
        <w:rPr>
          <w:rStyle w:val="sectiontitle"/>
        </w:rPr>
        <w:t>105.05</w:t>
      </w:r>
      <w:r>
        <w:rPr>
          <w:rStyle w:val="sectiontitle"/>
        </w:rPr>
        <w:tab/>
        <w:t xml:space="preserve">OPEN BURNING RESTRICTED.  </w:t>
      </w:r>
      <w:r>
        <w:t xml:space="preserve">No person shall allow, cause or permit open burning of combustible materials where the products of combustion are emitted into the open air without passing through a chimney or stack, except that open burning is permitted in the following circumstances: </w:t>
      </w:r>
    </w:p>
    <w:p w14:paraId="4DECC6D0" w14:textId="77777777" w:rsidR="003E1BFA" w:rsidRDefault="003E1BFA">
      <w:pPr>
        <w:pStyle w:val="citation"/>
      </w:pPr>
      <w:r>
        <w:t>(IAC, 567-23.2[455B] and 567-100.2)</w:t>
      </w:r>
    </w:p>
    <w:p w14:paraId="0F93EE4F" w14:textId="77777777" w:rsidR="003E1BFA" w:rsidRDefault="003E1BFA">
      <w:pPr>
        <w:pStyle w:val="Sub1Auto0"/>
        <w:numPr>
          <w:ilvl w:val="0"/>
          <w:numId w:val="88"/>
        </w:numPr>
      </w:pPr>
      <w:r>
        <w:t xml:space="preserve">Disaster Rubbish.  The open burning of rubbish, including landscape waste, for the duration of the community disaster period in cases where an officially declared emergency condition exists, provided that the burning of any structures or demolished structures is conducted in accordance with 40 </w:t>
      </w:r>
      <w:smartTag w:uri="urn:schemas-microsoft-com:office:smarttags" w:element="stockticker">
        <w:r>
          <w:t>CFR</w:t>
        </w:r>
      </w:smartTag>
      <w:r>
        <w:t xml:space="preserve"> Section 61.145.</w:t>
      </w:r>
    </w:p>
    <w:p w14:paraId="392A10E2" w14:textId="77777777" w:rsidR="003E1BFA" w:rsidRDefault="003E1BFA">
      <w:pPr>
        <w:pStyle w:val="citation"/>
      </w:pPr>
      <w:r>
        <w:t>(IAC, 567-23.2[3a])</w:t>
      </w:r>
    </w:p>
    <w:p w14:paraId="1DD6932F" w14:textId="77777777" w:rsidR="003E1BFA" w:rsidRDefault="003E1BFA">
      <w:pPr>
        <w:pStyle w:val="Sub1Auto0"/>
        <w:numPr>
          <w:ilvl w:val="0"/>
          <w:numId w:val="88"/>
        </w:numPr>
      </w:pPr>
      <w:r>
        <w:t xml:space="preserve">Trees and Tree Trimmings.  The open burning of trees and tree trimmings at a City-operated burning site, provided such burning is conducted in compliance with the rules established by the State Department of Natural Resources.  </w:t>
      </w:r>
    </w:p>
    <w:p w14:paraId="4BD926D3" w14:textId="77777777" w:rsidR="003E1BFA" w:rsidRDefault="003E1BFA">
      <w:pPr>
        <w:pStyle w:val="citation"/>
      </w:pPr>
      <w:r>
        <w:t>(IAC, 567-23.2[3b])</w:t>
      </w:r>
    </w:p>
    <w:p w14:paraId="64B341B2" w14:textId="77777777" w:rsidR="003E1BFA" w:rsidRDefault="003E1BFA">
      <w:pPr>
        <w:pStyle w:val="Sub1Auto0"/>
        <w:numPr>
          <w:ilvl w:val="0"/>
          <w:numId w:val="88"/>
        </w:numPr>
      </w:pPr>
      <w:r>
        <w:t xml:space="preserve">Flare Stacks.  The open burning or flaring of waste gases, provided such open burning or flaring is conducted in compliance with applicable rules of the State Department of Natural Resources. </w:t>
      </w:r>
    </w:p>
    <w:p w14:paraId="4BEC29B9" w14:textId="77777777" w:rsidR="003E1BFA" w:rsidRDefault="003E1BFA">
      <w:pPr>
        <w:pStyle w:val="citation"/>
      </w:pPr>
      <w:r>
        <w:t>(IAC, 567-23.2[3c])</w:t>
      </w:r>
    </w:p>
    <w:p w14:paraId="3E0972CD" w14:textId="77777777" w:rsidR="003E1BFA" w:rsidRDefault="003E1BFA">
      <w:pPr>
        <w:pStyle w:val="Sub1Auto0"/>
        <w:numPr>
          <w:ilvl w:val="0"/>
          <w:numId w:val="88"/>
        </w:numPr>
      </w:pPr>
      <w:r>
        <w:t xml:space="preserve">Landscape Waste.  The disposal by open burning of landscape waste originating on the premises.  However, the burning of landscape waste produced in clearing, grubbing and construction operations shall be limited to areas located at least one-fourth mile from any building inhabited by other than the landowner or tenant conducting the open burning.  Rubber tires shall not be used to ignite landscape waste.  </w:t>
      </w:r>
    </w:p>
    <w:p w14:paraId="0B85FF16" w14:textId="77777777" w:rsidR="003E1BFA" w:rsidRDefault="003E1BFA">
      <w:pPr>
        <w:pStyle w:val="citation"/>
      </w:pPr>
      <w:r>
        <w:t>(IAC, 567-23.2[3d])</w:t>
      </w:r>
    </w:p>
    <w:p w14:paraId="2E97B5F3" w14:textId="77777777" w:rsidR="003E1BFA" w:rsidRDefault="003E1BFA">
      <w:pPr>
        <w:pStyle w:val="Sub1Auto0"/>
        <w:numPr>
          <w:ilvl w:val="0"/>
          <w:numId w:val="88"/>
        </w:numPr>
      </w:pPr>
      <w:r>
        <w:t>Recreational Fires.  Open fires for cooking, heating, recreation, and ceremonies, provided they comply with the limits for emission of visible air contaminants established by the State Department of Natural Resources.  Rubber tires shall not be burned in a recreational fire.</w:t>
      </w:r>
    </w:p>
    <w:p w14:paraId="0D2C05A5" w14:textId="77777777" w:rsidR="003E1BFA" w:rsidRDefault="003E1BFA">
      <w:pPr>
        <w:pStyle w:val="citation"/>
      </w:pPr>
      <w:r>
        <w:t>(IAC, 567-23.2[3e])</w:t>
      </w:r>
    </w:p>
    <w:p w14:paraId="6CE140AA" w14:textId="77777777" w:rsidR="003E1BFA" w:rsidRDefault="003E1BFA">
      <w:pPr>
        <w:pStyle w:val="Sub1Auto0"/>
        <w:numPr>
          <w:ilvl w:val="0"/>
          <w:numId w:val="88"/>
        </w:numPr>
      </w:pPr>
      <w:r>
        <w:t xml:space="preserve">Residential Waste.  Backyard burning of residential waste at dwellings of four-family units or less.  </w:t>
      </w:r>
    </w:p>
    <w:p w14:paraId="187A9CAA" w14:textId="77777777" w:rsidR="003E1BFA" w:rsidRDefault="003E1BFA">
      <w:pPr>
        <w:pStyle w:val="citation"/>
      </w:pPr>
      <w:r>
        <w:t>(IAC, 567-23.2[3f])</w:t>
      </w:r>
    </w:p>
    <w:p w14:paraId="32D8F69B" w14:textId="77777777" w:rsidR="003E1BFA" w:rsidRDefault="003E1BFA">
      <w:pPr>
        <w:pStyle w:val="Sub1Auto0"/>
        <w:numPr>
          <w:ilvl w:val="0"/>
          <w:numId w:val="88"/>
        </w:numPr>
      </w:pPr>
      <w:r>
        <w:t>Training Fires.  Fires set for the purpose of conducting bona fide training of public or industrial employees in firefighting methods, provided that the training fires are conducted in compliance with rules established by the State Department of Natural Resources.</w:t>
      </w:r>
    </w:p>
    <w:p w14:paraId="487971C6" w14:textId="77777777" w:rsidR="003E1BFA" w:rsidRDefault="003E1BFA">
      <w:pPr>
        <w:pStyle w:val="citation"/>
      </w:pPr>
      <w:r>
        <w:t>(IAC, 567-23.2[3g])</w:t>
      </w:r>
    </w:p>
    <w:p w14:paraId="760E8E1F" w14:textId="77777777" w:rsidR="003E1BFA" w:rsidRDefault="003E1BFA">
      <w:pPr>
        <w:pStyle w:val="Sub1Auto0"/>
        <w:numPr>
          <w:ilvl w:val="0"/>
          <w:numId w:val="88"/>
        </w:numPr>
      </w:pPr>
      <w:r>
        <w:lastRenderedPageBreak/>
        <w:t>Controlled Burning of a Demolished Building.  The controlled burning of a demolished building by the City, subject to approval of the Council, provided that the controlled burning is conducted in accordance with rules and limitations established by the State Department of Natural Resources.</w:t>
      </w:r>
    </w:p>
    <w:p w14:paraId="276F2942" w14:textId="77777777" w:rsidR="003E1BFA" w:rsidRDefault="003E1BFA">
      <w:pPr>
        <w:pStyle w:val="citation"/>
      </w:pPr>
      <w:r>
        <w:t>(IAC, 567-23.2[3j])</w:t>
      </w:r>
    </w:p>
    <w:p w14:paraId="6E8E9553" w14:textId="77777777" w:rsidR="003E1BFA" w:rsidRDefault="003E1BFA">
      <w:pPr>
        <w:pStyle w:val="Sub1Auto0"/>
        <w:numPr>
          <w:ilvl w:val="0"/>
          <w:numId w:val="88"/>
        </w:numPr>
      </w:pPr>
      <w:r>
        <w:t xml:space="preserve">Variance.  Any person wishing to conduct open burning of materials not permitted herein may make application for a variance to the Director of the State Department of Natural Resources.  </w:t>
      </w:r>
    </w:p>
    <w:p w14:paraId="6F0394E0" w14:textId="77777777" w:rsidR="003E1BFA" w:rsidRDefault="003E1BFA">
      <w:pPr>
        <w:pStyle w:val="citation"/>
      </w:pPr>
      <w:r>
        <w:t>(IAC, 567-23.2[2])</w:t>
      </w:r>
    </w:p>
    <w:p w14:paraId="77733BCD" w14:textId="77777777" w:rsidR="003E1BFA" w:rsidRDefault="003E1BFA" w:rsidP="009B313A">
      <w:pPr>
        <w:pStyle w:val="section"/>
        <w:tabs>
          <w:tab w:val="left" w:pos="900"/>
        </w:tabs>
      </w:pPr>
      <w:r>
        <w:rPr>
          <w:rStyle w:val="sectiontitle"/>
        </w:rPr>
        <w:t>105.06</w:t>
      </w:r>
      <w:r>
        <w:rPr>
          <w:rStyle w:val="sectiontitle"/>
        </w:rPr>
        <w:tab/>
        <w:t xml:space="preserve">SEPARATION OF YARD WASTE REQUIRED.  </w:t>
      </w:r>
      <w:r>
        <w:t>All yard waste shall be separated by the owner or occupant from all other solid waste accumulated on the premises and shall be composted on the premises or placed in acceptable containers and set out for collection.  As used in this section, “yard waste” means any debris such as grass clippings, leaves, garden waste, brush, and trees.  Yard waste does not include tree stumps.</w:t>
      </w:r>
    </w:p>
    <w:p w14:paraId="1ACA0D01" w14:textId="77777777" w:rsidR="003E1BFA" w:rsidRDefault="003E1BFA" w:rsidP="009B313A">
      <w:pPr>
        <w:pStyle w:val="section"/>
        <w:tabs>
          <w:tab w:val="left" w:pos="900"/>
        </w:tabs>
      </w:pPr>
      <w:r>
        <w:rPr>
          <w:rStyle w:val="sectiontitle"/>
        </w:rPr>
        <w:t>105.07</w:t>
      </w:r>
      <w:r>
        <w:rPr>
          <w:rStyle w:val="sectiontitle"/>
        </w:rPr>
        <w:tab/>
        <w:t xml:space="preserve">LITTERING PROHIBITED.  </w:t>
      </w:r>
      <w:r>
        <w:t xml:space="preserve">No person shall discard any litter onto or in any water or land, except that nothing in this section shall be construed to affect the authorized collection and discarding of such litter in or on areas or receptacles provided for such purpose.  When litter is discarded from a motor vehicle, the driver of the motor vehicle shall be responsible for the act in any case where doubt exists as to which occupant of the motor vehicle actually discarded the litter. </w:t>
      </w:r>
    </w:p>
    <w:p w14:paraId="546197A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455B.363)</w:t>
      </w:r>
    </w:p>
    <w:p w14:paraId="3F030B80" w14:textId="77777777" w:rsidR="003E1BFA" w:rsidRDefault="003E1BFA" w:rsidP="009B313A">
      <w:pPr>
        <w:pStyle w:val="section"/>
        <w:tabs>
          <w:tab w:val="left" w:pos="900"/>
        </w:tabs>
      </w:pPr>
      <w:r>
        <w:rPr>
          <w:rStyle w:val="sectiontitle"/>
        </w:rPr>
        <w:t>105.08</w:t>
      </w:r>
      <w:r>
        <w:rPr>
          <w:rStyle w:val="sectiontitle"/>
        </w:rPr>
        <w:tab/>
        <w:t xml:space="preserve">TOXIC </w:t>
      </w:r>
      <w:smartTag w:uri="urn:schemas-microsoft-com:office:smarttags" w:element="stockticker">
        <w:r>
          <w:rPr>
            <w:rStyle w:val="sectiontitle"/>
          </w:rPr>
          <w:t>AND</w:t>
        </w:r>
      </w:smartTag>
      <w:r>
        <w:rPr>
          <w:rStyle w:val="sectiontitle"/>
        </w:rPr>
        <w:t xml:space="preserve"> HAZARDOUS WASTE.  </w:t>
      </w:r>
      <w:r>
        <w:t xml:space="preserve">No person shall deposit in a solid waste container or otherwise offer for collection any toxic or hazardous waste.  Such materials shall be transported and disposed of as prescribed by the Director of the State Department of Natural Resources.  As used in this section, “toxic and hazardous waste” means waste materials, including (but not limited to) poisons, pesticides, herbicides, acids, caustics, pathological waste, flammable or explosive materials, and similar harmful waste that requires special handling and that must be disposed of in such a manner as to conserve the environment and protect the public health and safety.   </w:t>
      </w:r>
    </w:p>
    <w:p w14:paraId="72DD0BAF" w14:textId="77777777" w:rsidR="003E1BFA" w:rsidRDefault="003E1BFA">
      <w:pPr>
        <w:pStyle w:val="citation"/>
      </w:pPr>
      <w:r>
        <w:t xml:space="preserve">(IAC, 567-100.2)  </w:t>
      </w:r>
    </w:p>
    <w:p w14:paraId="25161EC7" w14:textId="77777777" w:rsidR="003E1BFA" w:rsidRDefault="003E1BFA">
      <w:pPr>
        <w:pStyle w:val="citation"/>
      </w:pPr>
      <w:r>
        <w:t>(IAC, 567-102.13[2] and 400-27.14[2])</w:t>
      </w:r>
    </w:p>
    <w:p w14:paraId="5CA788D7" w14:textId="77777777" w:rsidR="003E1BFA" w:rsidRDefault="003E1BFA" w:rsidP="009B313A">
      <w:pPr>
        <w:pStyle w:val="section"/>
        <w:tabs>
          <w:tab w:val="left" w:pos="900"/>
        </w:tabs>
      </w:pPr>
      <w:r>
        <w:rPr>
          <w:rStyle w:val="sectiontitle"/>
        </w:rPr>
        <w:t>105.09</w:t>
      </w:r>
      <w:r>
        <w:rPr>
          <w:rStyle w:val="sectiontitle"/>
        </w:rPr>
        <w:tab/>
        <w:t xml:space="preserve">WASTE STORAGE CONTAINERS.  </w:t>
      </w:r>
      <w:r>
        <w:t xml:space="preserve">Every person owning, managing, operating, leasing, or renting any premises, dwelling unit or any place where refuse accumulates shall provide and at all times maintain in good order and repair portable containers for refuse in accordance with the following: </w:t>
      </w:r>
    </w:p>
    <w:p w14:paraId="22398410" w14:textId="77777777" w:rsidR="003E1BFA" w:rsidRDefault="003E1BFA">
      <w:pPr>
        <w:pStyle w:val="Sub1Auto0"/>
        <w:numPr>
          <w:ilvl w:val="0"/>
          <w:numId w:val="89"/>
        </w:numPr>
      </w:pPr>
      <w:r>
        <w:t xml:space="preserve">Container Specifications.  Waste storage containers shall comply with the following specifications: </w:t>
      </w:r>
    </w:p>
    <w:p w14:paraId="138C1921" w14:textId="77777777" w:rsidR="003E1BFA" w:rsidRDefault="003E1BFA">
      <w:pPr>
        <w:pStyle w:val="subAauto"/>
        <w:numPr>
          <w:ilvl w:val="0"/>
          <w:numId w:val="90"/>
        </w:numPr>
      </w:pPr>
      <w:r>
        <w:t>Residential.  Residential waste containers, whether they are reusable, portable containers or heavy-duty disposable garbage bags, shall be of sufficient capacity, and leak-proof and waterproof.  Disposable containers shall be securely fastened, and reusable containers shall be fitted with a fly-tight lid that shall be kept in place except when depositing or removing the contents of the container.  Reusable containers shall also be lightweight and of sturdy construction and have suitable lifting devices.</w:t>
      </w:r>
    </w:p>
    <w:p w14:paraId="00ACCD20" w14:textId="77777777" w:rsidR="003E1BFA" w:rsidRDefault="003E1BFA">
      <w:pPr>
        <w:pStyle w:val="subAauto"/>
        <w:numPr>
          <w:ilvl w:val="0"/>
          <w:numId w:val="90"/>
        </w:numPr>
      </w:pPr>
      <w:r>
        <w:lastRenderedPageBreak/>
        <w:t>Commercial.  Every person owning, managing, operating, leasing or renting any commercial premises where an excessive amount of refuse accumulates and where its storage in portable containers as required above is impractical, shall maintain metal bulk storage containers approved by the City.</w:t>
      </w:r>
    </w:p>
    <w:p w14:paraId="0045F8B4" w14:textId="77777777" w:rsidR="003E1BFA" w:rsidRDefault="003E1BFA">
      <w:pPr>
        <w:pStyle w:val="Sub1Auto0"/>
        <w:numPr>
          <w:ilvl w:val="0"/>
          <w:numId w:val="89"/>
        </w:numPr>
      </w:pPr>
      <w:r>
        <w:t>Storage of Containers.  Residential solid waste containers shall be stored upon the residential premises.  Commercial solid waste containers shall be stored upon private property, unless the owner has been granted written permission from the City to use public property for such purposes.  The storage site shall be well drained and fully accessible to collection equipment, public health personnel, and fire inspection personnel.  All owners of residential and commercial premises shall be responsible for proper storage of all garbage and yard waste to prevent materials from being blown or scattered around neighboring yards and streets.</w:t>
      </w:r>
    </w:p>
    <w:p w14:paraId="1762CE16" w14:textId="77777777" w:rsidR="003E1BFA" w:rsidRDefault="003E1BFA">
      <w:pPr>
        <w:pStyle w:val="Sub1Auto0"/>
        <w:numPr>
          <w:ilvl w:val="0"/>
          <w:numId w:val="89"/>
        </w:numPr>
      </w:pPr>
      <w:r>
        <w:t>Location of Containers for Collection.  Containers for the storage of solid waste awaiting collection shall be placed outdoors at some easily accessible place by the owner or occupant of the premises served.</w:t>
      </w:r>
    </w:p>
    <w:p w14:paraId="4488E5EA" w14:textId="77777777" w:rsidR="003E1BFA" w:rsidRDefault="003E1BFA">
      <w:pPr>
        <w:pStyle w:val="Sub1Auto0"/>
        <w:numPr>
          <w:ilvl w:val="0"/>
          <w:numId w:val="89"/>
        </w:numPr>
      </w:pPr>
      <w:r>
        <w:t xml:space="preserve">Nonconforming Containers.  Solid waste placed in containers that are not in compliance with the provisions of this section will not be collected. </w:t>
      </w:r>
    </w:p>
    <w:p w14:paraId="52E90DC2" w14:textId="77777777" w:rsidR="003E1BFA" w:rsidRDefault="003E1BFA" w:rsidP="006E1862">
      <w:pPr>
        <w:pStyle w:val="section"/>
        <w:tabs>
          <w:tab w:val="left" w:pos="900"/>
        </w:tabs>
      </w:pPr>
      <w:r>
        <w:rPr>
          <w:rStyle w:val="sectiontitle"/>
        </w:rPr>
        <w:t>105.10</w:t>
      </w:r>
      <w:r>
        <w:rPr>
          <w:rStyle w:val="sectiontitle"/>
        </w:rPr>
        <w:tab/>
        <w:t xml:space="preserve">PROHIBITED PRACTICES.  </w:t>
      </w:r>
      <w:r>
        <w:t>It is unlawful for any person to:</w:t>
      </w:r>
    </w:p>
    <w:p w14:paraId="51C1BDD1" w14:textId="77777777" w:rsidR="003E1BFA" w:rsidRDefault="003E1BFA">
      <w:pPr>
        <w:pStyle w:val="Sub1Auto0"/>
        <w:numPr>
          <w:ilvl w:val="0"/>
          <w:numId w:val="91"/>
        </w:numPr>
      </w:pPr>
      <w:r>
        <w:t xml:space="preserve">Unlawful Use of Containers.  Deposit refuse in any solid waste containers not owned by such person without the written consent of the owner of such containers.  </w:t>
      </w:r>
    </w:p>
    <w:p w14:paraId="109BDBD0" w14:textId="77777777" w:rsidR="003E1BFA" w:rsidRDefault="003E1BFA">
      <w:pPr>
        <w:pStyle w:val="Sub1Auto0"/>
        <w:numPr>
          <w:ilvl w:val="0"/>
          <w:numId w:val="91"/>
        </w:numPr>
      </w:pPr>
      <w:r>
        <w:t xml:space="preserve">Interfere with Collectors.  Interfere in any manner with solid waste collection equipment or with solid waste collectors in the lawful performance of their duties as such, whether such equipment or collectors be those of the City, or those of any other authorized waste collection service.  </w:t>
      </w:r>
    </w:p>
    <w:p w14:paraId="464C68B8" w14:textId="77777777" w:rsidR="003E1BFA" w:rsidRDefault="003E1BFA">
      <w:pPr>
        <w:pStyle w:val="Sub1Auto0"/>
        <w:numPr>
          <w:ilvl w:val="0"/>
          <w:numId w:val="91"/>
        </w:numPr>
      </w:pPr>
      <w:r>
        <w:t>Incinerators.  Burn rubbish or garbage except in incinerators designed for high temperature operation, in which solid, semisolid, liquid, or gaseous combustible refuse is ignited and burned efficiently, and from which the solid residues contain little or no combustible material, as acceptable to the Environmental Protection Commission.</w:t>
      </w:r>
    </w:p>
    <w:p w14:paraId="7C5A307C" w14:textId="77777777" w:rsidR="003E1BFA" w:rsidRDefault="003E1BFA">
      <w:pPr>
        <w:pStyle w:val="Sub1Auto0"/>
        <w:numPr>
          <w:ilvl w:val="0"/>
          <w:numId w:val="91"/>
        </w:numPr>
      </w:pPr>
      <w:r>
        <w:t>Scavenging.  Take or collect any solid waste that has been placed out for collection on any premises, unless such person is an authorized solid waste collector.</w:t>
      </w:r>
    </w:p>
    <w:p w14:paraId="2B02F67D" w14:textId="77777777" w:rsidR="00B175E8" w:rsidRDefault="00CA03E1" w:rsidP="00CA03E1">
      <w:pPr>
        <w:pStyle w:val="section2"/>
      </w:pPr>
      <w:r>
        <w:rPr>
          <w:rStyle w:val="sectiontitle"/>
        </w:rPr>
        <w:t>105.11</w:t>
      </w:r>
      <w:r>
        <w:rPr>
          <w:rStyle w:val="sectiontitle"/>
        </w:rPr>
        <w:tab/>
        <w:t>SANITARY DISPOSAL PROJECT DESIGNATED.</w:t>
      </w:r>
      <w:r>
        <w:t xml:space="preserve">  The sanitary landfill facilities operated by Appanoose County are hereby designated as the official Public Sanitary Disposal Project for the disposal of solid waste produced or originating within the City.</w:t>
      </w:r>
    </w:p>
    <w:p w14:paraId="2BB6F38D" w14:textId="77777777" w:rsidR="00CA03E1" w:rsidRDefault="00CA03E1"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24AA2F68" w14:textId="77777777" w:rsidR="00CA03E1" w:rsidRPr="00CA03E1" w:rsidRDefault="00CA03E1" w:rsidP="00CA03E1">
      <w:pPr>
        <w:pStyle w:val="section2"/>
        <w:sectPr w:rsidR="00CA03E1" w:rsidRPr="00CA03E1" w:rsidSect="0070566D">
          <w:headerReference w:type="even" r:id="rId142"/>
          <w:headerReference w:type="default" r:id="rId143"/>
          <w:headerReference w:type="first" r:id="rId144"/>
          <w:footnotePr>
            <w:numRestart w:val="eachSect"/>
          </w:footnotePr>
          <w:pgSz w:w="12240" w:h="15840"/>
          <w:pgMar w:top="1440" w:right="1800" w:bottom="1440" w:left="1800" w:header="720" w:footer="432" w:gutter="288"/>
          <w:paperSrc w:first="1023" w:other="1023"/>
          <w:pgNumType w:start="435"/>
          <w:cols w:space="720"/>
          <w:titlePg/>
        </w:sectPr>
      </w:pPr>
    </w:p>
    <w:p w14:paraId="2FE971B0" w14:textId="77777777" w:rsidR="003E1BFA" w:rsidRDefault="003E1BFA">
      <w:pPr>
        <w:pStyle w:val="chapternumber"/>
      </w:pPr>
      <w:bookmarkStart w:id="129" w:name="_Toc474155283"/>
      <w:r>
        <w:lastRenderedPageBreak/>
        <w:t>CHAPTER 106</w:t>
      </w:r>
      <w:bookmarkEnd w:id="129"/>
      <w:r>
        <w:t xml:space="preserve"> </w:t>
      </w:r>
    </w:p>
    <w:p w14:paraId="29BB3CAA" w14:textId="77777777" w:rsidR="003E1BFA" w:rsidRDefault="003E1BFA">
      <w:pPr>
        <w:pStyle w:val="chaptertitle"/>
      </w:pPr>
      <w:bookmarkStart w:id="130" w:name="_Toc474155284"/>
      <w:r>
        <w:t>COLLECTION OF SOLID WASTE</w:t>
      </w:r>
      <w:bookmarkEnd w:id="130"/>
    </w:p>
    <w:tbl>
      <w:tblPr>
        <w:tblW w:w="8856" w:type="dxa"/>
        <w:tblLayout w:type="fixed"/>
        <w:tblLook w:val="0000" w:firstRow="0" w:lastRow="0" w:firstColumn="0" w:lastColumn="0" w:noHBand="0" w:noVBand="0"/>
      </w:tblPr>
      <w:tblGrid>
        <w:gridCol w:w="4428"/>
        <w:gridCol w:w="4428"/>
      </w:tblGrid>
      <w:tr w:rsidR="00CA03E1" w14:paraId="62E7CA1D" w14:textId="77777777" w:rsidTr="00CA03E1">
        <w:tc>
          <w:tcPr>
            <w:tcW w:w="4428" w:type="dxa"/>
          </w:tcPr>
          <w:p w14:paraId="0F13036D" w14:textId="77777777" w:rsidR="00CA03E1" w:rsidRDefault="00CA03E1" w:rsidP="00CA03E1">
            <w:pPr>
              <w:pStyle w:val="miniindex"/>
            </w:pPr>
            <w:r>
              <w:t>106.01  Collection Service</w:t>
            </w:r>
          </w:p>
        </w:tc>
        <w:tc>
          <w:tcPr>
            <w:tcW w:w="4428" w:type="dxa"/>
          </w:tcPr>
          <w:p w14:paraId="677732E1" w14:textId="77777777" w:rsidR="00CA03E1" w:rsidRDefault="00CA03E1" w:rsidP="00CA03E1">
            <w:pPr>
              <w:pStyle w:val="miniindex"/>
            </w:pPr>
            <w:r>
              <w:t>106.04  Frequency of Collection</w:t>
            </w:r>
          </w:p>
        </w:tc>
      </w:tr>
      <w:tr w:rsidR="00CA03E1" w14:paraId="5A104CE7" w14:textId="77777777" w:rsidTr="00CA03E1">
        <w:tc>
          <w:tcPr>
            <w:tcW w:w="4428" w:type="dxa"/>
          </w:tcPr>
          <w:p w14:paraId="71419558" w14:textId="77777777" w:rsidR="00CA03E1" w:rsidRDefault="00CA03E1" w:rsidP="00CA03E1">
            <w:pPr>
              <w:pStyle w:val="miniindex"/>
            </w:pPr>
            <w:r>
              <w:t>106.02  Collection Vehicles</w:t>
            </w:r>
          </w:p>
        </w:tc>
        <w:tc>
          <w:tcPr>
            <w:tcW w:w="4428" w:type="dxa"/>
          </w:tcPr>
          <w:p w14:paraId="7C0B56DD" w14:textId="77777777" w:rsidR="00CA03E1" w:rsidRDefault="00CA03E1" w:rsidP="00CA03E1">
            <w:pPr>
              <w:pStyle w:val="miniindex"/>
            </w:pPr>
            <w:r>
              <w:t>106.05  Bulky Rubbish</w:t>
            </w:r>
          </w:p>
        </w:tc>
      </w:tr>
      <w:tr w:rsidR="00CA03E1" w14:paraId="380CF1C2" w14:textId="77777777" w:rsidTr="00CA03E1">
        <w:tc>
          <w:tcPr>
            <w:tcW w:w="4428" w:type="dxa"/>
          </w:tcPr>
          <w:p w14:paraId="3E63140F" w14:textId="77777777" w:rsidR="00CA03E1" w:rsidRDefault="00CA03E1" w:rsidP="00CA03E1">
            <w:pPr>
              <w:pStyle w:val="miniindex"/>
            </w:pPr>
            <w:r>
              <w:t>106.03  Loading</w:t>
            </w:r>
          </w:p>
        </w:tc>
        <w:tc>
          <w:tcPr>
            <w:tcW w:w="4428" w:type="dxa"/>
          </w:tcPr>
          <w:p w14:paraId="7A054AA1" w14:textId="77777777" w:rsidR="00CA03E1" w:rsidRDefault="00CA03E1" w:rsidP="00CA03E1">
            <w:pPr>
              <w:pStyle w:val="miniindex"/>
            </w:pPr>
            <w:r>
              <w:t>106.06  Right of Entry</w:t>
            </w:r>
          </w:p>
        </w:tc>
      </w:tr>
    </w:tbl>
    <w:p w14:paraId="63A36F46" w14:textId="77777777" w:rsidR="003E1BFA" w:rsidRDefault="003E1BFA" w:rsidP="00CA03E1">
      <w:pPr>
        <w:pStyle w:val="section"/>
        <w:tabs>
          <w:tab w:val="left" w:pos="900"/>
        </w:tabs>
        <w:spacing w:before="600"/>
      </w:pPr>
      <w:r>
        <w:rPr>
          <w:rStyle w:val="sectiontitle"/>
        </w:rPr>
        <w:t>106.01</w:t>
      </w:r>
      <w:r>
        <w:rPr>
          <w:rStyle w:val="sectiontitle"/>
        </w:rPr>
        <w:tab/>
        <w:t xml:space="preserve">COLLECTION SERVICE.  </w:t>
      </w:r>
      <w:r>
        <w:t>The collection of solid waste within the City shall be by private contract with collectors</w:t>
      </w:r>
      <w:r w:rsidR="007A6A3F">
        <w:t xml:space="preserve"> or by a method approved by the City Council</w:t>
      </w:r>
      <w:r>
        <w:t>.</w:t>
      </w:r>
    </w:p>
    <w:p w14:paraId="0FF0BB6E" w14:textId="77777777" w:rsidR="007A6A3F" w:rsidRPr="007A6A3F" w:rsidRDefault="007A6A3F" w:rsidP="007A6A3F">
      <w:pPr>
        <w:pStyle w:val="section"/>
        <w:tabs>
          <w:tab w:val="left" w:pos="900"/>
        </w:tabs>
        <w:spacing w:before="0"/>
        <w:jc w:val="right"/>
        <w:rPr>
          <w:rStyle w:val="suppnote1"/>
        </w:rPr>
      </w:pPr>
      <w:r>
        <w:rPr>
          <w:rStyle w:val="suppnote1"/>
        </w:rPr>
        <w:t>(Ord. 2018-06 – Oct. 18 Supp.)</w:t>
      </w:r>
    </w:p>
    <w:p w14:paraId="21532D20" w14:textId="77777777" w:rsidR="003E1BFA" w:rsidRDefault="003E1BFA" w:rsidP="006E1862">
      <w:pPr>
        <w:pStyle w:val="section"/>
        <w:tabs>
          <w:tab w:val="left" w:pos="900"/>
        </w:tabs>
      </w:pPr>
      <w:r>
        <w:rPr>
          <w:rStyle w:val="sectiontitle"/>
        </w:rPr>
        <w:t>106.02</w:t>
      </w:r>
      <w:r>
        <w:rPr>
          <w:rStyle w:val="sectiontitle"/>
        </w:rPr>
        <w:tab/>
        <w:t xml:space="preserve">COLLECTION VEHICLES.  </w:t>
      </w:r>
      <w:r>
        <w:t xml:space="preserve">Vehicles or containers used for the collection and transportation of garbage and similar putrescible waste or solid waste containing such materials shall be leak-proof, durable and of easily cleanable construction.  They shall be cleaned to prevent nuisances, pollution, or insect breeding and shall be maintained in good repair. </w:t>
      </w:r>
    </w:p>
    <w:p w14:paraId="0EF6E704" w14:textId="77777777" w:rsidR="003E1BFA" w:rsidRDefault="003E1BFA">
      <w:pPr>
        <w:pStyle w:val="citation"/>
      </w:pPr>
      <w:r>
        <w:t>(IAC, 567-104.9[455B])</w:t>
      </w:r>
    </w:p>
    <w:p w14:paraId="31093562" w14:textId="77777777" w:rsidR="003E1BFA" w:rsidRDefault="003E1BFA" w:rsidP="006E1862">
      <w:pPr>
        <w:pStyle w:val="section"/>
        <w:tabs>
          <w:tab w:val="left" w:pos="900"/>
        </w:tabs>
      </w:pPr>
      <w:r>
        <w:rPr>
          <w:rStyle w:val="sectiontitle"/>
        </w:rPr>
        <w:t>106.03</w:t>
      </w:r>
      <w:r>
        <w:rPr>
          <w:rStyle w:val="sectiontitle"/>
        </w:rPr>
        <w:tab/>
        <w:t xml:space="preserve">LOADING.  </w:t>
      </w:r>
      <w:r>
        <w:t xml:space="preserve">Vehicles or containers used for the collection and transportation of any solid waste shall be loaded and moved in such a manner that the contents will not fall, leak, or spill therefrom, and shall be covered to prevent blowing or loss of material.  Where spillage does occur, the material shall be picked up immediately by the collector or transporter and returned to the vehicle or container and the area properly cleaned. </w:t>
      </w:r>
    </w:p>
    <w:p w14:paraId="4951BB88" w14:textId="77777777" w:rsidR="003E1BFA" w:rsidRDefault="003E1BFA" w:rsidP="006E1862">
      <w:pPr>
        <w:pStyle w:val="section"/>
        <w:tabs>
          <w:tab w:val="left" w:pos="900"/>
        </w:tabs>
      </w:pPr>
      <w:r>
        <w:rPr>
          <w:rStyle w:val="sectiontitle"/>
        </w:rPr>
        <w:t>106.04</w:t>
      </w:r>
      <w:r>
        <w:rPr>
          <w:rStyle w:val="sectiontitle"/>
        </w:rPr>
        <w:tab/>
        <w:t xml:space="preserve">FREQUENCY OF COLLECTION.  </w:t>
      </w:r>
      <w:r>
        <w:t xml:space="preserve">All solid waste shall be collected from residential premises at least </w:t>
      </w:r>
      <w:r w:rsidR="00CA03E1">
        <w:t xml:space="preserve">once </w:t>
      </w:r>
      <w:r>
        <w:t xml:space="preserve">each week and from commercial, industrial and institutional premises as frequently as may be necessary, but not less than </w:t>
      </w:r>
      <w:r w:rsidR="00CA03E1">
        <w:t xml:space="preserve">once </w:t>
      </w:r>
      <w:r>
        <w:t>each week.</w:t>
      </w:r>
    </w:p>
    <w:p w14:paraId="5F941C75" w14:textId="77777777" w:rsidR="003E1BFA" w:rsidRDefault="003E1BFA" w:rsidP="006E1862">
      <w:pPr>
        <w:pStyle w:val="section"/>
        <w:tabs>
          <w:tab w:val="left" w:pos="900"/>
        </w:tabs>
      </w:pPr>
      <w:r>
        <w:rPr>
          <w:rStyle w:val="sectiontitle"/>
        </w:rPr>
        <w:t>106.05</w:t>
      </w:r>
      <w:r>
        <w:rPr>
          <w:rStyle w:val="sectiontitle"/>
        </w:rPr>
        <w:tab/>
        <w:t xml:space="preserve">BULKY RUBBISH.  </w:t>
      </w:r>
      <w:r>
        <w:t>Bulky rubbish that is too large or heavy to be collected in the normal manner of other solid waste may be collected by the collector upon request in accordance with procedures established by the Council.</w:t>
      </w:r>
    </w:p>
    <w:p w14:paraId="50149C5B" w14:textId="77777777" w:rsidR="003E1BFA" w:rsidRDefault="003E1BFA" w:rsidP="006E1862">
      <w:pPr>
        <w:pStyle w:val="section"/>
        <w:tabs>
          <w:tab w:val="left" w:pos="900"/>
        </w:tabs>
      </w:pPr>
      <w:r>
        <w:rPr>
          <w:rStyle w:val="sectiontitle"/>
        </w:rPr>
        <w:t>106.06</w:t>
      </w:r>
      <w:r>
        <w:rPr>
          <w:rStyle w:val="sectiontitle"/>
        </w:rPr>
        <w:tab/>
        <w:t xml:space="preserve">RIGHT OF ENTRY.  </w:t>
      </w:r>
      <w:r>
        <w:t>Solid waste collectors are hereby authorized to enter upon private property for the purpose of collecting solid waste, as required by this chapter; however, solid waste collectors shall not enter dwelling units or other residential buildings.</w:t>
      </w:r>
    </w:p>
    <w:p w14:paraId="41BF1F75" w14:textId="77777777" w:rsidR="00CA03E1" w:rsidRDefault="00CA03E1" w:rsidP="00BF7EB8">
      <w:pPr>
        <w:pStyle w:val="section"/>
        <w:pageBreakBefore/>
        <w:spacing w:before="600"/>
        <w:jc w:val="center"/>
      </w:pPr>
      <w:r>
        <w:lastRenderedPageBreak/>
        <w:t>[The next page is 461]</w:t>
      </w:r>
    </w:p>
    <w:p w14:paraId="5C26A185" w14:textId="77777777" w:rsidR="003E1BFA" w:rsidRPr="000D0F70" w:rsidRDefault="003E1BFA" w:rsidP="003C3AA4">
      <w:pPr>
        <w:pStyle w:val="section"/>
        <w:sectPr w:rsidR="003E1BFA" w:rsidRPr="000D0F70" w:rsidSect="0070566D">
          <w:headerReference w:type="even" r:id="rId145"/>
          <w:headerReference w:type="default" r:id="rId146"/>
          <w:headerReference w:type="first" r:id="rId147"/>
          <w:footnotePr>
            <w:numRestart w:val="eachSect"/>
          </w:footnotePr>
          <w:pgSz w:w="12240" w:h="15840"/>
          <w:pgMar w:top="1440" w:right="1800" w:bottom="1440" w:left="1800" w:header="720" w:footer="432" w:gutter="288"/>
          <w:paperSrc w:first="1023" w:other="1023"/>
          <w:cols w:space="720"/>
          <w:titlePg/>
        </w:sectPr>
      </w:pPr>
    </w:p>
    <w:p w14:paraId="510F593C" w14:textId="77777777" w:rsidR="00CA03E1" w:rsidRDefault="00CA03E1" w:rsidP="00CA03E1">
      <w:pPr>
        <w:pStyle w:val="chapternumber"/>
      </w:pPr>
      <w:bookmarkStart w:id="131" w:name="_Toc474155285"/>
      <w:r>
        <w:lastRenderedPageBreak/>
        <w:t>CHAPTER 110</w:t>
      </w:r>
      <w:bookmarkEnd w:id="131"/>
    </w:p>
    <w:p w14:paraId="54DF3E8B" w14:textId="77777777" w:rsidR="00CA03E1" w:rsidRDefault="00CA03E1" w:rsidP="00CA03E1">
      <w:pPr>
        <w:pStyle w:val="chaptertitle"/>
      </w:pPr>
      <w:bookmarkStart w:id="132" w:name="_Toc474155286"/>
      <w:r>
        <w:t>NATURAL GAS FRANCHISE</w:t>
      </w:r>
      <w:bookmarkEnd w:id="132"/>
      <w:r>
        <w:t xml:space="preserve"> </w:t>
      </w:r>
    </w:p>
    <w:tbl>
      <w:tblPr>
        <w:tblW w:w="8568" w:type="dxa"/>
        <w:tblLayout w:type="fixed"/>
        <w:tblLook w:val="0000" w:firstRow="0" w:lastRow="0" w:firstColumn="0" w:lastColumn="0" w:noHBand="0" w:noVBand="0"/>
      </w:tblPr>
      <w:tblGrid>
        <w:gridCol w:w="4284"/>
        <w:gridCol w:w="4284"/>
      </w:tblGrid>
      <w:tr w:rsidR="00A44FAB" w14:paraId="5C00533E" w14:textId="77777777" w:rsidTr="00A44FAB">
        <w:tc>
          <w:tcPr>
            <w:tcW w:w="4284" w:type="dxa"/>
          </w:tcPr>
          <w:p w14:paraId="136F3BFB" w14:textId="77777777" w:rsidR="00A44FAB" w:rsidRDefault="00A44FAB" w:rsidP="00BF7EB8">
            <w:pPr>
              <w:pStyle w:val="miniindex"/>
            </w:pPr>
            <w:r>
              <w:t>110.01  Grant of Franchise</w:t>
            </w:r>
          </w:p>
        </w:tc>
        <w:tc>
          <w:tcPr>
            <w:tcW w:w="4284" w:type="dxa"/>
          </w:tcPr>
          <w:p w14:paraId="2D5CCBB9" w14:textId="77777777" w:rsidR="00A44FAB" w:rsidRDefault="00A44FAB" w:rsidP="00BF7EB8">
            <w:pPr>
              <w:pStyle w:val="miniindex"/>
            </w:pPr>
            <w:r>
              <w:t>110.0</w:t>
            </w:r>
            <w:r w:rsidR="00D84A2C">
              <w:t>6  Standards of Service</w:t>
            </w:r>
          </w:p>
        </w:tc>
      </w:tr>
      <w:tr w:rsidR="00A44FAB" w14:paraId="46F13914" w14:textId="77777777" w:rsidTr="00A44FAB">
        <w:tc>
          <w:tcPr>
            <w:tcW w:w="4284" w:type="dxa"/>
          </w:tcPr>
          <w:p w14:paraId="138665F7" w14:textId="77777777" w:rsidR="00A44FAB" w:rsidRDefault="00A44FAB" w:rsidP="00BF7EB8">
            <w:pPr>
              <w:pStyle w:val="miniindex"/>
            </w:pPr>
            <w:r>
              <w:t>110.02  Indemnification</w:t>
            </w:r>
          </w:p>
        </w:tc>
        <w:tc>
          <w:tcPr>
            <w:tcW w:w="4284" w:type="dxa"/>
          </w:tcPr>
          <w:p w14:paraId="2602728C" w14:textId="77777777" w:rsidR="00A44FAB" w:rsidRDefault="00D84A2C" w:rsidP="00BF7EB8">
            <w:pPr>
              <w:pStyle w:val="miniindex"/>
            </w:pPr>
            <w:r>
              <w:t>110.07  Franchise Fee</w:t>
            </w:r>
          </w:p>
        </w:tc>
      </w:tr>
      <w:tr w:rsidR="00A44FAB" w14:paraId="4C0CCDE3" w14:textId="77777777" w:rsidTr="00A44FAB">
        <w:tc>
          <w:tcPr>
            <w:tcW w:w="4284" w:type="dxa"/>
          </w:tcPr>
          <w:p w14:paraId="2F279466" w14:textId="77777777" w:rsidR="00A44FAB" w:rsidRDefault="00A44FAB" w:rsidP="00BF7EB8">
            <w:pPr>
              <w:pStyle w:val="miniindex"/>
            </w:pPr>
            <w:r>
              <w:t>110.03  Excavations</w:t>
            </w:r>
          </w:p>
        </w:tc>
        <w:tc>
          <w:tcPr>
            <w:tcW w:w="4284" w:type="dxa"/>
          </w:tcPr>
          <w:p w14:paraId="1C74E89F" w14:textId="77777777" w:rsidR="00A44FAB" w:rsidRDefault="00D84A2C" w:rsidP="00BF7EB8">
            <w:pPr>
              <w:pStyle w:val="miniindex"/>
            </w:pPr>
            <w:r>
              <w:t>110.08  Term of Franchise</w:t>
            </w:r>
          </w:p>
        </w:tc>
      </w:tr>
      <w:tr w:rsidR="00A44FAB" w14:paraId="443E4C24" w14:textId="77777777" w:rsidTr="00A44FAB">
        <w:tc>
          <w:tcPr>
            <w:tcW w:w="4284" w:type="dxa"/>
          </w:tcPr>
          <w:p w14:paraId="22436B29" w14:textId="77777777" w:rsidR="00A44FAB" w:rsidRDefault="00A44FAB" w:rsidP="00BF7EB8">
            <w:pPr>
              <w:pStyle w:val="miniindex"/>
            </w:pPr>
            <w:r>
              <w:t xml:space="preserve">110.04  </w:t>
            </w:r>
            <w:r w:rsidR="00D84A2C">
              <w:t>Construction and Maintenance</w:t>
            </w:r>
          </w:p>
        </w:tc>
        <w:tc>
          <w:tcPr>
            <w:tcW w:w="4284" w:type="dxa"/>
          </w:tcPr>
          <w:p w14:paraId="0F72DABD" w14:textId="77777777" w:rsidR="00A44FAB" w:rsidRDefault="00D84A2C" w:rsidP="00BF7EB8">
            <w:pPr>
              <w:pStyle w:val="miniindex"/>
            </w:pPr>
            <w:r>
              <w:t>110.09  Amendments</w:t>
            </w:r>
          </w:p>
        </w:tc>
      </w:tr>
      <w:tr w:rsidR="00D84A2C" w14:paraId="20B0526D" w14:textId="77777777" w:rsidTr="00A44FAB">
        <w:tc>
          <w:tcPr>
            <w:tcW w:w="4284" w:type="dxa"/>
          </w:tcPr>
          <w:p w14:paraId="24FBE5DC" w14:textId="77777777" w:rsidR="00D84A2C" w:rsidRDefault="00D84A2C" w:rsidP="00BF7EB8">
            <w:pPr>
              <w:pStyle w:val="miniindex"/>
            </w:pPr>
            <w:r>
              <w:t>110.05  Right of Way Vacation</w:t>
            </w:r>
          </w:p>
        </w:tc>
        <w:tc>
          <w:tcPr>
            <w:tcW w:w="4284" w:type="dxa"/>
          </w:tcPr>
          <w:p w14:paraId="6EADE829" w14:textId="77777777" w:rsidR="00D84A2C" w:rsidRDefault="00D84A2C" w:rsidP="00BF7EB8">
            <w:pPr>
              <w:pStyle w:val="miniindex"/>
            </w:pPr>
          </w:p>
        </w:tc>
      </w:tr>
    </w:tbl>
    <w:p w14:paraId="2756D7DF" w14:textId="77777777" w:rsidR="00CA03E1" w:rsidRPr="00362B64" w:rsidRDefault="00CA03E1" w:rsidP="00CA03E1">
      <w:pPr>
        <w:pStyle w:val="section"/>
        <w:spacing w:before="600"/>
      </w:pPr>
      <w:r>
        <w:rPr>
          <w:rStyle w:val="sectiontitle"/>
        </w:rPr>
        <w:t>110.01    GRANT OF FRANCHISE.</w:t>
      </w:r>
      <w:r>
        <w:t xml:space="preserve">  </w:t>
      </w:r>
      <w:r w:rsidRPr="00362B64">
        <w:t xml:space="preserve">There is hereby granted to </w:t>
      </w:r>
      <w:r w:rsidR="00FE0DA2" w:rsidRPr="00362B64">
        <w:t xml:space="preserve">Interstate Power </w:t>
      </w:r>
      <w:r w:rsidR="00FE0DA2">
        <w:t>a</w:t>
      </w:r>
      <w:r w:rsidR="00FE0DA2" w:rsidRPr="00362B64">
        <w:t>nd Light Company</w:t>
      </w:r>
      <w:r w:rsidRPr="00362B64">
        <w:t>, hereinafter referred to as the “Company</w:t>
      </w:r>
      <w:r>
        <w:t>,</w:t>
      </w:r>
      <w:r w:rsidRPr="00362B64">
        <w:t>” its success</w:t>
      </w:r>
      <w:r>
        <w:t>ors</w:t>
      </w:r>
      <w:r w:rsidRPr="00362B64">
        <w:t xml:space="preserve"> an</w:t>
      </w:r>
      <w:r>
        <w:t>d</w:t>
      </w:r>
      <w:r w:rsidRPr="00362B64">
        <w:t xml:space="preserve"> assigns, the right, privilege</w:t>
      </w:r>
      <w:r w:rsidR="00FE0DA2">
        <w:t xml:space="preserve"> and non-exclusive franchise</w:t>
      </w:r>
      <w:r w:rsidRPr="00362B64">
        <w:t xml:space="preserve"> for the term of </w:t>
      </w:r>
      <w:r w:rsidR="003C6116">
        <w:t>twenty-five (</w:t>
      </w:r>
      <w:r w:rsidRPr="00362B64">
        <w:t>25</w:t>
      </w:r>
      <w:r w:rsidR="003C6116">
        <w:t>)</w:t>
      </w:r>
      <w:r w:rsidRPr="00362B64">
        <w:t xml:space="preserve"> years from and after the passage, adoption, approval and acceptance of th</w:t>
      </w:r>
      <w:r w:rsidR="00FE0DA2">
        <w:t>is</w:t>
      </w:r>
      <w:r w:rsidRPr="00362B64">
        <w:t xml:space="preserve"> </w:t>
      </w:r>
      <w:r>
        <w:t>o</w:t>
      </w:r>
      <w:r w:rsidRPr="00362B64">
        <w:t>rdinance,</w:t>
      </w:r>
      <w:r>
        <w:rPr>
          <w:rStyle w:val="FootnoteReference"/>
        </w:rPr>
        <w:footnoteReference w:customMarkFollows="1" w:id="6"/>
        <w:t>†</w:t>
      </w:r>
      <w:r w:rsidRPr="00362B64">
        <w:t xml:space="preserve"> to lay down, maintain and operate the necessary pipes, mains and other conductors and appliances in, along and under the streets, avenues, alley</w:t>
      </w:r>
      <w:r>
        <w:t xml:space="preserve">s and public places in the City </w:t>
      </w:r>
      <w:r w:rsidRPr="00362B64">
        <w:t xml:space="preserve">as now or hereafter constituted, for the purpose of distributing, supplying, and selling gas to </w:t>
      </w:r>
      <w:r w:rsidR="00FE0DA2">
        <w:t>said</w:t>
      </w:r>
      <w:r>
        <w:t xml:space="preserve"> </w:t>
      </w:r>
      <w:r w:rsidRPr="00362B64">
        <w:t xml:space="preserve">City and the residents thereof and to persons and corporations beyond the limits thereof; </w:t>
      </w:r>
      <w:r>
        <w:t xml:space="preserve">also </w:t>
      </w:r>
      <w:r w:rsidR="007E143F">
        <w:t xml:space="preserve">the </w:t>
      </w:r>
      <w:r w:rsidRPr="00CA03E1">
        <w:t xml:space="preserve">right of eminent domain as provided in Section 364.2 of the </w:t>
      </w:r>
      <w:r w:rsidRPr="00CA03E1">
        <w:rPr>
          <w:i/>
        </w:rPr>
        <w:t>Code of Iowa</w:t>
      </w:r>
      <w:r w:rsidRPr="00362B64">
        <w:t xml:space="preserve">. </w:t>
      </w:r>
      <w:r>
        <w:t xml:space="preserve"> </w:t>
      </w:r>
      <w:r w:rsidRPr="00362B64">
        <w:t>The term “gas” as used in this franchise shall be construed to mean natural gas only.</w:t>
      </w:r>
    </w:p>
    <w:p w14:paraId="49A4494C" w14:textId="77777777" w:rsidR="00CA03E1" w:rsidRPr="00362B64" w:rsidRDefault="00CA03E1" w:rsidP="00CA03E1">
      <w:pPr>
        <w:pStyle w:val="section"/>
      </w:pPr>
      <w:r>
        <w:rPr>
          <w:rStyle w:val="sectiontitle"/>
        </w:rPr>
        <w:t>110.02    INDEMNIFICATION.</w:t>
      </w:r>
      <w:r>
        <w:t xml:space="preserve">  </w:t>
      </w:r>
      <w:r w:rsidRPr="00362B64">
        <w:t>The mains and pipe</w:t>
      </w:r>
      <w:r w:rsidR="003C6116">
        <w:t>s</w:t>
      </w:r>
      <w:r w:rsidRPr="00362B64">
        <w:t xml:space="preserve"> of the Company must be so placed as not to interfere </w:t>
      </w:r>
      <w:r w:rsidR="007E143F">
        <w:t xml:space="preserve">unnecessarily </w:t>
      </w:r>
      <w:r w:rsidRPr="00362B64">
        <w:t xml:space="preserve">with water pipes, drains, sewers and fire plugs which have been or may hereafter be placed in any street, alley and public places in said City </w:t>
      </w:r>
      <w:r w:rsidR="007E143F">
        <w:t>n</w:t>
      </w:r>
      <w:r w:rsidRPr="00362B64">
        <w:t>or unnecessarily interfere with the proper use of the same, including ordinary drainage, or with the sewers, underground pipe and other property of the City</w:t>
      </w:r>
      <w:r w:rsidR="007E143F">
        <w:t xml:space="preserve">. </w:t>
      </w:r>
      <w:r w:rsidRPr="00362B64">
        <w:t xml:space="preserve"> </w:t>
      </w:r>
      <w:r w:rsidR="007E143F">
        <w:t>T</w:t>
      </w:r>
      <w:r w:rsidRPr="00362B64">
        <w:t xml:space="preserve">he Company, its successors and assigns shall hold the City free and harmless from all damages arising from the negligent acts or omissions of the Company in the laying down, operation and maintenance of said natural gas distribution system. </w:t>
      </w:r>
    </w:p>
    <w:p w14:paraId="3E9CC6CB" w14:textId="77777777" w:rsidR="00CA03E1" w:rsidRDefault="00CA03E1" w:rsidP="00CA03E1">
      <w:pPr>
        <w:pStyle w:val="section"/>
      </w:pPr>
      <w:r>
        <w:rPr>
          <w:rStyle w:val="sectiontitle"/>
        </w:rPr>
        <w:t>110.03    EXCAVATIONS.</w:t>
      </w:r>
      <w:r>
        <w:t xml:space="preserve">  </w:t>
      </w:r>
      <w:r w:rsidRPr="00362B64">
        <w:t xml:space="preserve">In making any excavations in any street, alley, or public place, Company, its successors and assigns, shall protect the site while work is in progress by guards, barriers or signals, shall not unnecessarily obstruct the use of the streets, </w:t>
      </w:r>
      <w:r w:rsidR="007E143F">
        <w:t xml:space="preserve">and </w:t>
      </w:r>
      <w:r w:rsidRPr="00362B64">
        <w:t>shall back fill all openings in such manner as to prevent settling or depressions in surface,</w:t>
      </w:r>
      <w:r w:rsidR="007E143F">
        <w:t xml:space="preserve"> pavement or sidewalk of </w:t>
      </w:r>
      <w:r w:rsidRPr="00362B64">
        <w:t xml:space="preserve">such excavations with same materials, restoring the condition as nearly as practical. </w:t>
      </w:r>
      <w:r w:rsidR="007E143F">
        <w:t xml:space="preserve"> The Company shall not be required to restore or modify public right of way, sidewalks or other areas in or adjacent to the Company project to a condition superior to its immediate previously existing condition.</w:t>
      </w:r>
    </w:p>
    <w:p w14:paraId="1F833FF3" w14:textId="77777777" w:rsidR="007E143F" w:rsidRDefault="007E143F" w:rsidP="00CA03E1">
      <w:pPr>
        <w:pStyle w:val="section"/>
      </w:pPr>
      <w:r w:rsidRPr="00AC0574">
        <w:rPr>
          <w:b/>
        </w:rPr>
        <w:t>110.04    CONSTRUCTION AND MAINTENANCE.</w:t>
      </w:r>
      <w:r>
        <w:t xml:space="preserve">  The Company shall, at its cost, locate and relocate its existing facilities or equipment in, on, over or under any public street or alley in the City in such a manner as the  City may at the time reasonably require for the purposes of facilitating the construction, reconstruction, maintenance or repair of the street or alley or any public improvement thereof, in or about any such street or alley or reasonably promoting the efficient operation of any such improvement.  If the City requires the Company to relocate facilities in the public right of way that have been relocated at Company expense at the direction </w:t>
      </w:r>
      <w:r>
        <w:lastRenderedPageBreak/>
        <w:t>of the City during the previous ten years, the reasonable costs of such relocation will be paid by the City.</w:t>
      </w:r>
    </w:p>
    <w:p w14:paraId="09391DD4" w14:textId="77777777" w:rsidR="007E143F" w:rsidRDefault="007E143F" w:rsidP="00CA03E1">
      <w:pPr>
        <w:pStyle w:val="section"/>
      </w:pPr>
      <w:r>
        <w:t>If the City orders or requests the Company to relocate its existing facilities or equipment for any reason other than as specified above, or as the result of the initial request for a commercial</w:t>
      </w:r>
      <w:r w:rsidR="00AC0574">
        <w:t>, private or other non-public development, the Company shall receive payment for the cost of such relocation as a precondition to relocating its existing facilities or equipment.</w:t>
      </w:r>
    </w:p>
    <w:p w14:paraId="6F3A0B9B" w14:textId="77777777" w:rsidR="00AC0574" w:rsidRDefault="00AC0574" w:rsidP="00CA03E1">
      <w:pPr>
        <w:pStyle w:val="section"/>
      </w:pPr>
      <w:r>
        <w:t>The City shall consider reasonable alternatives in designing its public works projects so as not arbitrarily to cause the Company unreasonable additional expense in exercising its authority under this section.  The City shall also provide a reasonable alternative location for the Company’s facilities as part of its relocation request.</w:t>
      </w:r>
    </w:p>
    <w:p w14:paraId="20DC1EFD" w14:textId="77777777" w:rsidR="00AC0574" w:rsidRPr="00362B64" w:rsidRDefault="00AC0574" w:rsidP="00CA03E1">
      <w:pPr>
        <w:pStyle w:val="section"/>
      </w:pPr>
      <w:r w:rsidRPr="00AC0574">
        <w:rPr>
          <w:b/>
        </w:rPr>
        <w:t>110.05    RIGHT OF WAY VACATION.</w:t>
      </w:r>
      <w:r>
        <w:t xml:space="preserve">  Prior to the City abandoning or vacating any street, avenue, alley or public ground where the Company has gas facilities, the City shall gran</w:t>
      </w:r>
      <w:r w:rsidR="0019791A">
        <w:t>t</w:t>
      </w:r>
      <w:r>
        <w:t xml:space="preserve"> the Company a utility easement for said facilities.  If the City does not grant the Company a utility easement for said facilities prior to abandoning or vacating a street, avenue, alley or public place, the City shall at its cost and expense obtain easements for existing Company facilities.</w:t>
      </w:r>
    </w:p>
    <w:p w14:paraId="379D961E" w14:textId="77777777" w:rsidR="00CA03E1" w:rsidRPr="00362B64" w:rsidRDefault="00CA03E1" w:rsidP="00CA03E1">
      <w:pPr>
        <w:pStyle w:val="section"/>
      </w:pPr>
      <w:r>
        <w:rPr>
          <w:rStyle w:val="sectiontitle"/>
        </w:rPr>
        <w:t>110.0</w:t>
      </w:r>
      <w:r w:rsidR="007E143F">
        <w:rPr>
          <w:rStyle w:val="sectiontitle"/>
        </w:rPr>
        <w:t>6</w:t>
      </w:r>
      <w:r>
        <w:rPr>
          <w:rStyle w:val="sectiontitle"/>
        </w:rPr>
        <w:t xml:space="preserve">    STANDARDS OF SERVICE.  </w:t>
      </w:r>
      <w:r w:rsidRPr="00362B64">
        <w:t>Said Company, its successors and assigns, shall throughout the term of the franchise distribute to all consumers gas of good quality and shall furnish uninterrupted service, except as interruptible service may be specifically contrac</w:t>
      </w:r>
      <w:r>
        <w:t>ted for with consumers; provided</w:t>
      </w:r>
      <w:r w:rsidRPr="00362B64">
        <w:t xml:space="preserve">, however, </w:t>
      </w:r>
      <w:r w:rsidR="00AC0574">
        <w:t xml:space="preserve">that </w:t>
      </w:r>
      <w:r w:rsidRPr="00362B64">
        <w:t xml:space="preserve">any prevention of service caused by fire, act of God or unavoidable event or accident shall not be a breach of this condition if the Company resumes service as quickly as is reasonably practical after the happening of the act causing the interruption. </w:t>
      </w:r>
    </w:p>
    <w:p w14:paraId="3394DE4E" w14:textId="77777777" w:rsidR="00CA03E1" w:rsidRDefault="00CA03E1" w:rsidP="00CA03E1">
      <w:pPr>
        <w:pStyle w:val="section"/>
      </w:pPr>
      <w:r>
        <w:rPr>
          <w:rStyle w:val="sectiontitle"/>
        </w:rPr>
        <w:t>110.0</w:t>
      </w:r>
      <w:r w:rsidR="00AC0574">
        <w:rPr>
          <w:rStyle w:val="sectiontitle"/>
        </w:rPr>
        <w:t>7</w:t>
      </w:r>
      <w:r>
        <w:rPr>
          <w:rStyle w:val="sectiontitle"/>
        </w:rPr>
        <w:t>    </w:t>
      </w:r>
      <w:r w:rsidR="00AC0574">
        <w:rPr>
          <w:rStyle w:val="sectiontitle"/>
        </w:rPr>
        <w:t>FRANCHISE FEE</w:t>
      </w:r>
      <w:r>
        <w:rPr>
          <w:rStyle w:val="sectiontitle"/>
        </w:rPr>
        <w:t>.</w:t>
      </w:r>
      <w:r>
        <w:t xml:space="preserve">  </w:t>
      </w:r>
      <w:r w:rsidR="00AC0574">
        <w:t xml:space="preserve">There </w:t>
      </w:r>
      <w:r w:rsidR="0019791A">
        <w:t>i</w:t>
      </w:r>
      <w:r w:rsidR="00AC0574">
        <w:t>s hereby imposed a franchise fee of one percent (1%) upon the gross revenue generated from sales of natural gas by the Company within the corporate limits of the City.  The Company shall begin collecting the franchise fee upon receipt of written approval of the required tax rider tariff from the Iowa Utilities Board.</w:t>
      </w:r>
    </w:p>
    <w:p w14:paraId="71213544" w14:textId="77777777" w:rsidR="00AC0574" w:rsidRDefault="00AC0574" w:rsidP="00CA03E1">
      <w:pPr>
        <w:pStyle w:val="section"/>
      </w:pPr>
      <w:r>
        <w:t>The amount of the franchise fee shall be shown separately on the utility bill to each customer.  The Company shall remit franchise fee receipts to the City no more frequently than on or before the last business day of the month following each calendar year quarter.</w:t>
      </w:r>
    </w:p>
    <w:p w14:paraId="2205773A" w14:textId="77777777" w:rsidR="00AC0574" w:rsidRPr="00362B64" w:rsidRDefault="00AC0574" w:rsidP="00CA03E1">
      <w:pPr>
        <w:pStyle w:val="section"/>
      </w:pPr>
      <w:r>
        <w:t>The Company shall not, under any circumstances be required to return or refund any franchise fees that have been collected from customers and remitted to the City.  In the event the Company is required to provide data or information in defense of the City’s imposition of franchise fees or the Company is required to assist the City in identifying customers or calculating any franchise fee refunds for groups of or individuals customers the City shall reimburse the Company for the expenses incurred by the Company to provide such data or information.</w:t>
      </w:r>
    </w:p>
    <w:p w14:paraId="46BBB9EC" w14:textId="77777777" w:rsidR="00CA03E1" w:rsidRPr="00362B64" w:rsidRDefault="00CA03E1" w:rsidP="00CA03E1">
      <w:pPr>
        <w:pStyle w:val="section"/>
      </w:pPr>
      <w:r>
        <w:rPr>
          <w:rStyle w:val="sectiontitle"/>
        </w:rPr>
        <w:t>110.0</w:t>
      </w:r>
      <w:r w:rsidR="00463EEF">
        <w:rPr>
          <w:rStyle w:val="sectiontitle"/>
        </w:rPr>
        <w:t>8</w:t>
      </w:r>
      <w:r>
        <w:rPr>
          <w:rStyle w:val="sectiontitle"/>
        </w:rPr>
        <w:t>    TERM OF FRANCHISE.</w:t>
      </w:r>
      <w:r>
        <w:t xml:space="preserve">  </w:t>
      </w:r>
      <w:r w:rsidRPr="00362B64">
        <w:t xml:space="preserve">The term of the franchise granted by this </w:t>
      </w:r>
      <w:r w:rsidR="00463EEF">
        <w:t>ordinance</w:t>
      </w:r>
      <w:r>
        <w:t xml:space="preserve"> and the rights granted </w:t>
      </w:r>
      <w:r w:rsidR="00463EEF">
        <w:t>t</w:t>
      </w:r>
      <w:r>
        <w:t>here</w:t>
      </w:r>
      <w:r w:rsidRPr="00362B64">
        <w:t xml:space="preserve">under shall continue for the period of </w:t>
      </w:r>
      <w:r w:rsidR="00463EEF">
        <w:t>twenty-five (</w:t>
      </w:r>
      <w:r w:rsidRPr="00362B64">
        <w:t>25</w:t>
      </w:r>
      <w:r w:rsidR="00463EEF">
        <w:t>)</w:t>
      </w:r>
      <w:r w:rsidRPr="00362B64">
        <w:t xml:space="preserve"> years from and after its </w:t>
      </w:r>
      <w:r w:rsidR="00463EEF">
        <w:t xml:space="preserve">written </w:t>
      </w:r>
      <w:r w:rsidRPr="00362B64">
        <w:t xml:space="preserve">acceptance by the Company. </w:t>
      </w:r>
      <w:r>
        <w:t xml:space="preserve"> </w:t>
      </w:r>
      <w:r w:rsidR="00463EEF">
        <w:t>The acceptance shall be filed with the City Clerk within ninety (90) days from passage of this ordinance.</w:t>
      </w:r>
    </w:p>
    <w:p w14:paraId="2AD86203" w14:textId="77777777" w:rsidR="00FA363A" w:rsidRDefault="00FA363A" w:rsidP="00FA363A">
      <w:pPr>
        <w:pStyle w:val="section2"/>
      </w:pPr>
      <w:r>
        <w:rPr>
          <w:b/>
          <w:bCs/>
        </w:rPr>
        <w:t>110.0</w:t>
      </w:r>
      <w:r w:rsidR="00463EEF">
        <w:rPr>
          <w:b/>
          <w:bCs/>
        </w:rPr>
        <w:t>9</w:t>
      </w:r>
      <w:r>
        <w:rPr>
          <w:b/>
          <w:bCs/>
        </w:rPr>
        <w:t>    </w:t>
      </w:r>
      <w:r w:rsidR="00A44FAB">
        <w:rPr>
          <w:b/>
          <w:bCs/>
        </w:rPr>
        <w:t>AMENDMENTS</w:t>
      </w:r>
      <w:r>
        <w:rPr>
          <w:b/>
          <w:bCs/>
        </w:rPr>
        <w:t xml:space="preserve">.  </w:t>
      </w:r>
      <w:r>
        <w:t xml:space="preserve">This </w:t>
      </w:r>
      <w:r w:rsidR="00463EEF">
        <w:t>ordinance</w:t>
      </w:r>
      <w:r>
        <w:t xml:space="preserve"> sets forth and constitutes the entire agreement between the Company and the City with respect to the rights contained herein, and </w:t>
      </w:r>
      <w:r w:rsidR="00463EEF">
        <w:t xml:space="preserve">may </w:t>
      </w:r>
      <w:r>
        <w:t xml:space="preserve">not </w:t>
      </w:r>
      <w:r w:rsidR="00A44FAB">
        <w:t xml:space="preserve">be </w:t>
      </w:r>
      <w:r w:rsidR="00463EEF">
        <w:t xml:space="preserve">supplemented, </w:t>
      </w:r>
      <w:r>
        <w:t xml:space="preserve">superseded, modified, or otherwise amended without the approval and </w:t>
      </w:r>
      <w:r>
        <w:lastRenderedPageBreak/>
        <w:t xml:space="preserve">acceptance of the Company.  Notwithstanding the foregoing, in no event shall the City enact </w:t>
      </w:r>
      <w:r w:rsidR="00463EEF">
        <w:t xml:space="preserve">or maintain </w:t>
      </w:r>
      <w:r>
        <w:t>any ordinance or place any limitations, either operationally or through the assessment of fees, which create additional burdens upon the Company</w:t>
      </w:r>
      <w:r w:rsidR="00463EEF">
        <w:t>,</w:t>
      </w:r>
      <w:r>
        <w:t xml:space="preserve"> or which delay utility operations. </w:t>
      </w:r>
    </w:p>
    <w:p w14:paraId="4A34C74F" w14:textId="77777777" w:rsidR="00463EEF" w:rsidRPr="00463EEF" w:rsidRDefault="00463EEF" w:rsidP="00463EEF">
      <w:pPr>
        <w:pStyle w:val="section2"/>
        <w:jc w:val="right"/>
        <w:rPr>
          <w:rStyle w:val="suppnote1"/>
        </w:rPr>
      </w:pPr>
      <w:r>
        <w:rPr>
          <w:rStyle w:val="suppnote1"/>
        </w:rPr>
        <w:t>(Ch. 110 – Ord. 2018-02 – Feb. 18 Supp.)</w:t>
      </w:r>
    </w:p>
    <w:p w14:paraId="65CF00B5" w14:textId="77777777" w:rsidR="00463EEF" w:rsidRDefault="00463EEF">
      <w:pPr>
        <w:rPr>
          <w:szCs w:val="3276"/>
        </w:rPr>
      </w:pPr>
      <w:r>
        <w:br w:type="page"/>
      </w:r>
    </w:p>
    <w:p w14:paraId="515B05E1" w14:textId="77777777" w:rsidR="00463EEF" w:rsidRDefault="00463EEF" w:rsidP="00FA363A">
      <w:pPr>
        <w:pStyle w:val="section2"/>
      </w:pPr>
    </w:p>
    <w:p w14:paraId="2BFD78AF" w14:textId="77777777" w:rsidR="00463EEF" w:rsidRDefault="00463EEF" w:rsidP="00FA363A">
      <w:pPr>
        <w:pStyle w:val="section2"/>
      </w:pPr>
    </w:p>
    <w:p w14:paraId="360B934A" w14:textId="77777777" w:rsidR="00A44FAB" w:rsidRDefault="00A44FAB" w:rsidP="00BF7EB8">
      <w:pPr>
        <w:pStyle w:val="section"/>
        <w:spacing w:before="600"/>
        <w:jc w:val="center"/>
      </w:pPr>
      <w:r>
        <w:t>[The next page is 467]</w:t>
      </w:r>
    </w:p>
    <w:p w14:paraId="751E3CD2" w14:textId="77777777" w:rsidR="003E1BFA" w:rsidRPr="000D0F70" w:rsidRDefault="003E1BFA" w:rsidP="003C3AA4">
      <w:pPr>
        <w:pStyle w:val="section"/>
        <w:sectPr w:rsidR="003E1BFA" w:rsidRPr="000D0F70" w:rsidSect="0070566D">
          <w:headerReference w:type="even" r:id="rId148"/>
          <w:headerReference w:type="default" r:id="rId149"/>
          <w:headerReference w:type="first" r:id="rId150"/>
          <w:footnotePr>
            <w:numRestart w:val="eachSect"/>
          </w:footnotePr>
          <w:pgSz w:w="12240" w:h="15840"/>
          <w:pgMar w:top="1440" w:right="1800" w:bottom="1440" w:left="1800" w:header="720" w:footer="432" w:gutter="288"/>
          <w:paperSrc w:first="1023" w:other="1023"/>
          <w:pgNumType w:start="461"/>
          <w:cols w:space="720"/>
          <w:titlePg/>
        </w:sectPr>
      </w:pPr>
    </w:p>
    <w:p w14:paraId="2410344F" w14:textId="77777777" w:rsidR="00A44FAB" w:rsidRDefault="00A44FAB" w:rsidP="00A44FAB">
      <w:pPr>
        <w:pStyle w:val="chapternumber"/>
      </w:pPr>
      <w:bookmarkStart w:id="133" w:name="_Toc174772881"/>
      <w:bookmarkStart w:id="134" w:name="_Toc474155287"/>
      <w:r>
        <w:lastRenderedPageBreak/>
        <w:t>CHAPTER 111</w:t>
      </w:r>
      <w:bookmarkEnd w:id="133"/>
      <w:bookmarkEnd w:id="134"/>
    </w:p>
    <w:p w14:paraId="1CB38375" w14:textId="77777777" w:rsidR="00A44FAB" w:rsidRDefault="00A44FAB" w:rsidP="00A44FAB">
      <w:pPr>
        <w:pStyle w:val="chaptertitle"/>
      </w:pPr>
      <w:bookmarkStart w:id="135" w:name="_Toc174772882"/>
      <w:bookmarkStart w:id="136" w:name="_Toc474155288"/>
      <w:r>
        <w:t>ELECTRIC FRANCHISE</w:t>
      </w:r>
      <w:bookmarkEnd w:id="135"/>
      <w:bookmarkEnd w:id="136"/>
      <w:r>
        <w:t xml:space="preserve"> </w:t>
      </w:r>
    </w:p>
    <w:tbl>
      <w:tblPr>
        <w:tblW w:w="0" w:type="auto"/>
        <w:tblLayout w:type="fixed"/>
        <w:tblLook w:val="0000" w:firstRow="0" w:lastRow="0" w:firstColumn="0" w:lastColumn="0" w:noHBand="0" w:noVBand="0"/>
      </w:tblPr>
      <w:tblGrid>
        <w:gridCol w:w="4284"/>
        <w:gridCol w:w="4284"/>
      </w:tblGrid>
      <w:tr w:rsidR="00A44FAB" w14:paraId="27818411" w14:textId="77777777" w:rsidTr="00BF7EB8">
        <w:tc>
          <w:tcPr>
            <w:tcW w:w="4284" w:type="dxa"/>
          </w:tcPr>
          <w:p w14:paraId="2DC6E14B" w14:textId="77777777" w:rsidR="00A44FAB" w:rsidRDefault="00A44FAB" w:rsidP="00BF7EB8">
            <w:pPr>
              <w:pStyle w:val="miniindex"/>
            </w:pPr>
            <w:r>
              <w:t>111.01  Franchise Granted</w:t>
            </w:r>
          </w:p>
        </w:tc>
        <w:tc>
          <w:tcPr>
            <w:tcW w:w="4284" w:type="dxa"/>
          </w:tcPr>
          <w:p w14:paraId="41BDC028" w14:textId="77777777" w:rsidR="00A44FAB" w:rsidRDefault="00A44FAB" w:rsidP="00BF7EB8">
            <w:pPr>
              <w:pStyle w:val="miniindex"/>
            </w:pPr>
            <w:r>
              <w:t>111.0</w:t>
            </w:r>
            <w:r w:rsidR="009A0CFF">
              <w:t>7</w:t>
            </w:r>
            <w:r>
              <w:t xml:space="preserve">  </w:t>
            </w:r>
            <w:r w:rsidR="009A0CFF">
              <w:t>Duty to Furnish</w:t>
            </w:r>
          </w:p>
        </w:tc>
      </w:tr>
      <w:tr w:rsidR="00A44FAB" w14:paraId="67438681" w14:textId="77777777" w:rsidTr="00BF7EB8">
        <w:tc>
          <w:tcPr>
            <w:tcW w:w="4284" w:type="dxa"/>
          </w:tcPr>
          <w:p w14:paraId="2EB4493B" w14:textId="77777777" w:rsidR="00A44FAB" w:rsidRDefault="00A44FAB" w:rsidP="00BF7EB8">
            <w:pPr>
              <w:pStyle w:val="miniindex"/>
            </w:pPr>
            <w:r>
              <w:t>111.02  Placement of Facilities</w:t>
            </w:r>
          </w:p>
        </w:tc>
        <w:tc>
          <w:tcPr>
            <w:tcW w:w="4284" w:type="dxa"/>
          </w:tcPr>
          <w:p w14:paraId="556A3A18" w14:textId="77777777" w:rsidR="00A44FAB" w:rsidRDefault="00A44FAB" w:rsidP="00BF7EB8">
            <w:pPr>
              <w:pStyle w:val="miniindex"/>
            </w:pPr>
            <w:r>
              <w:t>111.0</w:t>
            </w:r>
            <w:r w:rsidR="009A0CFF">
              <w:t>8</w:t>
            </w:r>
            <w:r>
              <w:t xml:space="preserve">  </w:t>
            </w:r>
            <w:r w:rsidR="009A0CFF">
              <w:t>Continuous Service</w:t>
            </w:r>
          </w:p>
        </w:tc>
      </w:tr>
      <w:tr w:rsidR="00A44FAB" w14:paraId="65ABAFAA" w14:textId="77777777" w:rsidTr="00BF7EB8">
        <w:tc>
          <w:tcPr>
            <w:tcW w:w="4284" w:type="dxa"/>
          </w:tcPr>
          <w:p w14:paraId="248BF043" w14:textId="77777777" w:rsidR="00A44FAB" w:rsidRDefault="00A44FAB" w:rsidP="00BF7EB8">
            <w:pPr>
              <w:pStyle w:val="miniindex"/>
            </w:pPr>
            <w:r>
              <w:t xml:space="preserve">111.03  </w:t>
            </w:r>
            <w:r w:rsidR="009A0CFF">
              <w:t>Excavations</w:t>
            </w:r>
          </w:p>
        </w:tc>
        <w:tc>
          <w:tcPr>
            <w:tcW w:w="4284" w:type="dxa"/>
          </w:tcPr>
          <w:p w14:paraId="278CF54F" w14:textId="77777777" w:rsidR="00A44FAB" w:rsidRDefault="00A44FAB" w:rsidP="00BF7EB8">
            <w:pPr>
              <w:pStyle w:val="miniindex"/>
            </w:pPr>
            <w:r>
              <w:t>111.0</w:t>
            </w:r>
            <w:r w:rsidR="009A0CFF">
              <w:t>9</w:t>
            </w:r>
            <w:r>
              <w:t xml:space="preserve">  </w:t>
            </w:r>
            <w:r w:rsidR="009A0CFF">
              <w:t>Franchise Fee</w:t>
            </w:r>
          </w:p>
        </w:tc>
      </w:tr>
      <w:tr w:rsidR="00A44FAB" w14:paraId="6F85AE39" w14:textId="77777777" w:rsidTr="00BF7EB8">
        <w:tc>
          <w:tcPr>
            <w:tcW w:w="4284" w:type="dxa"/>
          </w:tcPr>
          <w:p w14:paraId="067EF00B" w14:textId="77777777" w:rsidR="00A44FAB" w:rsidRDefault="00A44FAB" w:rsidP="00BF7EB8">
            <w:pPr>
              <w:pStyle w:val="miniindex"/>
            </w:pPr>
            <w:r>
              <w:t xml:space="preserve">111.04  </w:t>
            </w:r>
            <w:r w:rsidR="009A0CFF">
              <w:t>Construction and Maintenance</w:t>
            </w:r>
          </w:p>
        </w:tc>
        <w:tc>
          <w:tcPr>
            <w:tcW w:w="4284" w:type="dxa"/>
          </w:tcPr>
          <w:p w14:paraId="4ECB7CF5" w14:textId="77777777" w:rsidR="00A44FAB" w:rsidRDefault="00A44FAB" w:rsidP="00BF7EB8">
            <w:pPr>
              <w:pStyle w:val="miniindex"/>
            </w:pPr>
            <w:r>
              <w:t>111.</w:t>
            </w:r>
            <w:r w:rsidR="009A0CFF">
              <w:t>10  Term of Franchise</w:t>
            </w:r>
          </w:p>
        </w:tc>
      </w:tr>
      <w:tr w:rsidR="00F110B0" w14:paraId="49887AAD" w14:textId="77777777" w:rsidTr="00BF7EB8">
        <w:tc>
          <w:tcPr>
            <w:tcW w:w="4284" w:type="dxa"/>
          </w:tcPr>
          <w:p w14:paraId="7679BE22" w14:textId="77777777" w:rsidR="00F110B0" w:rsidRDefault="009A0CFF" w:rsidP="00BF7EB8">
            <w:pPr>
              <w:pStyle w:val="miniindex"/>
            </w:pPr>
            <w:r>
              <w:t>111.05  Right of Way Vacation</w:t>
            </w:r>
          </w:p>
        </w:tc>
        <w:tc>
          <w:tcPr>
            <w:tcW w:w="4284" w:type="dxa"/>
          </w:tcPr>
          <w:p w14:paraId="37802141" w14:textId="77777777" w:rsidR="00F110B0" w:rsidRDefault="009A0CFF" w:rsidP="00BF7EB8">
            <w:pPr>
              <w:pStyle w:val="miniindex"/>
            </w:pPr>
            <w:r>
              <w:t>111.11  Amendments</w:t>
            </w:r>
          </w:p>
        </w:tc>
      </w:tr>
      <w:tr w:rsidR="00F110B0" w14:paraId="56E2FC1D" w14:textId="77777777" w:rsidTr="00BF7EB8">
        <w:tc>
          <w:tcPr>
            <w:tcW w:w="4284" w:type="dxa"/>
          </w:tcPr>
          <w:p w14:paraId="13D7244E" w14:textId="77777777" w:rsidR="00F110B0" w:rsidRDefault="009A0CFF" w:rsidP="00BF7EB8">
            <w:pPr>
              <w:pStyle w:val="miniindex"/>
            </w:pPr>
            <w:r>
              <w:t>111.06  Vegetation</w:t>
            </w:r>
          </w:p>
        </w:tc>
        <w:tc>
          <w:tcPr>
            <w:tcW w:w="4284" w:type="dxa"/>
          </w:tcPr>
          <w:p w14:paraId="3F987590" w14:textId="77777777" w:rsidR="00F110B0" w:rsidRDefault="00F110B0" w:rsidP="00BF7EB8">
            <w:pPr>
              <w:pStyle w:val="miniindex"/>
            </w:pPr>
          </w:p>
        </w:tc>
      </w:tr>
    </w:tbl>
    <w:p w14:paraId="5CEEC677" w14:textId="77777777" w:rsidR="00A44FAB" w:rsidRDefault="00A44FAB" w:rsidP="00A44FAB">
      <w:pPr>
        <w:pStyle w:val="section"/>
        <w:tabs>
          <w:tab w:val="left" w:pos="900"/>
        </w:tabs>
        <w:spacing w:before="600"/>
      </w:pPr>
      <w:r>
        <w:rPr>
          <w:rStyle w:val="sectiontitle"/>
        </w:rPr>
        <w:t>111.01</w:t>
      </w:r>
      <w:r>
        <w:rPr>
          <w:rStyle w:val="sectiontitle"/>
        </w:rPr>
        <w:tab/>
        <w:t xml:space="preserve">FRANCHISE GRANTED.  </w:t>
      </w:r>
      <w:r>
        <w:t xml:space="preserve">There is hereby granted to Interstate Power </w:t>
      </w:r>
      <w:r w:rsidR="009A0CFF">
        <w:t xml:space="preserve">and Light </w:t>
      </w:r>
      <w:r>
        <w:t>Company, herein</w:t>
      </w:r>
      <w:r w:rsidR="009A0CFF">
        <w:t>after</w:t>
      </w:r>
      <w:r>
        <w:t xml:space="preserve"> </w:t>
      </w:r>
      <w:r w:rsidR="009A0CFF">
        <w:t>referred to as the</w:t>
      </w:r>
      <w:r>
        <w:t xml:space="preserve"> “Company,” its successors and assigns, the right and </w:t>
      </w:r>
      <w:r w:rsidR="009A0CFF">
        <w:t>non</w:t>
      </w:r>
      <w:r w:rsidR="002F4DCA">
        <w:t>-</w:t>
      </w:r>
      <w:r w:rsidR="009A0CFF">
        <w:t xml:space="preserve">exclusive </w:t>
      </w:r>
      <w:r>
        <w:t xml:space="preserve">franchise to acquire, construct, </w:t>
      </w:r>
      <w:r w:rsidR="009A0CFF">
        <w:t xml:space="preserve">reconstruct, </w:t>
      </w:r>
      <w:r>
        <w:t>erect, maintain, and operate in the City</w:t>
      </w:r>
      <w:r w:rsidR="00054883">
        <w:t>,</w:t>
      </w:r>
      <w:r>
        <w:t xml:space="preserve"> works and plants for the manufacture and generation of electricity and a distribution system for electric light, heat, and power and the right to erect and maintain the necessary poles, lines, wires, conduits and other appliances for the </w:t>
      </w:r>
      <w:r w:rsidR="009A0CFF">
        <w:t>distribution</w:t>
      </w:r>
      <w:r>
        <w:t xml:space="preserve"> of electric current along, under and upon the streets, alleys, and public places in the </w:t>
      </w:r>
      <w:r w:rsidR="009A0CFF">
        <w:t xml:space="preserve">said </w:t>
      </w:r>
      <w:r>
        <w:t>City</w:t>
      </w:r>
      <w:r w:rsidR="009A0CFF">
        <w:t xml:space="preserve"> </w:t>
      </w:r>
      <w:r>
        <w:t xml:space="preserve">to supply individuals, corporations, communities, and municipalities both inside and outside of </w:t>
      </w:r>
      <w:r w:rsidR="002F4DCA">
        <w:t>said</w:t>
      </w:r>
      <w:r>
        <w:t xml:space="preserve"> City with electric light, heat, and power for the period of</w:t>
      </w:r>
      <w:r w:rsidR="009A0CFF">
        <w:t xml:space="preserve"> twenty-five</w:t>
      </w:r>
      <w:r>
        <w:t xml:space="preserve"> </w:t>
      </w:r>
      <w:r w:rsidR="009A0CFF">
        <w:t>(</w:t>
      </w:r>
      <w:r>
        <w:t>25</w:t>
      </w:r>
      <w:r w:rsidR="009A0CFF">
        <w:t>)</w:t>
      </w:r>
      <w:r>
        <w:t xml:space="preserve"> years</w:t>
      </w:r>
      <w:r>
        <w:rPr>
          <w:rStyle w:val="FootnoteReference"/>
        </w:rPr>
        <w:footnoteReference w:customMarkFollows="1" w:id="7"/>
        <w:t>†</w:t>
      </w:r>
      <w:r w:rsidR="009A0CFF">
        <w:t>;</w:t>
      </w:r>
      <w:r>
        <w:t xml:space="preserve"> also</w:t>
      </w:r>
      <w:r w:rsidR="009A0CFF">
        <w:t xml:space="preserve"> the</w:t>
      </w:r>
      <w:r>
        <w:t xml:space="preserve"> right of eminent domain as provided in Section 364.2 of the </w:t>
      </w:r>
      <w:r>
        <w:rPr>
          <w:i/>
        </w:rPr>
        <w:t>Code of Iowa.</w:t>
      </w:r>
      <w:r>
        <w:t xml:space="preserve"> </w:t>
      </w:r>
    </w:p>
    <w:p w14:paraId="4F40AC94" w14:textId="77777777" w:rsidR="00A44FAB" w:rsidRDefault="00A44FAB" w:rsidP="00A44FAB">
      <w:pPr>
        <w:pStyle w:val="section"/>
        <w:tabs>
          <w:tab w:val="left" w:pos="900"/>
        </w:tabs>
      </w:pPr>
      <w:r>
        <w:rPr>
          <w:rStyle w:val="sectiontitle"/>
        </w:rPr>
        <w:t>111.02</w:t>
      </w:r>
      <w:r>
        <w:rPr>
          <w:rStyle w:val="sectiontitle"/>
        </w:rPr>
        <w:tab/>
        <w:t>PLACEMENT OF FACILITIES.</w:t>
      </w:r>
      <w:r>
        <w:t xml:space="preserve">  The poles, </w:t>
      </w:r>
      <w:r w:rsidR="009A0CFF">
        <w:t xml:space="preserve">lines, </w:t>
      </w:r>
      <w:r>
        <w:t xml:space="preserve">wires, </w:t>
      </w:r>
      <w:r w:rsidR="009A0CFF">
        <w:t xml:space="preserve">circuits, </w:t>
      </w:r>
      <w:r>
        <w:t xml:space="preserve">and </w:t>
      </w:r>
      <w:r w:rsidR="009A0CFF">
        <w:t xml:space="preserve">other </w:t>
      </w:r>
      <w:r>
        <w:t xml:space="preserve">appliances shall be placed and maintained so as not to unnecessarily interfere with the travel on said streets, alleys, and public places in </w:t>
      </w:r>
      <w:r w:rsidR="009A0CFF">
        <w:t>said</w:t>
      </w:r>
      <w:r>
        <w:t xml:space="preserve"> City </w:t>
      </w:r>
      <w:r w:rsidR="009A0CFF">
        <w:t>n</w:t>
      </w:r>
      <w:r>
        <w:t>or unnecessarily interfere with the proper use of the same, including ordinary drainage, or with the sewers, underground pipe, and other property of the City</w:t>
      </w:r>
      <w:r w:rsidR="009A0CFF">
        <w:t>.  T</w:t>
      </w:r>
      <w:r>
        <w:t>he said Company, its successors and assigns shall hold the City free and harmless from all damages</w:t>
      </w:r>
      <w:r w:rsidR="009A0CFF">
        <w:t xml:space="preserve"> to the extent</w:t>
      </w:r>
      <w:r>
        <w:t xml:space="preserve"> arising from the negligent acts or omissions of the Company in the erection or maintenance of said system. </w:t>
      </w:r>
    </w:p>
    <w:p w14:paraId="7F299270" w14:textId="77777777" w:rsidR="00A44FAB" w:rsidRPr="00E60A58" w:rsidRDefault="00A44FAB" w:rsidP="00A44FAB">
      <w:pPr>
        <w:pStyle w:val="section"/>
        <w:tabs>
          <w:tab w:val="left" w:pos="900"/>
        </w:tabs>
      </w:pPr>
      <w:r>
        <w:rPr>
          <w:rStyle w:val="sectiontitle"/>
        </w:rPr>
        <w:t>111.03</w:t>
      </w:r>
      <w:r>
        <w:rPr>
          <w:rStyle w:val="sectiontitle"/>
        </w:rPr>
        <w:tab/>
      </w:r>
      <w:r w:rsidR="009A0CFF">
        <w:rPr>
          <w:rStyle w:val="sectiontitle"/>
        </w:rPr>
        <w:t>EXCAVATIONS</w:t>
      </w:r>
      <w:r>
        <w:rPr>
          <w:rStyle w:val="sectiontitle"/>
        </w:rPr>
        <w:t>.</w:t>
      </w:r>
      <w:r>
        <w:t xml:space="preserve">  </w:t>
      </w:r>
      <w:r w:rsidR="009A0CFF">
        <w:t>In making any excavations in any street, alley, or public place, Company, its successors and assigns, shall protect the site while work is in progress by guards, barriers or signals, shall not unnecessarily obstruct the use of the streets, and shall back fill all openings in such manner as to prevent settling or depressions in surface, pavement or sidewalk of such excavations with same materials, restoring the condition as nearly as practical.  The Company shall not be required to restore or modify public right of way, sidewalks or other areas in or adjacent to the Company project to a condition superior to its immediate previously existing condition.</w:t>
      </w:r>
    </w:p>
    <w:p w14:paraId="78E3C95F" w14:textId="77777777" w:rsidR="00A44FAB" w:rsidRDefault="00A44FAB" w:rsidP="00A44FAB">
      <w:pPr>
        <w:pStyle w:val="section"/>
        <w:tabs>
          <w:tab w:val="left" w:pos="900"/>
        </w:tabs>
      </w:pPr>
      <w:r>
        <w:rPr>
          <w:b/>
        </w:rPr>
        <w:t>111.04</w:t>
      </w:r>
      <w:r>
        <w:rPr>
          <w:b/>
        </w:rPr>
        <w:tab/>
      </w:r>
      <w:r w:rsidR="009A0CFF">
        <w:rPr>
          <w:b/>
        </w:rPr>
        <w:t>CONSTRUCTION AND MAINTENANCE</w:t>
      </w:r>
      <w:r w:rsidRPr="00E60A58">
        <w:rPr>
          <w:b/>
        </w:rPr>
        <w:t xml:space="preserve">.  </w:t>
      </w:r>
      <w:r w:rsidR="009A0CFF">
        <w:t>The company shall, at its cost, locate and relocate its existing facilities or equipment in, on, over or under any public street or alley in the City in such a manner as the City may at any time reasonably require for the purposes of facilitating the construction, reconstruction, maintenance or repair of the street or alley or any public improvement thereof, in or about any such street or alley or reasonably promoting the efficient operation of any such improvement.  If the City</w:t>
      </w:r>
      <w:r w:rsidR="004F7617">
        <w:t xml:space="preserve"> requires the Company to relocate facilities in the public right of way that have been relocated at Company expense at the direction </w:t>
      </w:r>
      <w:r w:rsidR="004F7617">
        <w:lastRenderedPageBreak/>
        <w:t>of the City during the previous ten years, the reasonable costs of such relocation will be paid by the City.</w:t>
      </w:r>
    </w:p>
    <w:p w14:paraId="55B136EC" w14:textId="77777777" w:rsidR="004F7617" w:rsidRDefault="004F7617" w:rsidP="00A44FAB">
      <w:pPr>
        <w:pStyle w:val="section"/>
        <w:tabs>
          <w:tab w:val="left" w:pos="900"/>
        </w:tabs>
      </w:pPr>
      <w:r>
        <w:t>If the City orders or requests the Company to relocate its existing facilities or equipment for any reason other than as specified above, or as the result of the initial request for a commercial, private or other non-public development, the Company shall receive payment for the cost of such relocation as a precondition to relocating its existing facilities or equipment.</w:t>
      </w:r>
    </w:p>
    <w:p w14:paraId="0A94EDDB" w14:textId="77777777" w:rsidR="004F7617" w:rsidRPr="00E60A58" w:rsidRDefault="004F7617" w:rsidP="00A44FAB">
      <w:pPr>
        <w:pStyle w:val="section"/>
        <w:tabs>
          <w:tab w:val="left" w:pos="900"/>
        </w:tabs>
      </w:pPr>
      <w:r>
        <w:t>The City shall consider reasonable alternatives in designing its public works projects so as not arbitrarily to cause the Company unreasonable additional expense in exercising its authority under this section.  The City shall also provide a reasonable alternative location for the Company’s facilities as part of its relocation request.</w:t>
      </w:r>
    </w:p>
    <w:p w14:paraId="0E75902D" w14:textId="77777777" w:rsidR="00A44FAB" w:rsidRDefault="00A44FAB" w:rsidP="00A44FAB">
      <w:pPr>
        <w:pStyle w:val="section"/>
        <w:tabs>
          <w:tab w:val="left" w:pos="900"/>
        </w:tabs>
      </w:pPr>
      <w:r>
        <w:rPr>
          <w:b/>
        </w:rPr>
        <w:t>111.05</w:t>
      </w:r>
      <w:r>
        <w:rPr>
          <w:b/>
        </w:rPr>
        <w:tab/>
      </w:r>
      <w:r w:rsidR="004F7617">
        <w:rPr>
          <w:b/>
        </w:rPr>
        <w:t>RIGHT OF WAY VACATION</w:t>
      </w:r>
      <w:r w:rsidRPr="00E60A58">
        <w:rPr>
          <w:b/>
        </w:rPr>
        <w:t xml:space="preserve">.  </w:t>
      </w:r>
      <w:r w:rsidR="004F7617">
        <w:t xml:space="preserve">Prior </w:t>
      </w:r>
      <w:r w:rsidR="002F4DCA">
        <w:t>t</w:t>
      </w:r>
      <w:r w:rsidR="004F7617">
        <w:t>o the City abandoning or vacating any street, avenue, alley or public ground where the Company has electric facilities, the City shall grant the Company a utility easement for said facilities.  If the City does not grant the Company a utility easement for said facilities prior to abandoning or vacating a  street, avenue, alley or public place, the City shall at its cost and expense obtain easements for existing Company facilities.</w:t>
      </w:r>
      <w:r w:rsidRPr="00E60A58">
        <w:t xml:space="preserve"> </w:t>
      </w:r>
    </w:p>
    <w:p w14:paraId="4F28C8DE" w14:textId="77777777" w:rsidR="004F7617" w:rsidRDefault="004F7617" w:rsidP="00A44FAB">
      <w:pPr>
        <w:pStyle w:val="section"/>
        <w:tabs>
          <w:tab w:val="left" w:pos="900"/>
        </w:tabs>
      </w:pPr>
      <w:r w:rsidRPr="004F7617">
        <w:rPr>
          <w:b/>
        </w:rPr>
        <w:t>111.06</w:t>
      </w:r>
      <w:r w:rsidRPr="004F7617">
        <w:rPr>
          <w:b/>
        </w:rPr>
        <w:tab/>
        <w:t xml:space="preserve">VEGETATION. </w:t>
      </w:r>
      <w:r>
        <w:t xml:space="preserve"> The Company is authorized and empowered to prune or remove at Company expense any tree extending into any street, alley or public grounds to maintain electric reliability, safety</w:t>
      </w:r>
      <w:r w:rsidR="002F4DCA">
        <w:t>,</w:t>
      </w:r>
      <w:r>
        <w:t xml:space="preserve"> to restore utility service and to prevent limbs, branches or trunks from interfering with the wires and facilities of the Company.  The pruning and removal of trees shall be performed in accordance with Company’s then current line clearance vegetation plan as filed and approved by the Iowa Utilities Board, as well as all applicable codes and standards referenced therein.</w:t>
      </w:r>
    </w:p>
    <w:p w14:paraId="6AAEC12A" w14:textId="77777777" w:rsidR="004F7617" w:rsidRPr="00E60A58" w:rsidRDefault="004F7617" w:rsidP="00A44FAB">
      <w:pPr>
        <w:pStyle w:val="section"/>
        <w:tabs>
          <w:tab w:val="left" w:pos="900"/>
        </w:tabs>
      </w:pPr>
      <w:r w:rsidRPr="004F7617">
        <w:rPr>
          <w:b/>
        </w:rPr>
        <w:t>111.07</w:t>
      </w:r>
      <w:r w:rsidRPr="004F7617">
        <w:rPr>
          <w:b/>
        </w:rPr>
        <w:tab/>
        <w:t>DUTY TO FURNISH.</w:t>
      </w:r>
      <w:r>
        <w:t xml:space="preserve">  During the term of this franchise, the Company shall furnish electric energy in accordance with the applicable regulations of the Iowa Utilities Board and the Company’s tariffs.  The Company will maintain compliance with Iowa Utilities Board regulatory standards for reliability.</w:t>
      </w:r>
    </w:p>
    <w:p w14:paraId="4D356443" w14:textId="77777777" w:rsidR="00A44FAB" w:rsidRDefault="00A44FAB" w:rsidP="00A44FAB">
      <w:pPr>
        <w:pStyle w:val="section"/>
        <w:tabs>
          <w:tab w:val="left" w:pos="900"/>
        </w:tabs>
      </w:pPr>
      <w:r w:rsidRPr="00E60A58">
        <w:rPr>
          <w:b/>
        </w:rPr>
        <w:t>111.0</w:t>
      </w:r>
      <w:r w:rsidR="004F7617">
        <w:rPr>
          <w:b/>
        </w:rPr>
        <w:t>8</w:t>
      </w:r>
      <w:r>
        <w:rPr>
          <w:b/>
        </w:rPr>
        <w:tab/>
      </w:r>
      <w:r w:rsidR="004F7617">
        <w:rPr>
          <w:b/>
        </w:rPr>
        <w:t>CONTINUOUS</w:t>
      </w:r>
      <w:r w:rsidRPr="00E60A58">
        <w:rPr>
          <w:b/>
        </w:rPr>
        <w:t xml:space="preserve"> SERVICE.  </w:t>
      </w:r>
      <w:r w:rsidRPr="00E60A58">
        <w:t xml:space="preserve">Service to be rendered by the Company under this </w:t>
      </w:r>
      <w:r w:rsidR="002F4DCA">
        <w:t>franchise</w:t>
      </w:r>
      <w:r w:rsidRPr="00E60A58">
        <w:t xml:space="preserve"> shall be continuous unless prevented from doing so by fire, acts of God, unavoidable accidents or casualties, or reasonable interruptions necessary to properly service the Company’s equipment, and in such event service shall be resumed as quickly as is reasonably possible. </w:t>
      </w:r>
    </w:p>
    <w:p w14:paraId="14544FC9" w14:textId="77777777" w:rsidR="00286266" w:rsidRDefault="00286266" w:rsidP="00A44FAB">
      <w:pPr>
        <w:pStyle w:val="section"/>
        <w:tabs>
          <w:tab w:val="left" w:pos="900"/>
        </w:tabs>
      </w:pPr>
      <w:r w:rsidRPr="00286266">
        <w:rPr>
          <w:b/>
        </w:rPr>
        <w:t>111.09</w:t>
      </w:r>
      <w:r w:rsidRPr="00286266">
        <w:rPr>
          <w:b/>
        </w:rPr>
        <w:tab/>
        <w:t>FRANCHISE FEES.</w:t>
      </w:r>
      <w:r>
        <w:t xml:space="preserve">  There is hereby imposed a franchise fee of one percent (1%) upon the gross revenue generated from sales of electricity by the Company within the corporate limits of the City.  The Company shall begin colle</w:t>
      </w:r>
      <w:r w:rsidR="00054883">
        <w:t>c</w:t>
      </w:r>
      <w:r>
        <w:t>ting the franchise fee upon receipt of written approval of the required tax rider tariff from the Iowa Utilities Board.</w:t>
      </w:r>
    </w:p>
    <w:p w14:paraId="018585A6" w14:textId="77777777" w:rsidR="00286266" w:rsidRDefault="00286266" w:rsidP="00A44FAB">
      <w:pPr>
        <w:pStyle w:val="section"/>
        <w:tabs>
          <w:tab w:val="left" w:pos="900"/>
        </w:tabs>
      </w:pPr>
      <w:r>
        <w:t>The amount of the franchise fee shall be shown separately on the utility bill to each customer.  The Company shall remit franchise fee receipts to the City no more frequently than on or before the last business day of the month following each calendar year quarter.</w:t>
      </w:r>
    </w:p>
    <w:p w14:paraId="7A64EA8C" w14:textId="77777777" w:rsidR="00286266" w:rsidRPr="00E60A58" w:rsidRDefault="00286266" w:rsidP="00A44FAB">
      <w:pPr>
        <w:pStyle w:val="section"/>
        <w:tabs>
          <w:tab w:val="left" w:pos="900"/>
        </w:tabs>
      </w:pPr>
      <w:r>
        <w:t xml:space="preserve">The Company shall not, under any circumstances be required to return or refund any franchise fees that have been collected from customers and remitted to the City.  In the event the Company is required to provide data or information in defense of the City’s imposition of franchise fees or the Company is required to assist the City in identifying customers or calculating any </w:t>
      </w:r>
      <w:r>
        <w:lastRenderedPageBreak/>
        <w:t>franchise fee refunds for groups of or individual customers the City shall reimburse the Company for the expenses incurred by the Company to provide such data or information.</w:t>
      </w:r>
    </w:p>
    <w:p w14:paraId="0C86F460" w14:textId="77777777" w:rsidR="00A44FAB" w:rsidRPr="00E60A58" w:rsidRDefault="00A44FAB" w:rsidP="00A44FAB">
      <w:pPr>
        <w:pStyle w:val="section"/>
        <w:tabs>
          <w:tab w:val="left" w:pos="900"/>
        </w:tabs>
      </w:pPr>
      <w:r w:rsidRPr="00E60A58">
        <w:rPr>
          <w:b/>
        </w:rPr>
        <w:t>111.</w:t>
      </w:r>
      <w:r w:rsidR="00286266">
        <w:rPr>
          <w:b/>
        </w:rPr>
        <w:t>10</w:t>
      </w:r>
      <w:r>
        <w:rPr>
          <w:b/>
        </w:rPr>
        <w:tab/>
      </w:r>
      <w:r w:rsidRPr="00E60A58">
        <w:rPr>
          <w:b/>
        </w:rPr>
        <w:t xml:space="preserve">TERM OF FRANCHISE.  </w:t>
      </w:r>
      <w:r w:rsidRPr="00E60A58">
        <w:t xml:space="preserve">The term of the franchise granted by this </w:t>
      </w:r>
      <w:r w:rsidR="00286266">
        <w:t>ordinance</w:t>
      </w:r>
      <w:r w:rsidRPr="00E60A58">
        <w:t xml:space="preserve"> and the rights granted </w:t>
      </w:r>
      <w:r w:rsidR="00286266">
        <w:t>t</w:t>
      </w:r>
      <w:r w:rsidRPr="00E60A58">
        <w:t xml:space="preserve">hereunder shall continue for the period of </w:t>
      </w:r>
      <w:r w:rsidR="00286266">
        <w:t>twenty-five (</w:t>
      </w:r>
      <w:r w:rsidRPr="00E60A58">
        <w:t>25</w:t>
      </w:r>
      <w:r w:rsidR="00286266">
        <w:t>)</w:t>
      </w:r>
      <w:r w:rsidRPr="00E60A58">
        <w:t xml:space="preserve"> years from and after its </w:t>
      </w:r>
      <w:r w:rsidR="00286266">
        <w:t xml:space="preserve">written </w:t>
      </w:r>
      <w:r w:rsidRPr="00E60A58">
        <w:t xml:space="preserve">acceptance by the Company.  </w:t>
      </w:r>
      <w:r w:rsidR="00286266">
        <w:t>The acceptance shall be filed with the City Clerk within ninety (90) days from the passage of this ordinance.</w:t>
      </w:r>
    </w:p>
    <w:p w14:paraId="3059BB1A" w14:textId="77777777" w:rsidR="00A44FAB" w:rsidRDefault="00A44FAB" w:rsidP="00A44FAB">
      <w:pPr>
        <w:pStyle w:val="section"/>
        <w:tabs>
          <w:tab w:val="left" w:pos="900"/>
        </w:tabs>
      </w:pPr>
      <w:r>
        <w:rPr>
          <w:rStyle w:val="sectiontitle"/>
        </w:rPr>
        <w:t>111.</w:t>
      </w:r>
      <w:r w:rsidR="00286266">
        <w:rPr>
          <w:rStyle w:val="sectiontitle"/>
        </w:rPr>
        <w:t>11</w:t>
      </w:r>
      <w:r>
        <w:rPr>
          <w:rStyle w:val="sectiontitle"/>
        </w:rPr>
        <w:tab/>
        <w:t>AMENDMENTS.</w:t>
      </w:r>
      <w:r>
        <w:t xml:space="preserve">  This </w:t>
      </w:r>
      <w:r w:rsidR="00286266">
        <w:t>ordinance</w:t>
      </w:r>
      <w:r>
        <w:t xml:space="preserve"> sets forth and constitutes the entire agreement between the Company and the City with respect to the rights contained herein, and may not be </w:t>
      </w:r>
      <w:r w:rsidR="00286266">
        <w:t xml:space="preserve">supplemented, </w:t>
      </w:r>
      <w:r>
        <w:t xml:space="preserve">superseded, modified, or otherwise amended without the </w:t>
      </w:r>
      <w:r w:rsidR="00286266">
        <w:t xml:space="preserve">written </w:t>
      </w:r>
      <w:r>
        <w:t xml:space="preserve">approval and acceptance of the Company.  Notwithstanding the foregoing, in no event shall the City enact </w:t>
      </w:r>
      <w:r w:rsidR="00286266">
        <w:t xml:space="preserve">or maintain </w:t>
      </w:r>
      <w:r>
        <w:t>any ordinance or place any limitations, either operationally or through the assessment of fees</w:t>
      </w:r>
      <w:r w:rsidR="00286266">
        <w:t xml:space="preserve"> other than those approved and accepted by the Company within this ordinance, </w:t>
      </w:r>
      <w:r>
        <w:t>that create additional burdens upon the Company, or which delay utility operations.</w:t>
      </w:r>
    </w:p>
    <w:p w14:paraId="7D6B9F12" w14:textId="77777777" w:rsidR="00286266" w:rsidRPr="00286266" w:rsidRDefault="00286266" w:rsidP="00286266">
      <w:pPr>
        <w:pStyle w:val="section"/>
        <w:tabs>
          <w:tab w:val="left" w:pos="900"/>
        </w:tabs>
        <w:jc w:val="right"/>
        <w:rPr>
          <w:rStyle w:val="suppnote1"/>
        </w:rPr>
      </w:pPr>
      <w:r>
        <w:rPr>
          <w:rStyle w:val="suppnote1"/>
        </w:rPr>
        <w:t>(Ch. 111 – Ord. 2018-01 – Feb. 18 Supp.)</w:t>
      </w:r>
    </w:p>
    <w:p w14:paraId="24C27272" w14:textId="77777777" w:rsidR="00286266" w:rsidRDefault="00286266">
      <w:pPr>
        <w:rPr>
          <w:szCs w:val="3276"/>
        </w:rPr>
      </w:pPr>
      <w:r>
        <w:br w:type="page"/>
      </w:r>
    </w:p>
    <w:p w14:paraId="52AD5176" w14:textId="77777777" w:rsidR="00286266" w:rsidRDefault="00286266" w:rsidP="00A44FAB">
      <w:pPr>
        <w:pStyle w:val="section"/>
        <w:tabs>
          <w:tab w:val="left" w:pos="900"/>
        </w:tabs>
      </w:pPr>
    </w:p>
    <w:p w14:paraId="5E1AF1BC" w14:textId="77777777" w:rsidR="00286266" w:rsidRPr="00427E8B" w:rsidRDefault="00286266" w:rsidP="00A44FAB">
      <w:pPr>
        <w:pStyle w:val="section"/>
        <w:tabs>
          <w:tab w:val="left" w:pos="900"/>
        </w:tabs>
      </w:pPr>
    </w:p>
    <w:p w14:paraId="4AB89948" w14:textId="77777777" w:rsidR="00A44FAB" w:rsidRDefault="00A44FAB" w:rsidP="00BF7EB8">
      <w:pPr>
        <w:pStyle w:val="section"/>
        <w:spacing w:before="600"/>
        <w:jc w:val="center"/>
      </w:pPr>
      <w:r>
        <w:t>[The next page is 485]</w:t>
      </w:r>
    </w:p>
    <w:p w14:paraId="26DD2CC9" w14:textId="77777777" w:rsidR="003E1BFA" w:rsidRPr="000D0F70" w:rsidRDefault="003E1BFA" w:rsidP="003C3AA4">
      <w:pPr>
        <w:pStyle w:val="section"/>
        <w:sectPr w:rsidR="003E1BFA" w:rsidRPr="000D0F70" w:rsidSect="0070566D">
          <w:headerReference w:type="even" r:id="rId151"/>
          <w:headerReference w:type="default" r:id="rId152"/>
          <w:headerReference w:type="first" r:id="rId153"/>
          <w:footnotePr>
            <w:numRestart w:val="eachSect"/>
          </w:footnotePr>
          <w:pgSz w:w="12240" w:h="15840"/>
          <w:pgMar w:top="1440" w:right="1800" w:bottom="1440" w:left="1800" w:header="720" w:footer="432" w:gutter="288"/>
          <w:paperSrc w:first="1023" w:other="1023"/>
          <w:pgNumType w:start="467"/>
          <w:cols w:space="720"/>
          <w:titlePg/>
        </w:sectPr>
      </w:pPr>
    </w:p>
    <w:p w14:paraId="0E0BD564" w14:textId="77777777" w:rsidR="005815F9" w:rsidRDefault="005815F9" w:rsidP="005815F9">
      <w:pPr>
        <w:pStyle w:val="chapternumber"/>
      </w:pPr>
      <w:bookmarkStart w:id="137" w:name="_Toc304091767"/>
      <w:bookmarkStart w:id="138" w:name="_Toc46897907"/>
      <w:bookmarkStart w:id="139" w:name="_Toc454792492"/>
      <w:bookmarkStart w:id="140" w:name="_Toc474155289"/>
      <w:r>
        <w:lastRenderedPageBreak/>
        <w:t>CHAPTER 120</w:t>
      </w:r>
      <w:bookmarkEnd w:id="137"/>
      <w:bookmarkEnd w:id="138"/>
      <w:bookmarkEnd w:id="139"/>
      <w:bookmarkEnd w:id="140"/>
      <w:r>
        <w:t xml:space="preserve"> </w:t>
      </w:r>
    </w:p>
    <w:p w14:paraId="770623E8" w14:textId="77777777" w:rsidR="005815F9" w:rsidRDefault="0083538C" w:rsidP="005815F9">
      <w:pPr>
        <w:pStyle w:val="chaptertitle"/>
      </w:pPr>
      <w:bookmarkStart w:id="141" w:name="_Toc284146992"/>
      <w:bookmarkStart w:id="142" w:name="_Toc284147662"/>
      <w:bookmarkStart w:id="143" w:name="_Toc304091768"/>
      <w:bookmarkStart w:id="144" w:name="_Toc46897908"/>
      <w:bookmarkStart w:id="145" w:name="_Toc454792493"/>
      <w:bookmarkStart w:id="146" w:name="_Toc474155290"/>
      <w:r>
        <w:t>ALCOHOLIC BEVERAGE</w:t>
      </w:r>
      <w:r w:rsidR="005815F9">
        <w:t xml:space="preserve"> CONTROL</w:t>
      </w:r>
      <w:bookmarkEnd w:id="141"/>
      <w:bookmarkEnd w:id="142"/>
      <w:bookmarkEnd w:id="143"/>
      <w:bookmarkEnd w:id="144"/>
      <w:bookmarkEnd w:id="145"/>
      <w:bookmarkEnd w:id="146"/>
      <w:r w:rsidR="005815F9">
        <w:t xml:space="preserve"> </w:t>
      </w:r>
    </w:p>
    <w:tbl>
      <w:tblPr>
        <w:tblW w:w="0" w:type="auto"/>
        <w:tblLayout w:type="fixed"/>
        <w:tblLook w:val="0000" w:firstRow="0" w:lastRow="0" w:firstColumn="0" w:lastColumn="0" w:noHBand="0" w:noVBand="0"/>
      </w:tblPr>
      <w:tblGrid>
        <w:gridCol w:w="4284"/>
        <w:gridCol w:w="4284"/>
      </w:tblGrid>
      <w:tr w:rsidR="005815F9" w14:paraId="313D4333" w14:textId="77777777" w:rsidTr="00FD178A">
        <w:tc>
          <w:tcPr>
            <w:tcW w:w="4284" w:type="dxa"/>
          </w:tcPr>
          <w:p w14:paraId="419C7F88" w14:textId="77777777" w:rsidR="005815F9" w:rsidRDefault="005815F9" w:rsidP="00FD178A">
            <w:pPr>
              <w:pStyle w:val="miniindex"/>
            </w:pPr>
            <w:r>
              <w:t>120.01  General Prohibition</w:t>
            </w:r>
          </w:p>
        </w:tc>
        <w:tc>
          <w:tcPr>
            <w:tcW w:w="4284" w:type="dxa"/>
          </w:tcPr>
          <w:p w14:paraId="2BD54ED0" w14:textId="77777777" w:rsidR="005815F9" w:rsidRDefault="005815F9" w:rsidP="00FD178A">
            <w:pPr>
              <w:pStyle w:val="miniindex"/>
            </w:pPr>
            <w:r>
              <w:t>120.04  Open Containers in Motor Vehicles</w:t>
            </w:r>
          </w:p>
        </w:tc>
      </w:tr>
      <w:tr w:rsidR="005815F9" w14:paraId="3C644B1E" w14:textId="77777777" w:rsidTr="00FD178A">
        <w:tc>
          <w:tcPr>
            <w:tcW w:w="4284" w:type="dxa"/>
          </w:tcPr>
          <w:p w14:paraId="1647D9DD" w14:textId="77777777" w:rsidR="005815F9" w:rsidRDefault="005815F9" w:rsidP="00FD178A">
            <w:pPr>
              <w:pStyle w:val="miniindex"/>
            </w:pPr>
            <w:r>
              <w:t>120.02  Persons Under Legal Age</w:t>
            </w:r>
          </w:p>
        </w:tc>
        <w:tc>
          <w:tcPr>
            <w:tcW w:w="4284" w:type="dxa"/>
          </w:tcPr>
          <w:p w14:paraId="5D7DC10F" w14:textId="77777777" w:rsidR="005815F9" w:rsidRDefault="005815F9" w:rsidP="00FD178A">
            <w:pPr>
              <w:pStyle w:val="miniindex"/>
            </w:pPr>
            <w:r>
              <w:t xml:space="preserve">120.05  License or Permit Required </w:t>
            </w:r>
          </w:p>
        </w:tc>
      </w:tr>
      <w:tr w:rsidR="005815F9" w14:paraId="1A69337E" w14:textId="77777777" w:rsidTr="00FD178A">
        <w:tc>
          <w:tcPr>
            <w:tcW w:w="4284" w:type="dxa"/>
          </w:tcPr>
          <w:p w14:paraId="6EA2A299" w14:textId="77777777" w:rsidR="005815F9" w:rsidRDefault="005815F9" w:rsidP="00FD178A">
            <w:pPr>
              <w:pStyle w:val="miniindex"/>
            </w:pPr>
            <w:r>
              <w:t>120.03  Public Consumption or Intoxication</w:t>
            </w:r>
          </w:p>
        </w:tc>
        <w:tc>
          <w:tcPr>
            <w:tcW w:w="4284" w:type="dxa"/>
          </w:tcPr>
          <w:p w14:paraId="7044CC94" w14:textId="77777777" w:rsidR="005815F9" w:rsidRDefault="005815F9" w:rsidP="00FD178A">
            <w:pPr>
              <w:pStyle w:val="miniindex"/>
            </w:pPr>
            <w:r>
              <w:t>120.06  Social Host</w:t>
            </w:r>
          </w:p>
        </w:tc>
      </w:tr>
    </w:tbl>
    <w:p w14:paraId="50E927A3" w14:textId="77777777" w:rsidR="005815F9" w:rsidRDefault="005815F9" w:rsidP="005815F9">
      <w:pPr>
        <w:pStyle w:val="section"/>
        <w:tabs>
          <w:tab w:val="left" w:pos="900"/>
        </w:tabs>
        <w:spacing w:before="600"/>
      </w:pPr>
      <w:r>
        <w:rPr>
          <w:rStyle w:val="sectiontitle"/>
        </w:rPr>
        <w:t>120.01</w:t>
      </w:r>
      <w:r>
        <w:rPr>
          <w:rStyle w:val="sectiontitle"/>
        </w:rPr>
        <w:tab/>
        <w:t xml:space="preserve">GENERAL PROHIBITION.  </w:t>
      </w:r>
      <w:r w:rsidR="0083538C" w:rsidRPr="00566F9F">
        <w:t>It is unlawful to manufacture for sale, sell, offer or keep for sale, possess, or transport alcoholic liquor, wine, or beer except upon terms, conditions, limitations, and restrictions enumerated in State law and this Code of Ordinances.</w:t>
      </w:r>
    </w:p>
    <w:p w14:paraId="1BA28144" w14:textId="77777777" w:rsidR="005815F9" w:rsidRDefault="005815F9" w:rsidP="005815F9">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123.2)</w:t>
      </w:r>
    </w:p>
    <w:p w14:paraId="4445DA81" w14:textId="77777777" w:rsidR="005815F9" w:rsidRDefault="005815F9" w:rsidP="005815F9">
      <w:pPr>
        <w:pStyle w:val="section"/>
        <w:tabs>
          <w:tab w:val="left" w:pos="900"/>
        </w:tabs>
      </w:pPr>
      <w:r>
        <w:rPr>
          <w:rStyle w:val="sectiontitle"/>
        </w:rPr>
        <w:t>120.02</w:t>
      </w:r>
      <w:r>
        <w:rPr>
          <w:rStyle w:val="sectiontitle"/>
        </w:rPr>
        <w:tab/>
        <w:t xml:space="preserve">PERSONS UNDER LEGAL </w:t>
      </w:r>
      <w:smartTag w:uri="urn:schemas-microsoft-com:office:smarttags" w:element="stockticker">
        <w:r>
          <w:rPr>
            <w:rStyle w:val="sectiontitle"/>
          </w:rPr>
          <w:t>AGE</w:t>
        </w:r>
      </w:smartTag>
      <w:r>
        <w:rPr>
          <w:rStyle w:val="sectiontitle"/>
        </w:rPr>
        <w:t>.</w:t>
      </w:r>
      <w:r w:rsidRPr="005815F9">
        <w:t xml:space="preserve">  As used in this section, “legal age” means 21 years of age or more.  </w:t>
      </w:r>
    </w:p>
    <w:p w14:paraId="627EAAA2" w14:textId="77777777" w:rsidR="00493AE7" w:rsidRPr="00493AE7" w:rsidRDefault="00493AE7" w:rsidP="00493AE7">
      <w:pPr>
        <w:pStyle w:val="subsection1"/>
      </w:pPr>
      <w:r w:rsidRPr="00493AE7">
        <w:t>1.</w:t>
      </w:r>
      <w:r w:rsidRPr="00493AE7">
        <w:tab/>
        <w:t xml:space="preserve">A person or persons under legal age shall not purchase or attempt to purchase, consume, or individually or jointly have alcoholic beverages in their possession or control; except in the case of any alcoholic beverage given or dispensed to a person under legal age within a private home and with the knowledge, presence, and consent of the parent or guardian, for beverage or medicinal purposes or as administered to the person by either a physician or dentist for medicinal purposes and except to the extent that a person under legal age may handle alcoholic beverages during the regular course of the person’s employment by a retail alcohol licensee, or wine or beer permittee under State laws. </w:t>
      </w:r>
    </w:p>
    <w:p w14:paraId="3064FDD1" w14:textId="77777777" w:rsidR="00493AE7" w:rsidRPr="00493AE7" w:rsidRDefault="00493AE7" w:rsidP="00493AE7">
      <w:pPr>
        <w:pStyle w:val="citation"/>
      </w:pPr>
      <w:r w:rsidRPr="00493AE7">
        <w:t>(Code of Iowa, Sec. 123.47[3])</w:t>
      </w:r>
    </w:p>
    <w:p w14:paraId="2D6A0328" w14:textId="77777777" w:rsidR="00493AE7" w:rsidRPr="00493AE7" w:rsidRDefault="00493AE7" w:rsidP="00493AE7">
      <w:pPr>
        <w:pStyle w:val="subsection1"/>
      </w:pPr>
      <w:r w:rsidRPr="00493AE7">
        <w:t>2.</w:t>
      </w:r>
      <w:r w:rsidRPr="00493AE7">
        <w:tab/>
        <w:t>A person under legal age shall not misrepresent the person’s age for the purpose of purchasing or attempting to purchase any alcoholic beverage from any retail alcohol licensee.</w:t>
      </w:r>
    </w:p>
    <w:p w14:paraId="5707F344" w14:textId="1D2A85EF" w:rsidR="00493AE7" w:rsidRDefault="00493AE7" w:rsidP="00493AE7">
      <w:pPr>
        <w:pStyle w:val="citation"/>
      </w:pPr>
      <w:r w:rsidRPr="00493AE7">
        <w:t>(Code of Iowa, Sec. 123.49[3])</w:t>
      </w:r>
    </w:p>
    <w:p w14:paraId="0360DB73" w14:textId="3B184CDA" w:rsidR="00493AE7" w:rsidRPr="00493AE7" w:rsidRDefault="00493AE7" w:rsidP="00493AE7">
      <w:pPr>
        <w:pStyle w:val="section"/>
        <w:spacing w:before="0"/>
        <w:jc w:val="right"/>
        <w:rPr>
          <w:rStyle w:val="suppnote1"/>
        </w:rPr>
      </w:pPr>
      <w:r>
        <w:rPr>
          <w:rStyle w:val="suppnote1"/>
        </w:rPr>
        <w:t>(Section 120.02 – Ord. 2022-06 – Sep. 22 Supp.)</w:t>
      </w:r>
    </w:p>
    <w:p w14:paraId="5E15EAF7" w14:textId="77777777" w:rsidR="005815F9" w:rsidRDefault="005815F9" w:rsidP="005815F9">
      <w:pPr>
        <w:pStyle w:val="section"/>
        <w:tabs>
          <w:tab w:val="left" w:pos="900"/>
        </w:tabs>
      </w:pPr>
      <w:r>
        <w:rPr>
          <w:rStyle w:val="sectiontitle"/>
        </w:rPr>
        <w:t>120.03</w:t>
      </w:r>
      <w:r>
        <w:rPr>
          <w:rStyle w:val="sectiontitle"/>
        </w:rPr>
        <w:tab/>
        <w:t>PUBLIC CONSUMPTION OR INTOXICATION.</w:t>
      </w:r>
    </w:p>
    <w:p w14:paraId="09E3F9F3" w14:textId="77777777" w:rsidR="005815F9" w:rsidRDefault="005815F9">
      <w:pPr>
        <w:pStyle w:val="Sub1Auto0"/>
        <w:numPr>
          <w:ilvl w:val="0"/>
          <w:numId w:val="144"/>
        </w:numPr>
      </w:pPr>
      <w:r>
        <w:t>As used in this section unless the context otherwise requires:</w:t>
      </w:r>
    </w:p>
    <w:p w14:paraId="09F88831" w14:textId="77777777" w:rsidR="005815F9" w:rsidRDefault="005815F9">
      <w:pPr>
        <w:pStyle w:val="subAauto"/>
        <w:numPr>
          <w:ilvl w:val="0"/>
          <w:numId w:val="143"/>
        </w:numPr>
      </w:pPr>
      <w:r>
        <w:t xml:space="preserve">“Arrest” means the same as defined in Section 804.5 of the </w:t>
      </w:r>
      <w:r w:rsidRPr="00AB3A0B">
        <w:rPr>
          <w:i/>
        </w:rPr>
        <w:t>Code of Iowa</w:t>
      </w:r>
      <w:r>
        <w:t xml:space="preserve"> and includes taking into custody pursuant to Section 232.19 of the </w:t>
      </w:r>
      <w:r w:rsidRPr="00AB3A0B">
        <w:rPr>
          <w:i/>
        </w:rPr>
        <w:t>Code of Iowa</w:t>
      </w:r>
      <w:r>
        <w:t>.</w:t>
      </w:r>
    </w:p>
    <w:p w14:paraId="1E8D7A06" w14:textId="77777777" w:rsidR="005815F9" w:rsidRDefault="005815F9">
      <w:pPr>
        <w:pStyle w:val="subAauto"/>
        <w:numPr>
          <w:ilvl w:val="0"/>
          <w:numId w:val="143"/>
        </w:numPr>
      </w:pPr>
      <w:r>
        <w:t>“Chemical test” means a test of a person’s blood, breath, or urine to determine the percentage of alcohol present by a qualified person using devices and methods approved by the Commissioner of Public Safety.</w:t>
      </w:r>
    </w:p>
    <w:p w14:paraId="348EF0D4" w14:textId="77777777" w:rsidR="005815F9" w:rsidRDefault="005815F9">
      <w:pPr>
        <w:pStyle w:val="subAauto"/>
        <w:numPr>
          <w:ilvl w:val="0"/>
          <w:numId w:val="143"/>
        </w:numPr>
      </w:pPr>
      <w:r>
        <w:t xml:space="preserve">“Peace officer” means the same as defined in Section 801.4 of the </w:t>
      </w:r>
      <w:r w:rsidRPr="00AB3A0B">
        <w:rPr>
          <w:i/>
        </w:rPr>
        <w:t>Code of Iowa</w:t>
      </w:r>
      <w:r>
        <w:t xml:space="preserve">.  </w:t>
      </w:r>
    </w:p>
    <w:p w14:paraId="6AB9B4C7" w14:textId="77777777" w:rsidR="005815F9" w:rsidRDefault="005815F9">
      <w:pPr>
        <w:pStyle w:val="subAauto"/>
        <w:numPr>
          <w:ilvl w:val="0"/>
          <w:numId w:val="143"/>
        </w:numPr>
      </w:pPr>
      <w:r>
        <w:t>“School” means a public or private school or that portion of a public or private school which provides teaching for any grade from kindergarten through grade twelve.</w:t>
      </w:r>
    </w:p>
    <w:p w14:paraId="7159263C" w14:textId="4837A629" w:rsidR="005815F9" w:rsidRPr="00493AE7" w:rsidRDefault="00493AE7" w:rsidP="00493AE7">
      <w:pPr>
        <w:pStyle w:val="subsection1"/>
        <w:tabs>
          <w:tab w:val="right" w:pos="8352"/>
        </w:tabs>
        <w:rPr>
          <w:rStyle w:val="suppnote1"/>
        </w:rPr>
      </w:pPr>
      <w:r>
        <w:lastRenderedPageBreak/>
        <w:t>2.</w:t>
      </w:r>
      <w:r>
        <w:tab/>
      </w:r>
      <w:r w:rsidR="005815F9">
        <w:t xml:space="preserve">A </w:t>
      </w:r>
      <w:r w:rsidRPr="00637C1E">
        <w:rPr>
          <w:rFonts w:eastAsia="Calibri"/>
        </w:rPr>
        <w:t>person shall not use or consume alcoholic liquor, wine, or beer upon the public streets or highways.  A person shall not use or consume alcoholic liquor in any public place, except premises covered by a retail alcohol license.  A person shall not possess or consume alcoholic liquors, wine, or beer on public school property or while attending any public or private school-related function.  A person shall not be intoxicated in a public place</w:t>
      </w:r>
      <w:r w:rsidR="005815F9">
        <w:t xml:space="preserve">.  </w:t>
      </w:r>
      <w:r>
        <w:tab/>
      </w:r>
      <w:r>
        <w:rPr>
          <w:rStyle w:val="suppnote1"/>
        </w:rPr>
        <w:t>(Ord. 2022-06 – Sep. 22 Supp.)</w:t>
      </w:r>
    </w:p>
    <w:p w14:paraId="041CB3E0" w14:textId="77A847B1" w:rsidR="005815F9" w:rsidRDefault="00493AE7">
      <w:pPr>
        <w:pStyle w:val="Sub1Auto0"/>
        <w:numPr>
          <w:ilvl w:val="0"/>
          <w:numId w:val="214"/>
        </w:numPr>
      </w:pPr>
      <w:r>
        <w:t>3.</w:t>
      </w:r>
      <w:r>
        <w:tab/>
      </w:r>
      <w:r w:rsidR="005815F9">
        <w:t>A person shall not simulate intoxication in a public place.</w:t>
      </w:r>
    </w:p>
    <w:p w14:paraId="5C2D5763" w14:textId="4B3640C0" w:rsidR="005815F9" w:rsidRDefault="00493AE7">
      <w:pPr>
        <w:pStyle w:val="Sub1Auto0"/>
        <w:numPr>
          <w:ilvl w:val="0"/>
          <w:numId w:val="214"/>
        </w:numPr>
      </w:pPr>
      <w:r>
        <w:t>4.</w:t>
      </w:r>
      <w:r>
        <w:tab/>
      </w:r>
      <w:r w:rsidR="005815F9">
        <w:t xml:space="preserve">When a peace officer arrests a person on a charge of public intoxication under this section, the peace officer shall inform the person that the person may have a chemical test administered at the person’s own expense.  If a device approved by the Commissioner of Public Safety for testing a sample of a person’s breath to determine the person’s blood alcohol concentration is available, that is the only test that need be offered the person arrested.  In a prosecution for public intoxication, evidence of the results of a chemical test performed under this subsection is admissible upon proof of a proper foundation.  The percentage of alcohol present in a person’s blood, breath, or urine established by the results of a chemical test performed within two hours after the person’s arrest on a charge of public intoxication is presumed to be the percentage of alcohol present at the time of arrest. </w:t>
      </w:r>
    </w:p>
    <w:p w14:paraId="527E67F3" w14:textId="77777777" w:rsidR="005815F9" w:rsidRDefault="005815F9" w:rsidP="005815F9">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123.46)</w:t>
      </w:r>
    </w:p>
    <w:p w14:paraId="5666C033" w14:textId="77777777" w:rsidR="005815F9" w:rsidRDefault="005815F9" w:rsidP="005815F9">
      <w:pPr>
        <w:pStyle w:val="section"/>
        <w:tabs>
          <w:tab w:val="left" w:pos="900"/>
        </w:tabs>
      </w:pPr>
      <w:r>
        <w:rPr>
          <w:rStyle w:val="sectiontitle"/>
        </w:rPr>
        <w:t>120.04</w:t>
      </w:r>
      <w:r>
        <w:rPr>
          <w:rStyle w:val="sectiontitle"/>
        </w:rPr>
        <w:tab/>
        <w:t xml:space="preserve">OPEN CONTAINERS IN MOTOR VEHICLES. </w:t>
      </w:r>
      <w:r w:rsidR="0076789E">
        <w:rPr>
          <w:rStyle w:val="sectiontitle"/>
        </w:rPr>
        <w:t xml:space="preserve"> </w:t>
      </w:r>
      <w:r w:rsidRPr="0076789E">
        <w:rPr>
          <w:rStyle w:val="sectiontitle"/>
          <w:b w:val="0"/>
          <w:i/>
        </w:rPr>
        <w:t>[</w:t>
      </w:r>
      <w:r>
        <w:rPr>
          <w:i/>
        </w:rPr>
        <w:t>See Section 62.01(6) of this Code of Ordinances.</w:t>
      </w:r>
      <w:r w:rsidRPr="00CF413B">
        <w:rPr>
          <w:i/>
        </w:rPr>
        <w:t>]</w:t>
      </w:r>
    </w:p>
    <w:p w14:paraId="3EE84616" w14:textId="77777777" w:rsidR="005815F9" w:rsidRDefault="005815F9" w:rsidP="005815F9">
      <w:pPr>
        <w:pStyle w:val="section"/>
        <w:tabs>
          <w:tab w:val="left" w:pos="900"/>
        </w:tabs>
      </w:pPr>
      <w:r>
        <w:rPr>
          <w:rStyle w:val="sectiontitle"/>
        </w:rPr>
        <w:t>120.05</w:t>
      </w:r>
      <w:r>
        <w:rPr>
          <w:rStyle w:val="sectiontitle"/>
        </w:rPr>
        <w:tab/>
        <w:t xml:space="preserve">LICENSE OR PERMIT REQUIRED.  </w:t>
      </w:r>
      <w:r>
        <w:t xml:space="preserve">It is unlawful for any person to manufacture for sale, sell, offer or keep for sale, possess or transport alcoholic liquor, wine, or beer without first securing a liquor control license, wine permit, or beer permit in accordance with the provisions of Chapter 123 of the </w:t>
      </w:r>
      <w:r w:rsidRPr="00AB3A0B">
        <w:rPr>
          <w:i/>
        </w:rPr>
        <w:t>Code of Iowa</w:t>
      </w:r>
      <w:r>
        <w:t>.</w:t>
      </w:r>
    </w:p>
    <w:p w14:paraId="6FD5807F" w14:textId="77777777" w:rsidR="005815F9" w:rsidRDefault="005815F9" w:rsidP="005815F9">
      <w:pPr>
        <w:pStyle w:val="citation"/>
      </w:pPr>
      <w:r>
        <w:t>(</w:t>
      </w:r>
      <w:r w:rsidRPr="00AB3A0B">
        <w:t xml:space="preserve">Code of </w:t>
      </w:r>
      <w:smartTag w:uri="urn:schemas-microsoft-com:office:smarttags" w:element="State">
        <w:smartTag w:uri="urn:schemas-microsoft-com:office:smarttags" w:element="place">
          <w:r w:rsidRPr="00AB3A0B">
            <w:t>Iowa</w:t>
          </w:r>
        </w:smartTag>
      </w:smartTag>
      <w:r>
        <w:t>, Sec. 123.2 and 123.171)</w:t>
      </w:r>
    </w:p>
    <w:p w14:paraId="6CAF856A" w14:textId="77777777" w:rsidR="005815F9" w:rsidRDefault="005815F9" w:rsidP="005815F9">
      <w:pPr>
        <w:pStyle w:val="section2"/>
      </w:pPr>
      <w:r>
        <w:rPr>
          <w:rStyle w:val="sectiontitle"/>
        </w:rPr>
        <w:t>120.06</w:t>
      </w:r>
      <w:r>
        <w:rPr>
          <w:rStyle w:val="sectiontitle"/>
        </w:rPr>
        <w:tab/>
      </w:r>
      <w:r w:rsidRPr="00911E4F">
        <w:rPr>
          <w:rStyle w:val="sectiontitle"/>
        </w:rPr>
        <w:t>SOCIAL HOST.</w:t>
      </w:r>
      <w:r>
        <w:t xml:space="preserve">  A person who is the owner or lessee of, or who otherwise has control over, property that is not a licensed premises shall not knowingly permit any person, knowing or having reasonable cause to believe the person to be under the age of eighteen, to consume or possess on such property any alcoholic </w:t>
      </w:r>
      <w:r w:rsidR="00F26B63">
        <w:t>beverage</w:t>
      </w:r>
      <w:r>
        <w:t xml:space="preserve">.  The provisions of this subsection shall not apply to a landlord or manager of the property or to a person under legal age who consumes or possesses any alcoholic </w:t>
      </w:r>
      <w:r w:rsidR="00F26B63">
        <w:t>beverage</w:t>
      </w:r>
      <w:r>
        <w:t xml:space="preserve"> in connection with a religious observance, ceremony, or rite.</w:t>
      </w:r>
    </w:p>
    <w:p w14:paraId="249E2853" w14:textId="77777777" w:rsidR="005815F9" w:rsidRDefault="005815F9" w:rsidP="005815F9">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123.47)</w:t>
      </w:r>
    </w:p>
    <w:p w14:paraId="627DB285" w14:textId="77777777" w:rsidR="0083538C" w:rsidRDefault="0083538C" w:rsidP="0083538C">
      <w:pPr>
        <w:pStyle w:val="suppnote"/>
        <w:rPr>
          <w:sz w:val="20"/>
        </w:rPr>
      </w:pPr>
    </w:p>
    <w:p w14:paraId="0B368544" w14:textId="77777777" w:rsidR="0083538C" w:rsidRPr="0083538C" w:rsidRDefault="0083538C" w:rsidP="0083538C">
      <w:pPr>
        <w:pStyle w:val="suppnote"/>
      </w:pPr>
      <w:r w:rsidRPr="0083538C">
        <w:rPr>
          <w:sz w:val="20"/>
        </w:rPr>
        <w:t>(Ch. 120 – Ord. 2018-05 – Sep. 18 Supp.)</w:t>
      </w:r>
    </w:p>
    <w:p w14:paraId="45A3393A" w14:textId="77777777" w:rsidR="00672D43" w:rsidRDefault="00672D43" w:rsidP="00BF7EB8">
      <w:pPr>
        <w:pStyle w:val="section"/>
        <w:spacing w:before="600"/>
        <w:jc w:val="center"/>
      </w:pPr>
      <w:r>
        <w:t>[The next page is 491]</w:t>
      </w:r>
    </w:p>
    <w:p w14:paraId="21D73067" w14:textId="77777777" w:rsidR="003E1BFA" w:rsidRPr="000D0F70" w:rsidRDefault="003E1BFA" w:rsidP="003C3AA4">
      <w:pPr>
        <w:pStyle w:val="section"/>
        <w:sectPr w:rsidR="003E1BFA" w:rsidRPr="000D0F70" w:rsidSect="0070566D">
          <w:headerReference w:type="even" r:id="rId154"/>
          <w:headerReference w:type="default" r:id="rId155"/>
          <w:headerReference w:type="first" r:id="rId156"/>
          <w:footnotePr>
            <w:numRestart w:val="eachSect"/>
          </w:footnotePr>
          <w:pgSz w:w="12240" w:h="15840"/>
          <w:pgMar w:top="1440" w:right="1800" w:bottom="1440" w:left="1800" w:header="720" w:footer="432" w:gutter="288"/>
          <w:paperSrc w:first="1023" w:other="1023"/>
          <w:pgNumType w:start="485"/>
          <w:cols w:space="720"/>
          <w:titlePg/>
        </w:sectPr>
      </w:pPr>
    </w:p>
    <w:p w14:paraId="57689A16" w14:textId="77777777" w:rsidR="003E1BFA" w:rsidRDefault="003E1BFA">
      <w:pPr>
        <w:pStyle w:val="chapternumber"/>
        <w:keepNext w:val="0"/>
      </w:pPr>
      <w:bookmarkStart w:id="147" w:name="_Toc474155291"/>
      <w:r>
        <w:lastRenderedPageBreak/>
        <w:t>CHAPTER 121</w:t>
      </w:r>
      <w:bookmarkEnd w:id="147"/>
    </w:p>
    <w:p w14:paraId="62EC2072" w14:textId="77777777" w:rsidR="003E1BFA" w:rsidRDefault="003E1BFA">
      <w:pPr>
        <w:pStyle w:val="chaptertitle"/>
      </w:pPr>
      <w:bookmarkStart w:id="148" w:name="_Toc474155292"/>
      <w:r>
        <w:t xml:space="preserve">CIGARETTE </w:t>
      </w:r>
      <w:smartTag w:uri="urn:schemas-microsoft-com:office:smarttags" w:element="stockticker">
        <w:r>
          <w:t>AND</w:t>
        </w:r>
      </w:smartTag>
      <w:r>
        <w:t xml:space="preserve"> TOBACCO PERMITS</w:t>
      </w:r>
      <w:bookmarkEnd w:id="148"/>
      <w:r>
        <w:t xml:space="preserve"> </w:t>
      </w:r>
    </w:p>
    <w:tbl>
      <w:tblPr>
        <w:tblW w:w="0" w:type="auto"/>
        <w:tblLayout w:type="fixed"/>
        <w:tblLook w:val="0000" w:firstRow="0" w:lastRow="0" w:firstColumn="0" w:lastColumn="0" w:noHBand="0" w:noVBand="0"/>
      </w:tblPr>
      <w:tblGrid>
        <w:gridCol w:w="4428"/>
        <w:gridCol w:w="4428"/>
      </w:tblGrid>
      <w:tr w:rsidR="003E1BFA" w14:paraId="533F2214" w14:textId="77777777">
        <w:tc>
          <w:tcPr>
            <w:tcW w:w="4428" w:type="dxa"/>
          </w:tcPr>
          <w:p w14:paraId="17A5A92E" w14:textId="77777777" w:rsidR="003E1BFA" w:rsidRDefault="003E1BFA">
            <w:pPr>
              <w:pStyle w:val="miniindex"/>
            </w:pPr>
            <w:r>
              <w:t>121.01  Definitions</w:t>
            </w:r>
          </w:p>
        </w:tc>
        <w:tc>
          <w:tcPr>
            <w:tcW w:w="4428" w:type="dxa"/>
          </w:tcPr>
          <w:p w14:paraId="4958158A" w14:textId="77777777" w:rsidR="003E1BFA" w:rsidRDefault="003E1BFA">
            <w:pPr>
              <w:pStyle w:val="miniindex"/>
            </w:pPr>
            <w:r>
              <w:t>121.06  Refunds</w:t>
            </w:r>
          </w:p>
        </w:tc>
      </w:tr>
      <w:tr w:rsidR="003E1BFA" w14:paraId="1039BDD0" w14:textId="77777777">
        <w:tc>
          <w:tcPr>
            <w:tcW w:w="4428" w:type="dxa"/>
          </w:tcPr>
          <w:p w14:paraId="380B3607" w14:textId="77777777" w:rsidR="003E1BFA" w:rsidRDefault="003E1BFA">
            <w:pPr>
              <w:pStyle w:val="miniindex"/>
            </w:pPr>
            <w:r>
              <w:t>121.02  Permit Required</w:t>
            </w:r>
          </w:p>
        </w:tc>
        <w:tc>
          <w:tcPr>
            <w:tcW w:w="4428" w:type="dxa"/>
          </w:tcPr>
          <w:p w14:paraId="21247F70" w14:textId="77777777" w:rsidR="003E1BFA" w:rsidRDefault="003E1BFA">
            <w:pPr>
              <w:pStyle w:val="miniindex"/>
            </w:pPr>
            <w:r>
              <w:t>121.07  Persons Under Legal Age</w:t>
            </w:r>
          </w:p>
        </w:tc>
      </w:tr>
      <w:tr w:rsidR="003E1BFA" w14:paraId="18304A5B" w14:textId="77777777">
        <w:tc>
          <w:tcPr>
            <w:tcW w:w="4428" w:type="dxa"/>
          </w:tcPr>
          <w:p w14:paraId="12338B0A" w14:textId="77777777" w:rsidR="003E1BFA" w:rsidRDefault="003E1BFA">
            <w:pPr>
              <w:pStyle w:val="miniindex"/>
            </w:pPr>
            <w:r>
              <w:t>121.03  Application</w:t>
            </w:r>
          </w:p>
        </w:tc>
        <w:tc>
          <w:tcPr>
            <w:tcW w:w="4428" w:type="dxa"/>
          </w:tcPr>
          <w:p w14:paraId="5E69B421" w14:textId="77777777" w:rsidR="003E1BFA" w:rsidRDefault="003E1BFA">
            <w:pPr>
              <w:pStyle w:val="miniindex"/>
            </w:pPr>
            <w:r>
              <w:t>121.08  Self-Service Sales Prohibited</w:t>
            </w:r>
          </w:p>
        </w:tc>
      </w:tr>
      <w:tr w:rsidR="003E1BFA" w14:paraId="5FBEB285" w14:textId="77777777">
        <w:tc>
          <w:tcPr>
            <w:tcW w:w="4428" w:type="dxa"/>
          </w:tcPr>
          <w:p w14:paraId="0FA13BE9" w14:textId="77777777" w:rsidR="003E1BFA" w:rsidRDefault="003E1BFA">
            <w:pPr>
              <w:pStyle w:val="miniindex"/>
            </w:pPr>
            <w:r>
              <w:t>121.04  Fees</w:t>
            </w:r>
          </w:p>
        </w:tc>
        <w:tc>
          <w:tcPr>
            <w:tcW w:w="4428" w:type="dxa"/>
          </w:tcPr>
          <w:p w14:paraId="37840B9F" w14:textId="77777777" w:rsidR="003E1BFA" w:rsidRDefault="003E1BFA">
            <w:pPr>
              <w:pStyle w:val="miniindex"/>
            </w:pPr>
            <w:r>
              <w:t>121.09  Permit Revocation</w:t>
            </w:r>
          </w:p>
        </w:tc>
      </w:tr>
      <w:tr w:rsidR="003E1BFA" w14:paraId="2B39AAA1" w14:textId="77777777">
        <w:tc>
          <w:tcPr>
            <w:tcW w:w="4428" w:type="dxa"/>
          </w:tcPr>
          <w:p w14:paraId="31D37767" w14:textId="77777777" w:rsidR="003E1BFA" w:rsidRDefault="003E1BFA">
            <w:pPr>
              <w:pStyle w:val="miniindex"/>
            </w:pPr>
            <w:r>
              <w:t>121.05  Issuance and Expiration</w:t>
            </w:r>
          </w:p>
        </w:tc>
        <w:tc>
          <w:tcPr>
            <w:tcW w:w="4428" w:type="dxa"/>
          </w:tcPr>
          <w:p w14:paraId="18987127" w14:textId="77777777" w:rsidR="003E1BFA" w:rsidRDefault="003E1BFA">
            <w:pPr>
              <w:pStyle w:val="miniindex"/>
            </w:pPr>
          </w:p>
        </w:tc>
      </w:tr>
    </w:tbl>
    <w:p w14:paraId="5E53A493" w14:textId="77777777" w:rsidR="003E1BFA" w:rsidRDefault="003E1BFA" w:rsidP="00DA1C75">
      <w:pPr>
        <w:pStyle w:val="StylesectionBefore30pt"/>
        <w:tabs>
          <w:tab w:val="left" w:pos="900"/>
        </w:tabs>
      </w:pPr>
      <w:r>
        <w:rPr>
          <w:rStyle w:val="sectiontitle"/>
        </w:rPr>
        <w:t>121.01</w:t>
      </w:r>
      <w:r>
        <w:rPr>
          <w:rStyle w:val="sectiontitle"/>
        </w:rPr>
        <w:tab/>
        <w:t xml:space="preserve">DEFINITIONS.  </w:t>
      </w:r>
      <w:r>
        <w:t>For use in this chapter the following terms are defined:</w:t>
      </w:r>
    </w:p>
    <w:p w14:paraId="49DD7D2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453A.1)</w:t>
      </w:r>
    </w:p>
    <w:p w14:paraId="51184F7C" w14:textId="77777777" w:rsidR="003E1BFA" w:rsidRDefault="003E1BFA">
      <w:pPr>
        <w:pStyle w:val="Sub1Auto0"/>
        <w:numPr>
          <w:ilvl w:val="0"/>
          <w:numId w:val="94"/>
        </w:numPr>
      </w:pPr>
      <w:r w:rsidRPr="00A20981">
        <w:rPr>
          <w:iCs/>
        </w:rPr>
        <w:t>“Alternative nicotine product”</w:t>
      </w:r>
      <w:r w:rsidRPr="00BA4044">
        <w:t xml:space="preserve"> means a product, not consisting of or containing tobacco, that provides for the ingestion into the body of nicotine, whether by chewing, absorbing, dissolving, inhaling, snorting, or sniffing, or by any other means.</w:t>
      </w:r>
      <w:r>
        <w:t xml:space="preserve"> </w:t>
      </w:r>
      <w:r w:rsidRPr="00BA4044">
        <w:t xml:space="preserve"> </w:t>
      </w:r>
      <w:r w:rsidRPr="00A20981">
        <w:rPr>
          <w:iCs/>
        </w:rPr>
        <w:t>“Alternative nicotine product”</w:t>
      </w:r>
      <w:r w:rsidRPr="00BA4044">
        <w:t xml:space="preserve"> does not include cigarettes, tobacco products, or vapor products, or a product that is regulated as a drug or device by the </w:t>
      </w:r>
      <w:smartTag w:uri="urn:schemas-microsoft-com:office:smarttags" w:element="place">
        <w:smartTag w:uri="urn:schemas-microsoft-com:office:smarttags" w:element="country-region">
          <w:r w:rsidRPr="00BA4044">
            <w:t>United States</w:t>
          </w:r>
        </w:smartTag>
      </w:smartTag>
      <w:r w:rsidRPr="00BA4044">
        <w:t xml:space="preserve"> </w:t>
      </w:r>
      <w:r>
        <w:t>F</w:t>
      </w:r>
      <w:r w:rsidRPr="00BA4044">
        <w:t xml:space="preserve">ood and </w:t>
      </w:r>
      <w:r>
        <w:t>D</w:t>
      </w:r>
      <w:r w:rsidRPr="00BA4044">
        <w:t xml:space="preserve">rug </w:t>
      </w:r>
      <w:r>
        <w:t>A</w:t>
      </w:r>
      <w:r w:rsidRPr="00BA4044">
        <w:t xml:space="preserve">dministration under </w:t>
      </w:r>
      <w:r>
        <w:t>C</w:t>
      </w:r>
      <w:r w:rsidRPr="00BA4044">
        <w:t xml:space="preserve">hapter V of the </w:t>
      </w:r>
      <w:r>
        <w:t>F</w:t>
      </w:r>
      <w:r w:rsidRPr="00BA4044">
        <w:t>ederal Food, Drug, and Cosmetic Act.</w:t>
      </w:r>
    </w:p>
    <w:p w14:paraId="2CAE38F7" w14:textId="77777777" w:rsidR="003E1BFA" w:rsidRDefault="003E1BFA">
      <w:pPr>
        <w:pStyle w:val="Sub1Auto0"/>
        <w:numPr>
          <w:ilvl w:val="0"/>
          <w:numId w:val="94"/>
        </w:numPr>
      </w:pPr>
      <w:r>
        <w:t xml:space="preserve">“Cigarette” means any roll for smoking made wholly or in part of tobacco, or any substitute for tobacco, irrespective of size or shape and irrespective of tobacco or any substitute for tobacco being flavored, adulterated, or mixed with any other ingredient, where such roll has a wrapper or cover made of paper or any other material.  However, cigarette shall not be construed to include cigars. </w:t>
      </w:r>
    </w:p>
    <w:p w14:paraId="32CC2B4E" w14:textId="77777777" w:rsidR="003E1BFA" w:rsidRDefault="003E1BFA">
      <w:pPr>
        <w:pStyle w:val="Sub1Auto0"/>
        <w:numPr>
          <w:ilvl w:val="0"/>
          <w:numId w:val="94"/>
        </w:numPr>
      </w:pPr>
      <w:r>
        <w:t>“Place of business” means any place where cigarettes</w:t>
      </w:r>
      <w:r w:rsidR="00EB57BB">
        <w:t>,</w:t>
      </w:r>
      <w:r>
        <w:t xml:space="preserve"> tobacco products</w:t>
      </w:r>
      <w:r w:rsidR="00EB57BB">
        <w:t>, alternative nicotine products, or vapor products</w:t>
      </w:r>
      <w:r>
        <w:t xml:space="preserve"> are sold, stored or kept for the purpose of sale or consumption by a retailer.  </w:t>
      </w:r>
    </w:p>
    <w:p w14:paraId="5DA6256D" w14:textId="77777777" w:rsidR="003E1BFA" w:rsidRDefault="003E1BFA">
      <w:pPr>
        <w:pStyle w:val="Sub1Auto0"/>
        <w:numPr>
          <w:ilvl w:val="0"/>
          <w:numId w:val="94"/>
        </w:numPr>
      </w:pPr>
      <w:r>
        <w:t>“Retailer” means every person who sells, distributes or offers for sale for consumption, or possesses for the purpose of sale for consumption, cigarettes, alternative nicotine products, or vapor products, irrespective of the quantity or amount or the number of sales, or who engages in the business of selling tobacco, tobacco products, alternative nicotine products, or vapor products to ultimate consumers.</w:t>
      </w:r>
    </w:p>
    <w:p w14:paraId="49F6BB7C" w14:textId="77777777" w:rsidR="003E1BFA" w:rsidRDefault="003E1BFA">
      <w:pPr>
        <w:pStyle w:val="Sub1Auto0"/>
        <w:numPr>
          <w:ilvl w:val="0"/>
          <w:numId w:val="94"/>
        </w:numPr>
      </w:pPr>
      <w:r>
        <w:t>“Self-service display” means any manner of product display, placement, or storage from which a person purchasing the product may take possession of the product, prior to purchase, without assistance from the retailer or employee of the retailer, in removing the product from a restricted access location.</w:t>
      </w:r>
    </w:p>
    <w:p w14:paraId="19836BAD" w14:textId="77777777" w:rsidR="003E1BFA" w:rsidRDefault="003E1BFA">
      <w:pPr>
        <w:pStyle w:val="Sub1Auto0"/>
        <w:numPr>
          <w:ilvl w:val="0"/>
          <w:numId w:val="94"/>
        </w:numPr>
      </w:pPr>
      <w:r>
        <w:t>“Tobacco products” means the following:  cigars; little cigars; cheroots; stogies; periques; granulated, plug cut, crimp cut, ready rubbed and other smoking tobacco; snuff; cavendish; plug and twist tobacco; fine-cut and other chewing tobaccos; shorts or refuse scraps, clippings, cuttings and sweepings of tobacco; and other kinds and forms of tobacco prepared in such manner as to be suitable for chewing or smoking in a pipe or otherwise, or for both chewing and smoking, but does not mean cigarettes.</w:t>
      </w:r>
    </w:p>
    <w:p w14:paraId="61C68757" w14:textId="77777777" w:rsidR="003E1BFA" w:rsidRDefault="003E1BFA">
      <w:pPr>
        <w:pStyle w:val="Sub1Auto0"/>
        <w:numPr>
          <w:ilvl w:val="0"/>
          <w:numId w:val="94"/>
        </w:numPr>
      </w:pPr>
      <w:r w:rsidRPr="00BA4044">
        <w:rPr>
          <w:iCs/>
        </w:rPr>
        <w:t>“Vapor product”</w:t>
      </w:r>
      <w:r w:rsidRPr="00BA4044">
        <w:t xml:space="preserve"> means any noncombustible product, which may or may not contain nicotine, that employs a heating element, power source, electronic circuit, or other electronic, chemical, or mechanical means, regardless of shape or size, that can be used to produce vapor from a solution or other substance. </w:t>
      </w:r>
      <w:r>
        <w:t xml:space="preserve"> </w:t>
      </w:r>
      <w:r w:rsidRPr="00BA4044">
        <w:rPr>
          <w:iCs/>
        </w:rPr>
        <w:t>“Vapor product”</w:t>
      </w:r>
      <w:r w:rsidRPr="00BA4044">
        <w:t xml:space="preserve"> includes </w:t>
      </w:r>
      <w:r w:rsidRPr="00BA4044">
        <w:lastRenderedPageBreak/>
        <w:t xml:space="preserve">an electronic cigarette, electronic cigar, electronic cigarillo, electronic pipe, or similar product or device, and any cartridge or other container of a solution or other substance, which may or may not contain nicotine, that is intended to be used with or in an electronic cigarette, electronic cigar, electronic cigarillo, electronic pipe, or similar product or device. </w:t>
      </w:r>
      <w:r>
        <w:t xml:space="preserve"> </w:t>
      </w:r>
      <w:r w:rsidRPr="00BA4044">
        <w:rPr>
          <w:iCs/>
        </w:rPr>
        <w:t>“Vapor product”</w:t>
      </w:r>
      <w:r w:rsidRPr="00BA4044">
        <w:t xml:space="preserve"> does not include a product regulated as a drug or device by the </w:t>
      </w:r>
      <w:smartTag w:uri="urn:schemas-microsoft-com:office:smarttags" w:element="place">
        <w:smartTag w:uri="urn:schemas-microsoft-com:office:smarttags" w:element="country-region">
          <w:r w:rsidRPr="00BA4044">
            <w:t>United States</w:t>
          </w:r>
        </w:smartTag>
      </w:smartTag>
      <w:r w:rsidRPr="00BA4044">
        <w:t xml:space="preserve"> </w:t>
      </w:r>
      <w:r>
        <w:t>F</w:t>
      </w:r>
      <w:r w:rsidRPr="00BA4044">
        <w:t xml:space="preserve">ood and </w:t>
      </w:r>
      <w:r>
        <w:t>D</w:t>
      </w:r>
      <w:r w:rsidRPr="00BA4044">
        <w:t xml:space="preserve">rug </w:t>
      </w:r>
      <w:r>
        <w:t>A</w:t>
      </w:r>
      <w:r w:rsidRPr="00BA4044">
        <w:t xml:space="preserve">dministration under </w:t>
      </w:r>
      <w:r>
        <w:t>C</w:t>
      </w:r>
      <w:r w:rsidRPr="00BA4044">
        <w:t xml:space="preserve">hapter V of the </w:t>
      </w:r>
      <w:r>
        <w:t>F</w:t>
      </w:r>
      <w:r w:rsidRPr="00BA4044">
        <w:t>ederal Food, Drug, and Cosmetic Act.</w:t>
      </w:r>
    </w:p>
    <w:p w14:paraId="1842F6FD" w14:textId="77777777" w:rsidR="003E1BFA" w:rsidRDefault="003E1BFA" w:rsidP="00DA1C75">
      <w:pPr>
        <w:pStyle w:val="section"/>
        <w:tabs>
          <w:tab w:val="left" w:pos="900"/>
        </w:tabs>
        <w:rPr>
          <w:rStyle w:val="sectiontitle"/>
        </w:rPr>
      </w:pPr>
      <w:r>
        <w:rPr>
          <w:rStyle w:val="sectiontitle"/>
        </w:rPr>
        <w:t>121.02</w:t>
      </w:r>
      <w:r>
        <w:rPr>
          <w:rStyle w:val="sectiontitle"/>
        </w:rPr>
        <w:tab/>
        <w:t xml:space="preserve">PERMIT REQUIRED.  </w:t>
      </w:r>
    </w:p>
    <w:p w14:paraId="5C0A0E57" w14:textId="77777777" w:rsidR="003E1BFA" w:rsidRDefault="003E1BFA">
      <w:pPr>
        <w:pStyle w:val="Sub1Auto0"/>
        <w:numPr>
          <w:ilvl w:val="0"/>
          <w:numId w:val="95"/>
        </w:numPr>
      </w:pPr>
      <w:r>
        <w:t>Retail Cigarette Permits.  It is unlawful for any person, other than a holder of a retail permit, to sell cigarettes, alternative nicotine products, or vapor products at retail and no retailer shall distribute, sell, or solicit the sale of any cigarettes, alternative nicotine products, or vapor products within the City without a valid permit for each place of business.  The permit shall, at all times, be publicly displayed at the place of business so as to be easily seen by the public and the persons authorized to inspect the place of business.</w:t>
      </w:r>
    </w:p>
    <w:p w14:paraId="08D515EC" w14:textId="77777777" w:rsidR="003E1BFA" w:rsidRDefault="003E1BFA" w:rsidP="006815D1">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453A.13)</w:t>
      </w:r>
    </w:p>
    <w:p w14:paraId="71B6AAF0" w14:textId="77777777" w:rsidR="003E1BFA" w:rsidRDefault="003E1BFA">
      <w:pPr>
        <w:pStyle w:val="Sub1Auto0"/>
        <w:numPr>
          <w:ilvl w:val="0"/>
          <w:numId w:val="95"/>
        </w:numPr>
      </w:pPr>
      <w:r>
        <w:t>Retail Tobacco Permits.  It is unlawful for any person to engage in the business of a retailer of tobacco, tobacco products, alternative nicotine products, or vapor products at any place of business without first having received a permit as a retailer for each place of business owned or operated by the retailer.</w:t>
      </w:r>
    </w:p>
    <w:p w14:paraId="07C8BFD6" w14:textId="77777777" w:rsidR="003E1BFA" w:rsidRDefault="003E1BFA" w:rsidP="006815D1">
      <w:pPr>
        <w:pStyle w:val="citation"/>
      </w:pPr>
      <w:r>
        <w:t>(</w:t>
      </w:r>
      <w:r w:rsidRPr="00933483">
        <w:t xml:space="preserve">Code of </w:t>
      </w:r>
      <w:smartTag w:uri="urn:schemas-microsoft-com:office:smarttags" w:element="place">
        <w:smartTag w:uri="urn:schemas-microsoft-com:office:smarttags" w:element="State">
          <w:r w:rsidRPr="00933483">
            <w:t>Iowa</w:t>
          </w:r>
        </w:smartTag>
      </w:smartTag>
      <w:r>
        <w:t>, Sec. 453A.47A)</w:t>
      </w:r>
    </w:p>
    <w:p w14:paraId="3B7437F4" w14:textId="77777777" w:rsidR="003E1BFA" w:rsidRDefault="003E1BFA" w:rsidP="006815D1">
      <w:pPr>
        <w:pStyle w:val="section"/>
        <w:spacing w:before="120"/>
      </w:pPr>
      <w:r>
        <w:t xml:space="preserve">A retailer who holds a retail cigarette permit is not required to also obtain a retail tobacco permit.  However, if a retailer only holds a retail cigarette permit and that permit is suspended, revoked, or expired, the retailer shall not sell any </w:t>
      </w:r>
      <w:r w:rsidRPr="00C9671C">
        <w:t>tobacco</w:t>
      </w:r>
      <w:r w:rsidRPr="00A20981">
        <w:t>, tobacco products, alternative nicotine products, or vapor products,</w:t>
      </w:r>
      <w:r>
        <w:t xml:space="preserve"> during such time.</w:t>
      </w:r>
    </w:p>
    <w:p w14:paraId="749362DB" w14:textId="77777777" w:rsidR="003E1BFA" w:rsidRDefault="003E1BFA" w:rsidP="00DA1C75">
      <w:pPr>
        <w:pStyle w:val="section"/>
        <w:tabs>
          <w:tab w:val="left" w:pos="900"/>
        </w:tabs>
      </w:pPr>
      <w:r>
        <w:rPr>
          <w:rStyle w:val="sectiontitle"/>
        </w:rPr>
        <w:t>121.03</w:t>
      </w:r>
      <w:r>
        <w:rPr>
          <w:rStyle w:val="sectiontitle"/>
        </w:rPr>
        <w:tab/>
        <w:t xml:space="preserve">APPLICATION.  </w:t>
      </w:r>
      <w:r>
        <w:t xml:space="preserve">A completed application on forms furnished by the State Department of Revenue or on forms made available or approved by the </w:t>
      </w:r>
      <w:r w:rsidRPr="00921BD9">
        <w:t xml:space="preserve">Department </w:t>
      </w:r>
      <w:r>
        <w:t xml:space="preserve">and accompanied by the required fee shall be filed with the Clerk.  Renewal applications shall be filed at least five days prior to the last regular meeting of the Council in June.  If a renewal application is not timely filed, and a special Council meeting is called to act on the application, the costs of such special meeting shall be paid by the applicant. </w:t>
      </w:r>
    </w:p>
    <w:p w14:paraId="554455E2" w14:textId="3A516EF1" w:rsidR="003E1BFA" w:rsidRDefault="003E1BFA" w:rsidP="00B97E1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453A.13 </w:t>
      </w:r>
      <w:r w:rsidR="00EF6750">
        <w:t>and</w:t>
      </w:r>
      <w:r>
        <w:t xml:space="preserve"> 453A.47A)</w:t>
      </w:r>
    </w:p>
    <w:p w14:paraId="399F8F5A" w14:textId="77777777" w:rsidR="003E1BFA" w:rsidRDefault="003E1BFA" w:rsidP="00DA1C75">
      <w:pPr>
        <w:pStyle w:val="section"/>
        <w:tabs>
          <w:tab w:val="left" w:pos="900"/>
        </w:tabs>
      </w:pPr>
      <w:r>
        <w:rPr>
          <w:rStyle w:val="sectiontitle"/>
        </w:rPr>
        <w:t>121.04</w:t>
      </w:r>
      <w:r>
        <w:rPr>
          <w:rStyle w:val="sectiontitle"/>
        </w:rPr>
        <w:tab/>
        <w:t xml:space="preserve">FEES.  </w:t>
      </w:r>
      <w:r>
        <w:t xml:space="preserve">The fee for a retail cigarette or tobacco permit shall be as follows:   </w:t>
      </w:r>
    </w:p>
    <w:p w14:paraId="394B37C7" w14:textId="7B23F94B"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453A.13 </w:t>
      </w:r>
      <w:r w:rsidR="00EF6750">
        <w:t>and</w:t>
      </w:r>
      <w:r>
        <w:t xml:space="preserve"> 453A.47A)</w:t>
      </w:r>
    </w:p>
    <w:p w14:paraId="15A79D18" w14:textId="77777777" w:rsidR="003E1BFA" w:rsidRDefault="003E1BFA">
      <w:pPr>
        <w:pStyle w:val="citation"/>
      </w:pPr>
    </w:p>
    <w:tbl>
      <w:tblPr>
        <w:tblW w:w="0" w:type="auto"/>
        <w:tblInd w:w="108" w:type="dxa"/>
        <w:tblLayout w:type="fixed"/>
        <w:tblLook w:val="0000" w:firstRow="0" w:lastRow="0" w:firstColumn="0" w:lastColumn="0" w:noHBand="0" w:noVBand="0"/>
      </w:tblPr>
      <w:tblGrid>
        <w:gridCol w:w="4320"/>
        <w:gridCol w:w="4050"/>
      </w:tblGrid>
      <w:tr w:rsidR="003E1BFA" w:rsidRPr="00985B78" w14:paraId="5C1A1418" w14:textId="77777777">
        <w:tc>
          <w:tcPr>
            <w:tcW w:w="4320" w:type="dxa"/>
            <w:tcBorders>
              <w:top w:val="single" w:sz="6" w:space="0" w:color="000000"/>
              <w:left w:val="single" w:sz="12" w:space="0" w:color="000000"/>
              <w:bottom w:val="single" w:sz="6" w:space="0" w:color="000000"/>
              <w:right w:val="single" w:sz="6" w:space="0" w:color="000000"/>
            </w:tcBorders>
          </w:tcPr>
          <w:p w14:paraId="5A42665A" w14:textId="77777777" w:rsidR="003E1BFA" w:rsidRPr="00985B78" w:rsidRDefault="003E1BFA">
            <w:pPr>
              <w:jc w:val="center"/>
              <w:rPr>
                <w:b/>
                <w:sz w:val="20"/>
              </w:rPr>
            </w:pPr>
            <w:r w:rsidRPr="00985B78">
              <w:rPr>
                <w:b/>
                <w:sz w:val="20"/>
              </w:rPr>
              <w:t>FOR PERMITS GRANTED DURING:</w:t>
            </w:r>
          </w:p>
        </w:tc>
        <w:tc>
          <w:tcPr>
            <w:tcW w:w="4050" w:type="dxa"/>
            <w:tcBorders>
              <w:top w:val="single" w:sz="6" w:space="0" w:color="000000"/>
              <w:left w:val="single" w:sz="6" w:space="0" w:color="000000"/>
              <w:bottom w:val="single" w:sz="6" w:space="0" w:color="000000"/>
              <w:right w:val="single" w:sz="12" w:space="0" w:color="000000"/>
            </w:tcBorders>
          </w:tcPr>
          <w:p w14:paraId="405D7338" w14:textId="77777777" w:rsidR="003E1BFA" w:rsidRPr="00985B78" w:rsidRDefault="003E1BFA">
            <w:pPr>
              <w:jc w:val="center"/>
              <w:rPr>
                <w:b/>
                <w:sz w:val="20"/>
              </w:rPr>
            </w:pPr>
            <w:r w:rsidRPr="00985B78">
              <w:rPr>
                <w:b/>
                <w:sz w:val="20"/>
              </w:rPr>
              <w:t>FEE:</w:t>
            </w:r>
          </w:p>
        </w:tc>
      </w:tr>
      <w:tr w:rsidR="003E1BFA" w:rsidRPr="00985B78" w14:paraId="00CB65DF" w14:textId="77777777">
        <w:tc>
          <w:tcPr>
            <w:tcW w:w="4320" w:type="dxa"/>
            <w:tcBorders>
              <w:left w:val="single" w:sz="12" w:space="0" w:color="000000"/>
              <w:right w:val="single" w:sz="6" w:space="0" w:color="000000"/>
            </w:tcBorders>
          </w:tcPr>
          <w:p w14:paraId="6F81B402" w14:textId="77777777" w:rsidR="003E1BFA" w:rsidRPr="00985B78" w:rsidRDefault="003E1BFA">
            <w:pPr>
              <w:jc w:val="center"/>
              <w:rPr>
                <w:sz w:val="20"/>
              </w:rPr>
            </w:pPr>
            <w:r w:rsidRPr="00985B78">
              <w:rPr>
                <w:sz w:val="20"/>
              </w:rPr>
              <w:t>July, August or September</w:t>
            </w:r>
          </w:p>
        </w:tc>
        <w:tc>
          <w:tcPr>
            <w:tcW w:w="4050" w:type="dxa"/>
            <w:tcBorders>
              <w:left w:val="single" w:sz="6" w:space="0" w:color="000000"/>
              <w:right w:val="single" w:sz="12" w:space="0" w:color="000000"/>
            </w:tcBorders>
          </w:tcPr>
          <w:p w14:paraId="5DE3A204" w14:textId="77777777" w:rsidR="003E1BFA" w:rsidRPr="00985B78" w:rsidRDefault="003E1BFA">
            <w:pPr>
              <w:jc w:val="center"/>
              <w:rPr>
                <w:sz w:val="20"/>
              </w:rPr>
            </w:pPr>
            <w:r w:rsidRPr="00985B78">
              <w:rPr>
                <w:sz w:val="20"/>
              </w:rPr>
              <w:t>$ 75.00</w:t>
            </w:r>
          </w:p>
        </w:tc>
      </w:tr>
      <w:tr w:rsidR="003E1BFA" w:rsidRPr="00985B78" w14:paraId="21202413" w14:textId="77777777">
        <w:tc>
          <w:tcPr>
            <w:tcW w:w="4320" w:type="dxa"/>
            <w:tcBorders>
              <w:left w:val="single" w:sz="12" w:space="0" w:color="000000"/>
              <w:right w:val="single" w:sz="6" w:space="0" w:color="000000"/>
            </w:tcBorders>
          </w:tcPr>
          <w:p w14:paraId="160FDD80" w14:textId="77777777" w:rsidR="003E1BFA" w:rsidRPr="00985B78" w:rsidRDefault="003E1BFA">
            <w:pPr>
              <w:jc w:val="center"/>
              <w:rPr>
                <w:sz w:val="20"/>
              </w:rPr>
            </w:pPr>
            <w:r w:rsidRPr="00985B78">
              <w:rPr>
                <w:sz w:val="20"/>
              </w:rPr>
              <w:t>October, November or December</w:t>
            </w:r>
          </w:p>
        </w:tc>
        <w:tc>
          <w:tcPr>
            <w:tcW w:w="4050" w:type="dxa"/>
            <w:tcBorders>
              <w:left w:val="single" w:sz="6" w:space="0" w:color="000000"/>
              <w:right w:val="single" w:sz="12" w:space="0" w:color="000000"/>
            </w:tcBorders>
          </w:tcPr>
          <w:p w14:paraId="79B147E5" w14:textId="77777777" w:rsidR="003E1BFA" w:rsidRPr="00985B78" w:rsidRDefault="003E1BFA">
            <w:pPr>
              <w:jc w:val="center"/>
              <w:rPr>
                <w:sz w:val="20"/>
              </w:rPr>
            </w:pPr>
            <w:r w:rsidRPr="00985B78">
              <w:rPr>
                <w:sz w:val="20"/>
              </w:rPr>
              <w:t>$ 56.25</w:t>
            </w:r>
          </w:p>
        </w:tc>
      </w:tr>
      <w:tr w:rsidR="003E1BFA" w:rsidRPr="00985B78" w14:paraId="7E6D034C" w14:textId="77777777">
        <w:tc>
          <w:tcPr>
            <w:tcW w:w="4320" w:type="dxa"/>
            <w:tcBorders>
              <w:left w:val="single" w:sz="12" w:space="0" w:color="000000"/>
              <w:right w:val="single" w:sz="6" w:space="0" w:color="000000"/>
            </w:tcBorders>
          </w:tcPr>
          <w:p w14:paraId="6914C325" w14:textId="77777777" w:rsidR="003E1BFA" w:rsidRPr="00985B78" w:rsidRDefault="003E1BFA">
            <w:pPr>
              <w:jc w:val="center"/>
              <w:rPr>
                <w:sz w:val="20"/>
              </w:rPr>
            </w:pPr>
            <w:r w:rsidRPr="00985B78">
              <w:rPr>
                <w:sz w:val="20"/>
              </w:rPr>
              <w:t>January, February or March</w:t>
            </w:r>
          </w:p>
        </w:tc>
        <w:tc>
          <w:tcPr>
            <w:tcW w:w="4050" w:type="dxa"/>
            <w:tcBorders>
              <w:left w:val="single" w:sz="6" w:space="0" w:color="000000"/>
              <w:right w:val="single" w:sz="12" w:space="0" w:color="000000"/>
            </w:tcBorders>
          </w:tcPr>
          <w:p w14:paraId="5C8F3EE7" w14:textId="77777777" w:rsidR="003E1BFA" w:rsidRPr="00985B78" w:rsidRDefault="003E1BFA">
            <w:pPr>
              <w:jc w:val="center"/>
              <w:rPr>
                <w:sz w:val="20"/>
              </w:rPr>
            </w:pPr>
            <w:r w:rsidRPr="00985B78">
              <w:rPr>
                <w:sz w:val="20"/>
              </w:rPr>
              <w:t>$ 37.50</w:t>
            </w:r>
          </w:p>
        </w:tc>
      </w:tr>
      <w:tr w:rsidR="003E1BFA" w:rsidRPr="00985B78" w14:paraId="2782EF65" w14:textId="77777777">
        <w:tc>
          <w:tcPr>
            <w:tcW w:w="4320" w:type="dxa"/>
            <w:tcBorders>
              <w:left w:val="single" w:sz="12" w:space="0" w:color="000000"/>
              <w:bottom w:val="single" w:sz="6" w:space="0" w:color="000000"/>
              <w:right w:val="single" w:sz="6" w:space="0" w:color="000000"/>
            </w:tcBorders>
          </w:tcPr>
          <w:p w14:paraId="37248394" w14:textId="77777777" w:rsidR="003E1BFA" w:rsidRPr="00985B78" w:rsidRDefault="003E1BFA">
            <w:pPr>
              <w:jc w:val="center"/>
              <w:rPr>
                <w:sz w:val="20"/>
              </w:rPr>
            </w:pPr>
            <w:r w:rsidRPr="00985B78">
              <w:rPr>
                <w:sz w:val="20"/>
              </w:rPr>
              <w:t>April, May or June</w:t>
            </w:r>
          </w:p>
        </w:tc>
        <w:tc>
          <w:tcPr>
            <w:tcW w:w="4050" w:type="dxa"/>
            <w:tcBorders>
              <w:left w:val="single" w:sz="6" w:space="0" w:color="000000"/>
              <w:bottom w:val="single" w:sz="6" w:space="0" w:color="000000"/>
              <w:right w:val="single" w:sz="12" w:space="0" w:color="000000"/>
            </w:tcBorders>
          </w:tcPr>
          <w:p w14:paraId="0ED8A01B" w14:textId="77777777" w:rsidR="003E1BFA" w:rsidRPr="00985B78" w:rsidRDefault="003E1BFA">
            <w:pPr>
              <w:jc w:val="center"/>
              <w:rPr>
                <w:sz w:val="20"/>
              </w:rPr>
            </w:pPr>
            <w:r w:rsidRPr="00985B78">
              <w:rPr>
                <w:sz w:val="20"/>
              </w:rPr>
              <w:t>$ 18.75</w:t>
            </w:r>
          </w:p>
        </w:tc>
      </w:tr>
    </w:tbl>
    <w:p w14:paraId="6526C962" w14:textId="349A1911" w:rsidR="003E1BFA" w:rsidRPr="00EF6750" w:rsidRDefault="003E1BFA" w:rsidP="00EF6750">
      <w:pPr>
        <w:pStyle w:val="section"/>
        <w:tabs>
          <w:tab w:val="left" w:pos="900"/>
          <w:tab w:val="right" w:pos="8352"/>
        </w:tabs>
        <w:rPr>
          <w:rStyle w:val="suppnote1"/>
        </w:rPr>
      </w:pPr>
      <w:r>
        <w:rPr>
          <w:rStyle w:val="sectiontitle"/>
        </w:rPr>
        <w:t>121.05</w:t>
      </w:r>
      <w:r>
        <w:rPr>
          <w:rStyle w:val="sectiontitle"/>
        </w:rPr>
        <w:tab/>
        <w:t xml:space="preserve">ISSUANCE </w:t>
      </w:r>
      <w:smartTag w:uri="urn:schemas-microsoft-com:office:smarttags" w:element="stockticker">
        <w:r>
          <w:rPr>
            <w:rStyle w:val="sectiontitle"/>
          </w:rPr>
          <w:t>AND</w:t>
        </w:r>
      </w:smartTag>
      <w:r>
        <w:rPr>
          <w:rStyle w:val="sectiontitle"/>
        </w:rPr>
        <w:t xml:space="preserve"> EXPIRATION.  </w:t>
      </w:r>
      <w:r w:rsidR="00EF6750" w:rsidRPr="00692456">
        <w:rPr>
          <w:rFonts w:eastAsia="Calibri"/>
          <w:szCs w:val="22"/>
        </w:rPr>
        <w:t>Upon proper application and payment of the required fee, a permit shall be issued.  Each permit issued shall describe clearly the place of business for which it is issued and shall be nonassignable.  All permits expire on June 30 of each year.  The Clerk shall submit a duplicate of any application for a permit to the Iowa Department of Revenue within 30 days of issuance of a permit</w:t>
      </w:r>
      <w:r w:rsidR="00EF6750">
        <w:rPr>
          <w:rFonts w:eastAsia="Calibri"/>
          <w:szCs w:val="22"/>
        </w:rPr>
        <w:t>.</w:t>
      </w:r>
      <w:r w:rsidR="00EF6750">
        <w:rPr>
          <w:rFonts w:eastAsia="Calibri"/>
          <w:szCs w:val="22"/>
        </w:rPr>
        <w:tab/>
      </w:r>
      <w:r w:rsidR="00EF6750">
        <w:rPr>
          <w:rStyle w:val="suppnote1"/>
          <w:rFonts w:eastAsia="Calibri"/>
        </w:rPr>
        <w:t>(Ord. 2023-07 – Jan. 24 Supp.)</w:t>
      </w:r>
    </w:p>
    <w:p w14:paraId="1C08B0AF" w14:textId="77777777" w:rsidR="003E1BFA" w:rsidRDefault="003E1BFA" w:rsidP="00DA1C75">
      <w:pPr>
        <w:pStyle w:val="section"/>
        <w:tabs>
          <w:tab w:val="left" w:pos="900"/>
        </w:tabs>
        <w:rPr>
          <w:spacing w:val="-2"/>
        </w:rPr>
      </w:pPr>
      <w:r>
        <w:rPr>
          <w:rStyle w:val="sectiontitle"/>
        </w:rPr>
        <w:lastRenderedPageBreak/>
        <w:t>121.06</w:t>
      </w:r>
      <w:r>
        <w:rPr>
          <w:rStyle w:val="sectiontitle"/>
        </w:rPr>
        <w:tab/>
        <w:t xml:space="preserve">REFUNDS.  </w:t>
      </w:r>
      <w:r>
        <w:rPr>
          <w:spacing w:val="-2"/>
        </w:rPr>
        <w:t xml:space="preserve">A retailer may surrender an unrevoked permit and receive a refund from the City, except during April, May, or June, in accordance with the schedule of refunds as provided in Section 453A.13 or </w:t>
      </w:r>
      <w:r>
        <w:t>453A.47A</w:t>
      </w:r>
      <w:r>
        <w:rPr>
          <w:spacing w:val="-2"/>
        </w:rPr>
        <w:t xml:space="preserve"> of the </w:t>
      </w:r>
      <w:r w:rsidRPr="00933483">
        <w:rPr>
          <w:i/>
          <w:spacing w:val="-2"/>
        </w:rPr>
        <w:t>Code of Iowa</w:t>
      </w:r>
      <w:r>
        <w:rPr>
          <w:spacing w:val="-2"/>
        </w:rPr>
        <w:t xml:space="preserve">.  </w:t>
      </w:r>
    </w:p>
    <w:p w14:paraId="146EFBA0" w14:textId="77777777" w:rsidR="003E1BFA" w:rsidRDefault="003E1BFA" w:rsidP="00DA1C75">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453A.13 &amp; 453A.47A)</w:t>
      </w:r>
    </w:p>
    <w:p w14:paraId="73B1CB10" w14:textId="5A3DF696" w:rsidR="004B48FE" w:rsidRDefault="003E1BFA" w:rsidP="004B48FE">
      <w:pPr>
        <w:pStyle w:val="section"/>
        <w:tabs>
          <w:tab w:val="left" w:pos="907"/>
        </w:tabs>
        <w:rPr>
          <w:bCs/>
          <w:szCs w:val="22"/>
        </w:rPr>
      </w:pPr>
      <w:r>
        <w:rPr>
          <w:rStyle w:val="sectiontitle"/>
        </w:rPr>
        <w:t>121.07</w:t>
      </w:r>
      <w:r>
        <w:rPr>
          <w:rStyle w:val="sectiontitle"/>
        </w:rPr>
        <w:tab/>
        <w:t xml:space="preserve">PERSONS UNDER LEGAL </w:t>
      </w:r>
      <w:smartTag w:uri="urn:schemas-microsoft-com:office:smarttags" w:element="stockticker">
        <w:r>
          <w:rPr>
            <w:rStyle w:val="sectiontitle"/>
          </w:rPr>
          <w:t>AGE</w:t>
        </w:r>
      </w:smartTag>
      <w:r>
        <w:rPr>
          <w:rStyle w:val="sectiontitle"/>
        </w:rPr>
        <w:t xml:space="preserve">.  </w:t>
      </w:r>
      <w:r w:rsidR="004B48FE" w:rsidRPr="001A3FB2">
        <w:rPr>
          <w:bCs/>
          <w:szCs w:val="22"/>
        </w:rPr>
        <w:t>A person shall not sell, give, or otherwise supply any tobacco, tobacco products, alternative nicotine products, vapor products, or cigarettes to any person under 21 years of age.  The provision of this section includes prohibiting person under 21 years of age from purchasing tobacco, tobacco products, alternative nicotine products, vapor products, and cigarettes from a vending machine.  If a retailer or employee of a retailer violates the provisions of this section, the Council shall, after written notice and hearing, and in addition to the other penalties fixed for such violation, assess the following:</w:t>
      </w:r>
    </w:p>
    <w:p w14:paraId="06C8088C" w14:textId="77777777" w:rsidR="004B48FE" w:rsidRPr="001A3FB2" w:rsidRDefault="004B48FE" w:rsidP="004B48FE">
      <w:pPr>
        <w:pStyle w:val="subsection1"/>
        <w:rPr>
          <w:szCs w:val="16"/>
        </w:rPr>
      </w:pPr>
      <w:r w:rsidRPr="001A3FB2">
        <w:rPr>
          <w:szCs w:val="16"/>
        </w:rPr>
        <w:t>1.</w:t>
      </w:r>
      <w:r w:rsidRPr="001A3FB2">
        <w:rPr>
          <w:szCs w:val="16"/>
        </w:rPr>
        <w:tab/>
        <w:t>For a first violation, the retailer shall be assessed a civil penalty in the amount of $300.00.  Failure to pay the civil penalty as ordered under this subsection shall result in automatic suspension of the permit for a period of 14 days.</w:t>
      </w:r>
    </w:p>
    <w:p w14:paraId="42FC8D58" w14:textId="77777777" w:rsidR="004B48FE" w:rsidRPr="001A3FB2" w:rsidRDefault="004B48FE" w:rsidP="004B48FE">
      <w:pPr>
        <w:pStyle w:val="subsection1"/>
        <w:rPr>
          <w:szCs w:val="16"/>
        </w:rPr>
      </w:pPr>
      <w:r w:rsidRPr="001A3FB2">
        <w:rPr>
          <w:szCs w:val="16"/>
        </w:rPr>
        <w:t>2.</w:t>
      </w:r>
      <w:r w:rsidRPr="001A3FB2">
        <w:rPr>
          <w:szCs w:val="16"/>
        </w:rPr>
        <w:tab/>
        <w:t>For a second violation within a period of two years, the retailer shall be assessed a civil penalty in the amount of $1,500.00 or the retailer’s permit shall be suspended for a period of 30 days.  The retailer may select its preference in the penalty to be applied under this subsection.</w:t>
      </w:r>
    </w:p>
    <w:p w14:paraId="6DC7426E" w14:textId="77777777" w:rsidR="004B48FE" w:rsidRPr="001A3FB2" w:rsidRDefault="004B48FE" w:rsidP="004B48FE">
      <w:pPr>
        <w:pStyle w:val="subsection1"/>
        <w:rPr>
          <w:szCs w:val="16"/>
        </w:rPr>
      </w:pPr>
      <w:r w:rsidRPr="001A3FB2">
        <w:rPr>
          <w:szCs w:val="16"/>
        </w:rPr>
        <w:t>3.</w:t>
      </w:r>
      <w:r w:rsidRPr="001A3FB2">
        <w:rPr>
          <w:szCs w:val="16"/>
        </w:rPr>
        <w:tab/>
        <w:t>For a third violation within a period of three years, the retailer shall be assessed a civil penalty in the amount of $1,500.00 and the retailer’s permit shall be suspended for a period of 30 days.</w:t>
      </w:r>
    </w:p>
    <w:p w14:paraId="104C7185" w14:textId="77777777" w:rsidR="004B48FE" w:rsidRPr="001A3FB2" w:rsidRDefault="004B48FE" w:rsidP="004B48FE">
      <w:pPr>
        <w:pStyle w:val="subsection1"/>
        <w:rPr>
          <w:szCs w:val="16"/>
        </w:rPr>
      </w:pPr>
      <w:r w:rsidRPr="001A3FB2">
        <w:rPr>
          <w:szCs w:val="16"/>
        </w:rPr>
        <w:t>4.</w:t>
      </w:r>
      <w:r w:rsidRPr="001A3FB2">
        <w:rPr>
          <w:szCs w:val="16"/>
        </w:rPr>
        <w:tab/>
        <w:t>For a fourth violation within a period of three years, the retailer shall be assessed a civil penalty in the amount of $1,500.00 and the retailer’s permit shall be suspended for a period of 60 days.</w:t>
      </w:r>
    </w:p>
    <w:p w14:paraId="3A4E5BB0" w14:textId="5FABC305" w:rsidR="003E1BFA" w:rsidRDefault="004B48FE" w:rsidP="004B48FE">
      <w:pPr>
        <w:pStyle w:val="subsection1"/>
      </w:pPr>
      <w:r w:rsidRPr="001A3FB2">
        <w:t>5.</w:t>
      </w:r>
      <w:r w:rsidRPr="001A3FB2">
        <w:tab/>
        <w:t>For a fifth violation within a period of four years, the retailer’s permit shall be revoked.</w:t>
      </w:r>
    </w:p>
    <w:p w14:paraId="6B20372B" w14:textId="0A2A35FF" w:rsidR="003E1BFA" w:rsidRDefault="004B48FE" w:rsidP="00CD2027">
      <w:pPr>
        <w:pStyle w:val="section"/>
        <w:spacing w:before="120"/>
      </w:pPr>
      <w:r w:rsidRPr="001A3FB2">
        <w:rPr>
          <w:szCs w:val="16"/>
        </w:rPr>
        <w:t xml:space="preserve">The Clerk shall give 10 days’ written notice to the retailer by mailing a copy of the notice to the place of business as it appears on the application for a permit.  The notice shall state the reason for the contemplated action and the time and place at which the retailer may appear and be heard. </w:t>
      </w:r>
      <w:r w:rsidR="003E1BFA">
        <w:t xml:space="preserve"> </w:t>
      </w:r>
    </w:p>
    <w:p w14:paraId="4DF14A5B" w14:textId="3FA53493"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453A.2, 453A.22 and 453A.36[6])</w:t>
      </w:r>
    </w:p>
    <w:p w14:paraId="3FDECEFB" w14:textId="6732DD37" w:rsidR="003A1386" w:rsidRPr="003A1386" w:rsidRDefault="003A1386" w:rsidP="003A1386">
      <w:pPr>
        <w:pStyle w:val="suppnote"/>
        <w:rPr>
          <w:sz w:val="20"/>
          <w:szCs w:val="18"/>
        </w:rPr>
      </w:pPr>
      <w:r w:rsidRPr="003A1386">
        <w:rPr>
          <w:sz w:val="20"/>
          <w:szCs w:val="18"/>
        </w:rPr>
        <w:t>(Section 121.07 – Ord. 2020-04 – Nov. 20 Supp.)</w:t>
      </w:r>
    </w:p>
    <w:p w14:paraId="3CBE67E4" w14:textId="77777777" w:rsidR="003E1BFA" w:rsidRDefault="003E1BFA" w:rsidP="001D154B">
      <w:pPr>
        <w:pStyle w:val="section"/>
        <w:tabs>
          <w:tab w:val="left" w:pos="900"/>
        </w:tabs>
      </w:pPr>
      <w:r>
        <w:rPr>
          <w:rStyle w:val="sectiontitle"/>
        </w:rPr>
        <w:t>121.08</w:t>
      </w:r>
      <w:r>
        <w:rPr>
          <w:rStyle w:val="sectiontitle"/>
        </w:rPr>
        <w:tab/>
        <w:t xml:space="preserve">SELF-SERVICE SALES PROHIBITED.  </w:t>
      </w:r>
      <w:r>
        <w:t xml:space="preserve">Except for the sale of cigarettes through a cigarette vending machine as provided in Section 453A.36[6] of the </w:t>
      </w:r>
      <w:r w:rsidRPr="00933483">
        <w:rPr>
          <w:i/>
        </w:rPr>
        <w:t>Code of Iowa</w:t>
      </w:r>
      <w:r>
        <w:t xml:space="preserve">, a retailer shall not sell or offer for sale tobacco, tobacco products, alternative nicotine products, vapor products, or cigarettes through the use of a self-service display. </w:t>
      </w:r>
    </w:p>
    <w:p w14:paraId="6FA45FB4" w14:textId="77777777" w:rsidR="003E1BFA" w:rsidRDefault="003E1BFA" w:rsidP="001D154B">
      <w:pPr>
        <w:pStyle w:val="citation"/>
        <w:tabs>
          <w:tab w:val="left" w:pos="900"/>
        </w:tabs>
        <w:rPr>
          <w:rStyle w:val="sectiontitle"/>
        </w:rPr>
      </w:pPr>
      <w:r>
        <w:t>(</w:t>
      </w:r>
      <w:r w:rsidRPr="00933483">
        <w:t xml:space="preserve">Code of </w:t>
      </w:r>
      <w:smartTag w:uri="urn:schemas-microsoft-com:office:smarttags" w:element="place">
        <w:smartTag w:uri="urn:schemas-microsoft-com:office:smarttags" w:element="State">
          <w:r w:rsidRPr="00933483">
            <w:t>Iowa</w:t>
          </w:r>
        </w:smartTag>
      </w:smartTag>
      <w:r>
        <w:t>, Sec. 453A.36A)</w:t>
      </w:r>
    </w:p>
    <w:p w14:paraId="0FF88058" w14:textId="77777777" w:rsidR="00672D43" w:rsidRDefault="003E1BFA" w:rsidP="00672D43">
      <w:pPr>
        <w:pStyle w:val="section"/>
        <w:tabs>
          <w:tab w:val="left" w:pos="900"/>
        </w:tabs>
      </w:pPr>
      <w:r>
        <w:rPr>
          <w:rStyle w:val="sectiontitle"/>
        </w:rPr>
        <w:t>121.09</w:t>
      </w:r>
      <w:r>
        <w:rPr>
          <w:rStyle w:val="sectiontitle"/>
        </w:rPr>
        <w:tab/>
        <w:t xml:space="preserve">PERMIT REVOCATION.  </w:t>
      </w:r>
      <w:r>
        <w:t xml:space="preserve">Following a written notice and an opportunity for a hearing, as provided by the </w:t>
      </w:r>
      <w:r w:rsidRPr="00933483">
        <w:rPr>
          <w:i/>
        </w:rPr>
        <w:t>Code of Iowa</w:t>
      </w:r>
      <w:r>
        <w:t xml:space="preserve">, the Council may also revoke a permit issued pursuant to this chapter for a violation of Division I of Chapter 453A of the </w:t>
      </w:r>
      <w:r w:rsidRPr="00933483">
        <w:rPr>
          <w:i/>
        </w:rPr>
        <w:t>Code of Iowa</w:t>
      </w:r>
      <w:r>
        <w:t xml:space="preserve"> or any rule adopted thereunder.  If a permit is revoked, a new permit shall not be issued to the permit holder for any place of business, or to any other person for the place of business at which the violation occurred, until one year has expired from the date of revocation, unless good cause to the</w:t>
      </w:r>
      <w:r w:rsidR="00672D43">
        <w:br/>
      </w:r>
      <w:r w:rsidR="00672D43">
        <w:br w:type="page"/>
      </w:r>
    </w:p>
    <w:p w14:paraId="4B605E80" w14:textId="77777777" w:rsidR="003E1BFA" w:rsidRDefault="003E1BFA" w:rsidP="00DA1C75">
      <w:pPr>
        <w:pStyle w:val="section"/>
        <w:tabs>
          <w:tab w:val="left" w:pos="900"/>
        </w:tabs>
      </w:pPr>
      <w:r>
        <w:lastRenderedPageBreak/>
        <w:t>contrary is shown to the Council.  The Clerk shall report the revocation or suspension of a retail permit to the Alcoholic Beverages Division of the Department of Commerce within 30 days of the revocation or suspension.</w:t>
      </w:r>
    </w:p>
    <w:p w14:paraId="4B16269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453A.22)</w:t>
      </w:r>
    </w:p>
    <w:p w14:paraId="2BD47E99" w14:textId="77777777" w:rsidR="003E1BFA" w:rsidRPr="000D0F70" w:rsidRDefault="003E1BFA" w:rsidP="003C3AA4">
      <w:pPr>
        <w:pStyle w:val="section"/>
        <w:sectPr w:rsidR="003E1BFA" w:rsidRPr="000D0F70" w:rsidSect="0070566D">
          <w:headerReference w:type="even" r:id="rId157"/>
          <w:headerReference w:type="default" r:id="rId158"/>
          <w:headerReference w:type="first" r:id="rId159"/>
          <w:footnotePr>
            <w:numRestart w:val="eachSect"/>
          </w:footnotePr>
          <w:pgSz w:w="12240" w:h="15840"/>
          <w:pgMar w:top="1440" w:right="1800" w:bottom="1440" w:left="1800" w:header="720" w:footer="432" w:gutter="288"/>
          <w:paperSrc w:first="1023" w:other="1023"/>
          <w:pgNumType w:start="491"/>
          <w:cols w:space="720"/>
          <w:titlePg/>
        </w:sectPr>
      </w:pPr>
    </w:p>
    <w:p w14:paraId="12098F72" w14:textId="77777777" w:rsidR="003E1BFA" w:rsidRDefault="003E1BFA">
      <w:pPr>
        <w:pStyle w:val="chapternumber"/>
      </w:pPr>
      <w:bookmarkStart w:id="149" w:name="_Toc474155293"/>
      <w:r>
        <w:lastRenderedPageBreak/>
        <w:t>CHAPTER 122</w:t>
      </w:r>
      <w:bookmarkEnd w:id="149"/>
      <w:r>
        <w:t xml:space="preserve"> </w:t>
      </w:r>
    </w:p>
    <w:p w14:paraId="13D0D66B" w14:textId="77777777" w:rsidR="003E1BFA" w:rsidRDefault="003E1BFA">
      <w:pPr>
        <w:pStyle w:val="chaptertitle"/>
      </w:pPr>
      <w:bookmarkStart w:id="150" w:name="_Toc474155294"/>
      <w:r>
        <w:t xml:space="preserve">PEDDLERS, SOLICITORS </w:t>
      </w:r>
      <w:smartTag w:uri="urn:schemas-microsoft-com:office:smarttags" w:element="stockticker">
        <w:r>
          <w:t>AND</w:t>
        </w:r>
      </w:smartTag>
      <w:r>
        <w:t xml:space="preserve"> TRANSIENT MERCHANTS</w:t>
      </w:r>
      <w:bookmarkEnd w:id="150"/>
      <w:r>
        <w:t xml:space="preserve"> </w:t>
      </w:r>
    </w:p>
    <w:tbl>
      <w:tblPr>
        <w:tblW w:w="8856" w:type="dxa"/>
        <w:tblLayout w:type="fixed"/>
        <w:tblLook w:val="0000" w:firstRow="0" w:lastRow="0" w:firstColumn="0" w:lastColumn="0" w:noHBand="0" w:noVBand="0"/>
      </w:tblPr>
      <w:tblGrid>
        <w:gridCol w:w="4428"/>
        <w:gridCol w:w="4428"/>
      </w:tblGrid>
      <w:tr w:rsidR="003E1BFA" w14:paraId="687DEED5" w14:textId="77777777">
        <w:tc>
          <w:tcPr>
            <w:tcW w:w="4428" w:type="dxa"/>
          </w:tcPr>
          <w:p w14:paraId="4DBE7DB8" w14:textId="77777777" w:rsidR="003E1BFA" w:rsidRDefault="003E1BFA">
            <w:pPr>
              <w:pStyle w:val="miniindex"/>
            </w:pPr>
            <w:r>
              <w:t>122.01  Purpose</w:t>
            </w:r>
          </w:p>
        </w:tc>
        <w:tc>
          <w:tcPr>
            <w:tcW w:w="4428" w:type="dxa"/>
          </w:tcPr>
          <w:p w14:paraId="1FE9D430" w14:textId="77777777" w:rsidR="003E1BFA" w:rsidRDefault="003E1BFA">
            <w:pPr>
              <w:pStyle w:val="miniindex"/>
            </w:pPr>
            <w:r>
              <w:t>122.10  Time Restriction</w:t>
            </w:r>
          </w:p>
        </w:tc>
      </w:tr>
      <w:tr w:rsidR="003E1BFA" w14:paraId="34045831" w14:textId="77777777">
        <w:tc>
          <w:tcPr>
            <w:tcW w:w="4428" w:type="dxa"/>
          </w:tcPr>
          <w:p w14:paraId="42404077" w14:textId="77777777" w:rsidR="003E1BFA" w:rsidRDefault="003E1BFA">
            <w:pPr>
              <w:pStyle w:val="miniindex"/>
            </w:pPr>
            <w:r>
              <w:t>122.02  Definitions</w:t>
            </w:r>
          </w:p>
        </w:tc>
        <w:tc>
          <w:tcPr>
            <w:tcW w:w="4428" w:type="dxa"/>
          </w:tcPr>
          <w:p w14:paraId="35F5DBF7" w14:textId="77777777" w:rsidR="003E1BFA" w:rsidRDefault="003E1BFA" w:rsidP="008B2515">
            <w:pPr>
              <w:pStyle w:val="miniindex"/>
            </w:pPr>
            <w:r>
              <w:t>122.11  Revocation of License</w:t>
            </w:r>
          </w:p>
        </w:tc>
      </w:tr>
      <w:tr w:rsidR="003E1BFA" w14:paraId="2256334D" w14:textId="77777777">
        <w:tc>
          <w:tcPr>
            <w:tcW w:w="4428" w:type="dxa"/>
          </w:tcPr>
          <w:p w14:paraId="25B811E4" w14:textId="77777777" w:rsidR="003E1BFA" w:rsidRDefault="003E1BFA">
            <w:pPr>
              <w:pStyle w:val="miniindex"/>
            </w:pPr>
            <w:r>
              <w:t>122.03  License Required</w:t>
            </w:r>
          </w:p>
        </w:tc>
        <w:tc>
          <w:tcPr>
            <w:tcW w:w="4428" w:type="dxa"/>
          </w:tcPr>
          <w:p w14:paraId="21931340" w14:textId="77777777" w:rsidR="003E1BFA" w:rsidRDefault="003E1BFA">
            <w:pPr>
              <w:pStyle w:val="miniindex"/>
            </w:pPr>
            <w:r>
              <w:t>122.12  Hearing</w:t>
            </w:r>
          </w:p>
        </w:tc>
      </w:tr>
      <w:tr w:rsidR="003E1BFA" w14:paraId="5246187E" w14:textId="77777777">
        <w:tc>
          <w:tcPr>
            <w:tcW w:w="4428" w:type="dxa"/>
          </w:tcPr>
          <w:p w14:paraId="5FFADB86" w14:textId="77777777" w:rsidR="003E1BFA" w:rsidRDefault="003E1BFA">
            <w:pPr>
              <w:pStyle w:val="miniindex"/>
            </w:pPr>
            <w:r>
              <w:t>122.04  Application for License</w:t>
            </w:r>
          </w:p>
        </w:tc>
        <w:tc>
          <w:tcPr>
            <w:tcW w:w="4428" w:type="dxa"/>
          </w:tcPr>
          <w:p w14:paraId="35C4999E" w14:textId="77777777" w:rsidR="003E1BFA" w:rsidRDefault="003E1BFA">
            <w:pPr>
              <w:pStyle w:val="miniindex"/>
            </w:pPr>
            <w:r>
              <w:t>122.13  Record and Determination</w:t>
            </w:r>
          </w:p>
        </w:tc>
      </w:tr>
      <w:tr w:rsidR="003E1BFA" w14:paraId="34FAC6A7" w14:textId="77777777">
        <w:tc>
          <w:tcPr>
            <w:tcW w:w="4428" w:type="dxa"/>
          </w:tcPr>
          <w:p w14:paraId="6626684C" w14:textId="77777777" w:rsidR="003E1BFA" w:rsidRDefault="003E1BFA">
            <w:pPr>
              <w:pStyle w:val="miniindex"/>
            </w:pPr>
            <w:r>
              <w:t>122.05  License Fees</w:t>
            </w:r>
          </w:p>
        </w:tc>
        <w:tc>
          <w:tcPr>
            <w:tcW w:w="4428" w:type="dxa"/>
          </w:tcPr>
          <w:p w14:paraId="6A7C133C" w14:textId="77777777" w:rsidR="003E1BFA" w:rsidRDefault="003E1BFA">
            <w:pPr>
              <w:pStyle w:val="miniindex"/>
            </w:pPr>
            <w:r>
              <w:t>122.14  Appeal</w:t>
            </w:r>
          </w:p>
        </w:tc>
      </w:tr>
      <w:tr w:rsidR="003E1BFA" w14:paraId="6940D27A" w14:textId="77777777">
        <w:tc>
          <w:tcPr>
            <w:tcW w:w="4428" w:type="dxa"/>
          </w:tcPr>
          <w:p w14:paraId="13A3D70D" w14:textId="77777777" w:rsidR="003E1BFA" w:rsidRDefault="003E1BFA">
            <w:pPr>
              <w:pStyle w:val="miniindex"/>
            </w:pPr>
            <w:r>
              <w:t>122.06  Bond Required</w:t>
            </w:r>
          </w:p>
        </w:tc>
        <w:tc>
          <w:tcPr>
            <w:tcW w:w="4428" w:type="dxa"/>
          </w:tcPr>
          <w:p w14:paraId="0F7DD429" w14:textId="77777777" w:rsidR="003E1BFA" w:rsidRDefault="003E1BFA">
            <w:pPr>
              <w:pStyle w:val="miniindex"/>
            </w:pPr>
            <w:r>
              <w:t>122.15  Effect of Revocation</w:t>
            </w:r>
          </w:p>
        </w:tc>
      </w:tr>
      <w:tr w:rsidR="003E1BFA" w14:paraId="738F66C3" w14:textId="77777777">
        <w:tc>
          <w:tcPr>
            <w:tcW w:w="4428" w:type="dxa"/>
          </w:tcPr>
          <w:p w14:paraId="76D78B40" w14:textId="77777777" w:rsidR="003E1BFA" w:rsidRDefault="003E1BFA">
            <w:pPr>
              <w:pStyle w:val="miniindex"/>
            </w:pPr>
            <w:r>
              <w:t>122.07  License Issued</w:t>
            </w:r>
          </w:p>
        </w:tc>
        <w:tc>
          <w:tcPr>
            <w:tcW w:w="4428" w:type="dxa"/>
          </w:tcPr>
          <w:p w14:paraId="46061CE5" w14:textId="77777777" w:rsidR="003E1BFA" w:rsidRDefault="003E1BFA">
            <w:pPr>
              <w:pStyle w:val="miniindex"/>
            </w:pPr>
            <w:r>
              <w:t>122.16  Rebates</w:t>
            </w:r>
          </w:p>
        </w:tc>
      </w:tr>
      <w:tr w:rsidR="003E1BFA" w14:paraId="6429F956" w14:textId="77777777">
        <w:tc>
          <w:tcPr>
            <w:tcW w:w="4428" w:type="dxa"/>
          </w:tcPr>
          <w:p w14:paraId="5F66446B" w14:textId="77777777" w:rsidR="003E1BFA" w:rsidRDefault="003E1BFA">
            <w:pPr>
              <w:pStyle w:val="miniindex"/>
            </w:pPr>
            <w:r>
              <w:t>122.08  Display of License</w:t>
            </w:r>
          </w:p>
        </w:tc>
        <w:tc>
          <w:tcPr>
            <w:tcW w:w="4428" w:type="dxa"/>
          </w:tcPr>
          <w:p w14:paraId="715BA731" w14:textId="77777777" w:rsidR="003E1BFA" w:rsidRDefault="003E1BFA">
            <w:pPr>
              <w:pStyle w:val="miniindex"/>
            </w:pPr>
            <w:r>
              <w:t>122.17  License Exemptions</w:t>
            </w:r>
          </w:p>
        </w:tc>
      </w:tr>
      <w:tr w:rsidR="003E1BFA" w14:paraId="56437C3E" w14:textId="77777777">
        <w:tc>
          <w:tcPr>
            <w:tcW w:w="4428" w:type="dxa"/>
          </w:tcPr>
          <w:p w14:paraId="394F3FDE" w14:textId="77777777" w:rsidR="003E1BFA" w:rsidRDefault="003E1BFA">
            <w:pPr>
              <w:pStyle w:val="miniindex"/>
            </w:pPr>
            <w:r>
              <w:t>122.09  License Not Transferable</w:t>
            </w:r>
          </w:p>
        </w:tc>
        <w:tc>
          <w:tcPr>
            <w:tcW w:w="4428" w:type="dxa"/>
          </w:tcPr>
          <w:p w14:paraId="30520982" w14:textId="77777777" w:rsidR="003E1BFA" w:rsidRDefault="003E1BFA">
            <w:pPr>
              <w:pStyle w:val="miniindex"/>
            </w:pPr>
            <w:r>
              <w:t>122.18  Charitable and Nonprofit Organizations</w:t>
            </w:r>
          </w:p>
        </w:tc>
      </w:tr>
    </w:tbl>
    <w:p w14:paraId="76024351" w14:textId="77777777" w:rsidR="003E1BFA" w:rsidRDefault="003E1BFA" w:rsidP="00DA1C75">
      <w:pPr>
        <w:pStyle w:val="StylesectionBefore30pt"/>
        <w:tabs>
          <w:tab w:val="left" w:pos="900"/>
        </w:tabs>
      </w:pPr>
      <w:r>
        <w:rPr>
          <w:rStyle w:val="sectiontitle"/>
        </w:rPr>
        <w:t>122.01</w:t>
      </w:r>
      <w:r>
        <w:rPr>
          <w:rStyle w:val="sectiontitle"/>
        </w:rPr>
        <w:tab/>
        <w:t xml:space="preserve">PURPOSE.  </w:t>
      </w:r>
      <w:r>
        <w:t xml:space="preserve">The purpose of this chapter is to protect residents of the City against fraud, unfair competition, and intrusion into the privacy of their homes by licensing and regulating peddlers, solicitors, and transient merchants. </w:t>
      </w:r>
    </w:p>
    <w:p w14:paraId="4FDD70BD" w14:textId="77777777" w:rsidR="003E1BFA" w:rsidRDefault="003E1BFA" w:rsidP="00DA1C75">
      <w:pPr>
        <w:pStyle w:val="section"/>
        <w:tabs>
          <w:tab w:val="left" w:pos="900"/>
        </w:tabs>
      </w:pPr>
      <w:r>
        <w:rPr>
          <w:rStyle w:val="sectiontitle"/>
        </w:rPr>
        <w:t>122.02</w:t>
      </w:r>
      <w:r>
        <w:rPr>
          <w:rStyle w:val="sectiontitle"/>
        </w:rPr>
        <w:tab/>
        <w:t xml:space="preserve">DEFINITIONS.  </w:t>
      </w:r>
      <w:r>
        <w:t xml:space="preserve">For use in this chapter the following terms are defined: </w:t>
      </w:r>
    </w:p>
    <w:p w14:paraId="7D3AD54D" w14:textId="77777777" w:rsidR="003E1BFA" w:rsidRDefault="003E1BFA">
      <w:pPr>
        <w:pStyle w:val="Sub1Auto0"/>
        <w:numPr>
          <w:ilvl w:val="0"/>
          <w:numId w:val="96"/>
        </w:numPr>
      </w:pPr>
      <w:r>
        <w:t xml:space="preserve">“Peddler” means any person carrying goods or merchandise who sells or offers for sale for immediate delivery such goods or merchandise from house to house or upon the public street.   </w:t>
      </w:r>
    </w:p>
    <w:p w14:paraId="5515F896" w14:textId="77777777" w:rsidR="003E1BFA" w:rsidRDefault="003E1BFA">
      <w:pPr>
        <w:pStyle w:val="Sub1Auto0"/>
        <w:numPr>
          <w:ilvl w:val="0"/>
          <w:numId w:val="96"/>
        </w:numPr>
      </w:pPr>
      <w:r>
        <w:t>“Solicitor” means any person who solicits or attempts to solicit from house to house or upon the public street any contribution or donation or any order for goods, services, subscriptions or merchandise to be delivered at a future date.</w:t>
      </w:r>
    </w:p>
    <w:p w14:paraId="46EE7805" w14:textId="77777777" w:rsidR="003E1BFA" w:rsidRDefault="003E1BFA">
      <w:pPr>
        <w:pStyle w:val="Sub1Auto0"/>
        <w:numPr>
          <w:ilvl w:val="0"/>
          <w:numId w:val="96"/>
        </w:numPr>
      </w:pPr>
      <w:r>
        <w:t xml:space="preserve">“Transient merchant” means any person who engages in a temporary or itinerant merchandising business and in the course of such business  hires, leases or occupies any building or structure whatsoever, or who operates out of a vehicle that is parked anywhere within the City limits.  Temporary association with a local merchant, dealer, trader or auctioneer, or conduct of such transient business in connection with, as a part of, or in the name of any local merchant, dealer, trader, or auctioneer does not exempt any person from being considered a transient merchant. </w:t>
      </w:r>
    </w:p>
    <w:p w14:paraId="457F3660" w14:textId="77777777" w:rsidR="003E1BFA" w:rsidRDefault="003E1BFA" w:rsidP="00DA1C75">
      <w:pPr>
        <w:pStyle w:val="section"/>
        <w:tabs>
          <w:tab w:val="left" w:pos="900"/>
        </w:tabs>
      </w:pPr>
      <w:r>
        <w:rPr>
          <w:rStyle w:val="sectiontitle"/>
        </w:rPr>
        <w:t>122.03</w:t>
      </w:r>
      <w:r>
        <w:rPr>
          <w:rStyle w:val="sectiontitle"/>
        </w:rPr>
        <w:tab/>
        <w:t xml:space="preserve">LICENSE REQUIRED.  </w:t>
      </w:r>
      <w:r>
        <w:t xml:space="preserve">Any person engaging in peddling, soliciting or in the business of a transient merchant in the City without first obtaining a license as herein provided is in violation of this chapter. </w:t>
      </w:r>
    </w:p>
    <w:p w14:paraId="3C55E38E" w14:textId="77777777" w:rsidR="003E1BFA" w:rsidRDefault="003E1BFA" w:rsidP="00DA1C75">
      <w:pPr>
        <w:pStyle w:val="section"/>
        <w:tabs>
          <w:tab w:val="left" w:pos="900"/>
        </w:tabs>
      </w:pPr>
      <w:r>
        <w:rPr>
          <w:rStyle w:val="sectiontitle"/>
        </w:rPr>
        <w:t>122.04</w:t>
      </w:r>
      <w:r>
        <w:rPr>
          <w:rStyle w:val="sectiontitle"/>
        </w:rPr>
        <w:tab/>
        <w:t xml:space="preserve">APPLICATION FOR LICENSE.  </w:t>
      </w:r>
      <w:r>
        <w:t xml:space="preserve">An application in writing shall be filed with the </w:t>
      </w:r>
      <w:r w:rsidRPr="00456231">
        <w:rPr>
          <w:noProof/>
        </w:rPr>
        <w:t>Clerk</w:t>
      </w:r>
      <w:r>
        <w:t xml:space="preserve"> for a license under this chapter.  Such application shall set forth the applicant’s name, permanent and local address, and business address if any.  The application shall also set forth the applicant’s employer, if any, and the employer’s address, the nature of the applicant’s business, the last three places of such business and the length of time sought to be covered by the license.  </w:t>
      </w:r>
    </w:p>
    <w:p w14:paraId="4607A0E4" w14:textId="77777777" w:rsidR="003E1BFA" w:rsidRDefault="003E1BFA" w:rsidP="00DA1C75">
      <w:pPr>
        <w:pStyle w:val="section"/>
        <w:tabs>
          <w:tab w:val="left" w:pos="900"/>
        </w:tabs>
      </w:pPr>
      <w:r>
        <w:rPr>
          <w:rStyle w:val="sectiontitle"/>
        </w:rPr>
        <w:t>122.05</w:t>
      </w:r>
      <w:r>
        <w:rPr>
          <w:rStyle w:val="sectiontitle"/>
        </w:rPr>
        <w:tab/>
        <w:t>LICENSE FEE</w:t>
      </w:r>
      <w:r w:rsidR="00C114BC">
        <w:rPr>
          <w:rStyle w:val="sectiontitle"/>
        </w:rPr>
        <w:t>S</w:t>
      </w:r>
      <w:r>
        <w:rPr>
          <w:rStyle w:val="sectiontitle"/>
        </w:rPr>
        <w:t xml:space="preserve">.  </w:t>
      </w:r>
      <w:r w:rsidR="00EA6B12">
        <w:t xml:space="preserve">A license fee of $250.00 per day </w:t>
      </w:r>
      <w:r w:rsidR="00E9003C">
        <w:t xml:space="preserve">for the length of time for which the license is desired </w:t>
      </w:r>
      <w:r>
        <w:t xml:space="preserve">shall be paid to the </w:t>
      </w:r>
      <w:r w:rsidRPr="00456231">
        <w:rPr>
          <w:noProof/>
        </w:rPr>
        <w:t>Clerk</w:t>
      </w:r>
      <w:r>
        <w:t xml:space="preserve"> prior to the issuance of any license. </w:t>
      </w:r>
    </w:p>
    <w:p w14:paraId="2DB430A8" w14:textId="77777777" w:rsidR="00404C3E" w:rsidRDefault="003E1BFA" w:rsidP="00404C3E">
      <w:pPr>
        <w:pStyle w:val="section"/>
        <w:keepNext/>
        <w:tabs>
          <w:tab w:val="left" w:pos="900"/>
        </w:tabs>
        <w:rPr>
          <w:rStyle w:val="sectiontitle"/>
        </w:rPr>
      </w:pPr>
      <w:r>
        <w:rPr>
          <w:rStyle w:val="sectiontitle"/>
        </w:rPr>
        <w:lastRenderedPageBreak/>
        <w:t>122.06</w:t>
      </w:r>
      <w:r>
        <w:rPr>
          <w:rStyle w:val="sectiontitle"/>
        </w:rPr>
        <w:tab/>
        <w:t>BOND</w:t>
      </w:r>
      <w:r w:rsidR="00BF7EB8">
        <w:rPr>
          <w:rStyle w:val="sectiontitle"/>
        </w:rPr>
        <w:t>S</w:t>
      </w:r>
      <w:r>
        <w:rPr>
          <w:rStyle w:val="sectiontitle"/>
        </w:rPr>
        <w:t xml:space="preserve"> REQUIRED.  </w:t>
      </w:r>
    </w:p>
    <w:p w14:paraId="74BB7119" w14:textId="77777777" w:rsidR="003E1BFA" w:rsidRDefault="00404C3E">
      <w:pPr>
        <w:pStyle w:val="Sub1Auto0"/>
        <w:numPr>
          <w:ilvl w:val="0"/>
          <w:numId w:val="165"/>
        </w:numPr>
      </w:pPr>
      <w:r>
        <w:t xml:space="preserve">Transient Merchants.   </w:t>
      </w:r>
      <w:r w:rsidR="003E1BFA">
        <w:t xml:space="preserve">Before a license under this chapter is issued to a transient merchant, an applicant shall provide to the Clerk evidence that the applicant has filed a bond with the Secretary of State in accordance with Chapter 9C of the </w:t>
      </w:r>
      <w:r w:rsidR="003E1BFA" w:rsidRPr="00933483">
        <w:rPr>
          <w:i/>
        </w:rPr>
        <w:t>Code of Iowa</w:t>
      </w:r>
      <w:r w:rsidR="003E1BFA">
        <w:t>.</w:t>
      </w:r>
    </w:p>
    <w:p w14:paraId="55EEC4A4" w14:textId="77777777" w:rsidR="00404C3E" w:rsidRDefault="00404C3E">
      <w:pPr>
        <w:pStyle w:val="Sub1Auto0"/>
        <w:numPr>
          <w:ilvl w:val="0"/>
          <w:numId w:val="165"/>
        </w:numPr>
      </w:pPr>
      <w:r>
        <w:t xml:space="preserve">Surety Bond.  Before a license is issued under this chapter, each person subject to this chapter shall post with the Clerk a bond by a surety company authorized to insure the fidelity of others in Iowa, in the amount of $1,000.00, to the effect that the registrant and the surety consent to the forfeiture of the principal sum of the bond or such part thereof as may be necessary:  (i) to indemnify the City for any penalties or costs </w:t>
      </w:r>
      <w:r w:rsidR="008C33F6">
        <w:t>occasioned</w:t>
      </w:r>
      <w:r>
        <w:t xml:space="preserve"> by the enforcement of this chapter; and (ii) to make payment of any judgment rendered against the registrant as a result of a claim or litigation arising out of or in connection with the registrant’s peddling or solicitation.  The bond shall not be retired until one year after the expiration of the license.</w:t>
      </w:r>
    </w:p>
    <w:p w14:paraId="43FAAB75" w14:textId="77777777" w:rsidR="003E1BFA" w:rsidRDefault="003E1BFA" w:rsidP="00DA1C75">
      <w:pPr>
        <w:pStyle w:val="section"/>
        <w:tabs>
          <w:tab w:val="left" w:pos="900"/>
        </w:tabs>
      </w:pPr>
      <w:r>
        <w:rPr>
          <w:rStyle w:val="sectiontitle"/>
        </w:rPr>
        <w:t>122.07</w:t>
      </w:r>
      <w:r>
        <w:rPr>
          <w:rStyle w:val="sectiontitle"/>
        </w:rPr>
        <w:tab/>
        <w:t xml:space="preserve">LICENSE ISSUED.  </w:t>
      </w:r>
      <w:r>
        <w:t xml:space="preserve">If the </w:t>
      </w:r>
      <w:r w:rsidRPr="00456231">
        <w:rPr>
          <w:noProof/>
        </w:rPr>
        <w:t>Clerk</w:t>
      </w:r>
      <w:r>
        <w:t xml:space="preserve"> finds the application is completed in conformance with the requirements of this chapter, the facts stated therein are found to be correct, and the license fee paid, a license shall be issued immediately.</w:t>
      </w:r>
    </w:p>
    <w:p w14:paraId="02908638" w14:textId="77777777" w:rsidR="003E1BFA" w:rsidRDefault="003E1BFA" w:rsidP="00DA1C75">
      <w:pPr>
        <w:pStyle w:val="section"/>
        <w:tabs>
          <w:tab w:val="left" w:pos="900"/>
        </w:tabs>
      </w:pPr>
      <w:r>
        <w:rPr>
          <w:rStyle w:val="sectiontitle"/>
        </w:rPr>
        <w:t>122.08</w:t>
      </w:r>
      <w:r>
        <w:rPr>
          <w:rStyle w:val="sectiontitle"/>
        </w:rPr>
        <w:tab/>
        <w:t xml:space="preserve">DISPLAY OF LICENSE.  </w:t>
      </w:r>
      <w:r>
        <w:t>Each solicitor or peddler shall keep such license in possession at all times while doing business in the City and shall, upon the request of prospective customers, exhibit the license as evidence of compliance with all requirements of this chapter.  Each transient merchant shall display publicly such merchant’s license in the merchant’s place of business.</w:t>
      </w:r>
    </w:p>
    <w:p w14:paraId="7D79B63B" w14:textId="77777777" w:rsidR="003E1BFA" w:rsidRDefault="003E1BFA" w:rsidP="00DA1C75">
      <w:pPr>
        <w:pStyle w:val="section"/>
        <w:tabs>
          <w:tab w:val="left" w:pos="900"/>
        </w:tabs>
      </w:pPr>
      <w:r>
        <w:rPr>
          <w:rStyle w:val="sectiontitle"/>
        </w:rPr>
        <w:t>122.09</w:t>
      </w:r>
      <w:r>
        <w:rPr>
          <w:rStyle w:val="sectiontitle"/>
        </w:rPr>
        <w:tab/>
        <w:t xml:space="preserve">LICENSE NOT TRANSFERABLE.  </w:t>
      </w:r>
      <w:r>
        <w:t>Licenses issued under the provisions of this chapter are not transferable in any situation and are to be applicable only to the person filing the application.</w:t>
      </w:r>
    </w:p>
    <w:p w14:paraId="4150F5DD" w14:textId="77777777" w:rsidR="003E1BFA" w:rsidRDefault="003E1BFA" w:rsidP="00DA1C75">
      <w:pPr>
        <w:pStyle w:val="section"/>
        <w:tabs>
          <w:tab w:val="left" w:pos="900"/>
        </w:tabs>
      </w:pPr>
      <w:r>
        <w:rPr>
          <w:rStyle w:val="sectiontitle"/>
        </w:rPr>
        <w:t>122.10</w:t>
      </w:r>
      <w:r>
        <w:rPr>
          <w:rStyle w:val="sectiontitle"/>
        </w:rPr>
        <w:tab/>
        <w:t xml:space="preserve">TIME RESTRICTION.  </w:t>
      </w:r>
      <w:r>
        <w:t xml:space="preserve">All peddler’s and solicitor’s licenses shall provide that said licenses are in force and effect only between the hours of </w:t>
      </w:r>
      <w:r w:rsidR="00404C3E">
        <w:t>9</w:t>
      </w:r>
      <w:r>
        <w:t xml:space="preserve">:00 a.m. and </w:t>
      </w:r>
      <w:r w:rsidR="00404C3E">
        <w:t>6</w:t>
      </w:r>
      <w:r>
        <w:t>:00 p.m.</w:t>
      </w:r>
      <w:r w:rsidR="00404C3E">
        <w:t>, and shall not be in effect on Sundays or legal holidays.</w:t>
      </w:r>
      <w:r>
        <w:t xml:space="preserve"> </w:t>
      </w:r>
    </w:p>
    <w:p w14:paraId="59F4F693" w14:textId="77777777" w:rsidR="003E1BFA" w:rsidRDefault="003E1BFA" w:rsidP="00DA1C75">
      <w:pPr>
        <w:pStyle w:val="section"/>
        <w:tabs>
          <w:tab w:val="left" w:pos="900"/>
        </w:tabs>
      </w:pPr>
      <w:r>
        <w:rPr>
          <w:rStyle w:val="sectiontitle"/>
        </w:rPr>
        <w:t>122.11</w:t>
      </w:r>
      <w:r>
        <w:rPr>
          <w:rStyle w:val="sectiontitle"/>
        </w:rPr>
        <w:tab/>
        <w:t xml:space="preserve">REVOCATION OF LICENSE.  </w:t>
      </w:r>
      <w:r w:rsidRPr="008B2515">
        <w:t xml:space="preserve">Following a </w:t>
      </w:r>
      <w:r>
        <w:t xml:space="preserve">written notice and an opportunity for a hearing, the </w:t>
      </w:r>
      <w:r w:rsidRPr="00456231">
        <w:rPr>
          <w:noProof/>
        </w:rPr>
        <w:t>Clerk</w:t>
      </w:r>
      <w:r>
        <w:t xml:space="preserve"> may revoke any license issued pursuant to this chapter for the following reasons:</w:t>
      </w:r>
    </w:p>
    <w:p w14:paraId="25A456B2" w14:textId="77777777" w:rsidR="003E1BFA" w:rsidRDefault="003E1BFA">
      <w:pPr>
        <w:pStyle w:val="Sub1Auto0"/>
        <w:numPr>
          <w:ilvl w:val="0"/>
          <w:numId w:val="97"/>
        </w:numPr>
      </w:pPr>
      <w:r>
        <w:t>Fraudulent Statements.  The licensee has made fraudulent statements in the application for the license or in the conduct of the business.</w:t>
      </w:r>
    </w:p>
    <w:p w14:paraId="2C9EB6B8" w14:textId="77777777" w:rsidR="003E1BFA" w:rsidRDefault="003E1BFA">
      <w:pPr>
        <w:pStyle w:val="Sub1Auto0"/>
        <w:numPr>
          <w:ilvl w:val="0"/>
          <w:numId w:val="97"/>
        </w:numPr>
      </w:pPr>
      <w:r>
        <w:t>Violation of Law.  The licensee has violated this chapter or has otherwise conducted the business in an unlawful manner.</w:t>
      </w:r>
    </w:p>
    <w:p w14:paraId="5FD47254" w14:textId="77777777" w:rsidR="003E1BFA" w:rsidRDefault="003E1BFA">
      <w:pPr>
        <w:pStyle w:val="Sub1Auto0"/>
        <w:numPr>
          <w:ilvl w:val="0"/>
          <w:numId w:val="97"/>
        </w:numPr>
      </w:pPr>
      <w:r>
        <w:t>Endangered Public Welfare, Health, or Safety.  The licensee has conducted the business in such manner as to endanger the public welfare, safety, order, or morals.</w:t>
      </w:r>
    </w:p>
    <w:p w14:paraId="7432F746" w14:textId="77777777" w:rsidR="003E1BFA" w:rsidRDefault="003E1BFA" w:rsidP="00DA1C75">
      <w:pPr>
        <w:pStyle w:val="section"/>
        <w:spacing w:before="120"/>
      </w:pPr>
      <w:r>
        <w:t xml:space="preserve">The </w:t>
      </w:r>
      <w:r w:rsidRPr="00456231">
        <w:rPr>
          <w:noProof/>
        </w:rPr>
        <w:t>Clerk</w:t>
      </w:r>
      <w:r>
        <w:t xml:space="preserve"> shall send the written notice to the licensee at the licensee’s local address.  The notice shall contain particulars of the complaints against the licensee, the ordinance provisions or State statutes allegedly violated, and the date, time, and place for hearing on the matter.</w:t>
      </w:r>
    </w:p>
    <w:p w14:paraId="624534CF" w14:textId="77777777" w:rsidR="003E1BFA" w:rsidRDefault="003E1BFA" w:rsidP="00DA1C75">
      <w:pPr>
        <w:pStyle w:val="section"/>
        <w:tabs>
          <w:tab w:val="left" w:pos="900"/>
        </w:tabs>
      </w:pPr>
      <w:r>
        <w:rPr>
          <w:rStyle w:val="sectiontitle"/>
        </w:rPr>
        <w:t>122.12</w:t>
      </w:r>
      <w:r>
        <w:rPr>
          <w:rStyle w:val="sectiontitle"/>
        </w:rPr>
        <w:tab/>
        <w:t xml:space="preserve">HEARING.  </w:t>
      </w:r>
      <w:r>
        <w:t xml:space="preserve">The </w:t>
      </w:r>
      <w:r w:rsidR="00404C3E">
        <w:rPr>
          <w:noProof/>
        </w:rPr>
        <w:t xml:space="preserve">Council </w:t>
      </w:r>
      <w:r>
        <w:t xml:space="preserve">shall conduct a hearing at which both the licensee and any complainants shall be present to determine the truth of the facts alleged in the complaint and </w:t>
      </w:r>
      <w:r>
        <w:lastRenderedPageBreak/>
        <w:t xml:space="preserve">notice.  Should the licensee, or authorized representative, fail to appear without good cause, the </w:t>
      </w:r>
      <w:r w:rsidR="00404C3E">
        <w:rPr>
          <w:noProof/>
        </w:rPr>
        <w:t xml:space="preserve">Council </w:t>
      </w:r>
      <w:r>
        <w:t>may proceed to a determination of the complaint.</w:t>
      </w:r>
    </w:p>
    <w:p w14:paraId="1407D71F" w14:textId="77777777" w:rsidR="003E1BFA" w:rsidRDefault="003E1BFA" w:rsidP="00DA1C75">
      <w:pPr>
        <w:pStyle w:val="section"/>
        <w:tabs>
          <w:tab w:val="left" w:pos="900"/>
        </w:tabs>
      </w:pPr>
      <w:r>
        <w:rPr>
          <w:rStyle w:val="sectiontitle"/>
        </w:rPr>
        <w:t>122.13</w:t>
      </w:r>
      <w:r>
        <w:rPr>
          <w:rStyle w:val="sectiontitle"/>
        </w:rPr>
        <w:tab/>
        <w:t xml:space="preserve">RECORD </w:t>
      </w:r>
      <w:smartTag w:uri="urn:schemas-microsoft-com:office:smarttags" w:element="stockticker">
        <w:r>
          <w:rPr>
            <w:rStyle w:val="sectiontitle"/>
          </w:rPr>
          <w:t>AND</w:t>
        </w:r>
      </w:smartTag>
      <w:r>
        <w:rPr>
          <w:rStyle w:val="sectiontitle"/>
        </w:rPr>
        <w:t xml:space="preserve"> DETERMINATION.  </w:t>
      </w:r>
      <w:r>
        <w:t xml:space="preserve">The </w:t>
      </w:r>
      <w:r w:rsidRPr="00456231">
        <w:rPr>
          <w:noProof/>
        </w:rPr>
        <w:t>Clerk</w:t>
      </w:r>
      <w:r>
        <w:t xml:space="preserve"> shall make and record findings of fact and conclusions of law, and shall revoke a license only when upon review of the entire record the </w:t>
      </w:r>
      <w:r w:rsidR="00404C3E">
        <w:rPr>
          <w:noProof/>
        </w:rPr>
        <w:t xml:space="preserve">Council </w:t>
      </w:r>
      <w:r>
        <w:t>finds clear and convincing evidence of substantial violation of this chapter or State law.</w:t>
      </w:r>
    </w:p>
    <w:p w14:paraId="0BD485A6" w14:textId="77777777" w:rsidR="003E1BFA" w:rsidRDefault="003E1BFA" w:rsidP="00DA1C75">
      <w:pPr>
        <w:pStyle w:val="section"/>
        <w:tabs>
          <w:tab w:val="left" w:pos="900"/>
        </w:tabs>
      </w:pPr>
      <w:r>
        <w:rPr>
          <w:rStyle w:val="sectiontitle"/>
        </w:rPr>
        <w:t>122.14</w:t>
      </w:r>
      <w:r>
        <w:rPr>
          <w:rStyle w:val="sectiontitle"/>
        </w:rPr>
        <w:tab/>
        <w:t xml:space="preserve">APPEAL.  </w:t>
      </w:r>
      <w:r>
        <w:t xml:space="preserve">If the </w:t>
      </w:r>
      <w:r w:rsidR="00404C3E">
        <w:rPr>
          <w:noProof/>
        </w:rPr>
        <w:t xml:space="preserve">Council </w:t>
      </w:r>
      <w:r>
        <w:t xml:space="preserve">revokes or refuses to issue a license, the </w:t>
      </w:r>
      <w:r w:rsidRPr="00456231">
        <w:rPr>
          <w:noProof/>
        </w:rPr>
        <w:t>Clerk</w:t>
      </w:r>
      <w:r>
        <w:t xml:space="preserve"> shall make a part of the record the reasons for</w:t>
      </w:r>
      <w:r w:rsidR="00C114BC">
        <w:t xml:space="preserve"> such revocation or refusal.</w:t>
      </w:r>
    </w:p>
    <w:p w14:paraId="7317EC6C" w14:textId="77777777" w:rsidR="003E1BFA" w:rsidRDefault="003E1BFA" w:rsidP="00DA1C75">
      <w:pPr>
        <w:pStyle w:val="section"/>
        <w:tabs>
          <w:tab w:val="left" w:pos="900"/>
        </w:tabs>
      </w:pPr>
      <w:r>
        <w:rPr>
          <w:rStyle w:val="sectiontitle"/>
        </w:rPr>
        <w:t>122.15</w:t>
      </w:r>
      <w:r>
        <w:rPr>
          <w:rStyle w:val="sectiontitle"/>
        </w:rPr>
        <w:tab/>
        <w:t xml:space="preserve">EFFECT OF REVOCATION.  </w:t>
      </w:r>
      <w:r>
        <w:t>Revocation of any license shall bar the licensee from being eligible for any license under this chapter for a period of one year from the date of the revocation.</w:t>
      </w:r>
    </w:p>
    <w:p w14:paraId="77D5D122" w14:textId="77777777" w:rsidR="003E1BFA" w:rsidRDefault="003E1BFA" w:rsidP="00DA1C75">
      <w:pPr>
        <w:pStyle w:val="section"/>
        <w:tabs>
          <w:tab w:val="left" w:pos="900"/>
        </w:tabs>
      </w:pPr>
      <w:r>
        <w:rPr>
          <w:rStyle w:val="sectiontitle"/>
        </w:rPr>
        <w:t>122.16</w:t>
      </w:r>
      <w:r>
        <w:rPr>
          <w:rStyle w:val="sectiontitle"/>
        </w:rPr>
        <w:tab/>
        <w:t xml:space="preserve">REBATES.  </w:t>
      </w:r>
      <w:r>
        <w:t>Any licensee, except in the case of a revoked license, shall be entitled to a rebate of part of the fee paid if the license is surrendered before it expires.  The amount of the rebate shall be determined by dividing the total license fee by the number of days for which the license was issued and then multiplying the result by the number of full days not expired.  In all cases, at least $5.00 of the original fee shall be retained by the City to cover administrative costs.</w:t>
      </w:r>
    </w:p>
    <w:p w14:paraId="60C506C0" w14:textId="77777777" w:rsidR="003E1BFA" w:rsidRDefault="003E1BFA" w:rsidP="00DA1C75">
      <w:pPr>
        <w:pStyle w:val="section"/>
        <w:tabs>
          <w:tab w:val="left" w:pos="900"/>
        </w:tabs>
      </w:pPr>
      <w:r>
        <w:rPr>
          <w:rStyle w:val="sectiontitle"/>
        </w:rPr>
        <w:t>122.17</w:t>
      </w:r>
      <w:r>
        <w:rPr>
          <w:rStyle w:val="sectiontitle"/>
        </w:rPr>
        <w:tab/>
        <w:t xml:space="preserve">LICENSE EXEMPTIONS.  </w:t>
      </w:r>
      <w:r>
        <w:t>The following are excluded from the application of this chapter.</w:t>
      </w:r>
    </w:p>
    <w:p w14:paraId="01A0E845" w14:textId="77777777" w:rsidR="003E1BFA" w:rsidRDefault="003E1BFA">
      <w:pPr>
        <w:pStyle w:val="Sub1Auto0"/>
        <w:numPr>
          <w:ilvl w:val="0"/>
          <w:numId w:val="98"/>
        </w:numPr>
      </w:pPr>
      <w:r>
        <w:t>Newspapers.  Persons delivering, collecting for, or selling subscriptions to newspapers.</w:t>
      </w:r>
    </w:p>
    <w:p w14:paraId="14FB3D7E" w14:textId="77777777" w:rsidR="003E1BFA" w:rsidRDefault="003E1BFA">
      <w:pPr>
        <w:pStyle w:val="Sub1Auto0"/>
        <w:numPr>
          <w:ilvl w:val="0"/>
          <w:numId w:val="98"/>
        </w:numPr>
      </w:pPr>
      <w:r>
        <w:t>Club Members.  Members of local civic and service clubs, Boy Scout, Girl Scout, 4-H Clubs, Future Farmers of America, and similar organizations.</w:t>
      </w:r>
    </w:p>
    <w:p w14:paraId="0572B483" w14:textId="77777777" w:rsidR="003E1BFA" w:rsidRDefault="003E1BFA">
      <w:pPr>
        <w:pStyle w:val="Sub1Auto0"/>
        <w:numPr>
          <w:ilvl w:val="0"/>
          <w:numId w:val="98"/>
        </w:numPr>
      </w:pPr>
      <w:r>
        <w:t>Local Residents and Farmers.  Local residents and farmers who offer for sale their own products.</w:t>
      </w:r>
    </w:p>
    <w:p w14:paraId="1C83CB3D" w14:textId="77777777" w:rsidR="003E1BFA" w:rsidRDefault="003E1BFA">
      <w:pPr>
        <w:pStyle w:val="Sub1Auto0"/>
        <w:numPr>
          <w:ilvl w:val="0"/>
          <w:numId w:val="98"/>
        </w:numPr>
      </w:pPr>
      <w:r>
        <w:t xml:space="preserve">Students.  Students representing the </w:t>
      </w:r>
      <w:r w:rsidR="00404C3E">
        <w:t xml:space="preserve">Moravia Community </w:t>
      </w:r>
      <w:r>
        <w:t>School District conducting projects sponsored by organizations recognized by the school.</w:t>
      </w:r>
    </w:p>
    <w:p w14:paraId="0718A37D" w14:textId="77777777" w:rsidR="003E1BFA" w:rsidRDefault="003E1BFA">
      <w:pPr>
        <w:pStyle w:val="Sub1Auto0"/>
        <w:numPr>
          <w:ilvl w:val="0"/>
          <w:numId w:val="98"/>
        </w:numPr>
      </w:pPr>
      <w:r>
        <w:t>Route Sales.  Route delivery persons who only incidentally solicit additional business or make special sales.</w:t>
      </w:r>
    </w:p>
    <w:p w14:paraId="5744B6B5" w14:textId="77777777" w:rsidR="003E1BFA" w:rsidRDefault="003E1BFA">
      <w:pPr>
        <w:pStyle w:val="Sub1Auto0"/>
        <w:numPr>
          <w:ilvl w:val="0"/>
          <w:numId w:val="98"/>
        </w:numPr>
      </w:pPr>
      <w:r>
        <w:t>Resale or Institutional Use.  Persons customarily calling on businesses or institutions for the purposes of selling products for resale or institutional use.</w:t>
      </w:r>
    </w:p>
    <w:p w14:paraId="02221A1B" w14:textId="77777777" w:rsidR="003E1BFA" w:rsidRDefault="003E1BFA" w:rsidP="00DA1C75">
      <w:pPr>
        <w:pStyle w:val="section"/>
        <w:tabs>
          <w:tab w:val="left" w:pos="900"/>
        </w:tabs>
      </w:pPr>
      <w:r>
        <w:rPr>
          <w:rStyle w:val="sectiontitle"/>
        </w:rPr>
        <w:t>122.18</w:t>
      </w:r>
      <w:r>
        <w:rPr>
          <w:rStyle w:val="sectiontitle"/>
        </w:rPr>
        <w:tab/>
        <w:t xml:space="preserve">CHARITABLE </w:t>
      </w:r>
      <w:smartTag w:uri="urn:schemas-microsoft-com:office:smarttags" w:element="stockticker">
        <w:r>
          <w:rPr>
            <w:rStyle w:val="sectiontitle"/>
          </w:rPr>
          <w:t>AND</w:t>
        </w:r>
      </w:smartTag>
      <w:r>
        <w:rPr>
          <w:rStyle w:val="sectiontitle"/>
        </w:rPr>
        <w:t xml:space="preserve"> NONPROFIT ORGANIZATIONS.  </w:t>
      </w:r>
      <w:r>
        <w:t xml:space="preserve">Authorized representatives of charitable or nonprofit organizations operating under the provisions of Chapter 504 of the </w:t>
      </w:r>
      <w:r w:rsidRPr="00933483">
        <w:rPr>
          <w:i/>
        </w:rPr>
        <w:t>Code of Iowa</w:t>
      </w:r>
      <w:r>
        <w:t xml:space="preserve"> desiring to solicit money or to distribute literature are exempt from the operation of Sections 122.04 and 122.05.  All such organizations are required to submit in writing to the </w:t>
      </w:r>
      <w:r w:rsidRPr="00456231">
        <w:rPr>
          <w:noProof/>
        </w:rPr>
        <w:t>Clerk</w:t>
      </w:r>
      <w:r>
        <w:t xml:space="preserve"> the name and purpose of the cause for which such activities are sought, names and addresses of the officers and directors of the organization, the period during which such activities are to be carried on, and whether any commissions, fees or wages are to be charged by the solicitor and the amount thereof.  If the </w:t>
      </w:r>
      <w:r w:rsidRPr="00456231">
        <w:rPr>
          <w:noProof/>
        </w:rPr>
        <w:t>Clerk</w:t>
      </w:r>
      <w:r>
        <w:t xml:space="preserve"> finds that the organization is a bona fide charity or nonprofit organization, the </w:t>
      </w:r>
      <w:r w:rsidRPr="00456231">
        <w:rPr>
          <w:noProof/>
        </w:rPr>
        <w:t>Clerk</w:t>
      </w:r>
      <w:r>
        <w:t xml:space="preserve"> shall issue, free of charge, a license containing the above information to the applicant.  In the event the </w:t>
      </w:r>
      <w:r w:rsidRPr="00456231">
        <w:rPr>
          <w:noProof/>
        </w:rPr>
        <w:t>Clerk</w:t>
      </w:r>
      <w:r>
        <w:t xml:space="preserve"> denies the exemption, </w:t>
      </w:r>
      <w:r>
        <w:lastRenderedPageBreak/>
        <w:t>the authorized representatives of the organization may appeal the decision to the Council, as provided in Section 122.14 of this chapter.</w:t>
      </w:r>
    </w:p>
    <w:p w14:paraId="71503F98" w14:textId="77777777" w:rsidR="003E1BFA" w:rsidRPr="000D0F70" w:rsidRDefault="003E1BFA" w:rsidP="003C3AA4">
      <w:pPr>
        <w:pStyle w:val="section"/>
        <w:sectPr w:rsidR="003E1BFA" w:rsidRPr="000D0F70" w:rsidSect="0070566D">
          <w:headerReference w:type="even" r:id="rId160"/>
          <w:headerReference w:type="default" r:id="rId161"/>
          <w:headerReference w:type="first" r:id="rId162"/>
          <w:footnotePr>
            <w:numRestart w:val="eachSect"/>
          </w:footnotePr>
          <w:pgSz w:w="12240" w:h="15840"/>
          <w:pgMar w:top="1440" w:right="1800" w:bottom="1440" w:left="1800" w:header="720" w:footer="432" w:gutter="288"/>
          <w:paperSrc w:first="1023" w:other="1023"/>
          <w:cols w:space="720"/>
          <w:titlePg/>
        </w:sectPr>
      </w:pPr>
    </w:p>
    <w:p w14:paraId="2EA4967E" w14:textId="77777777" w:rsidR="003E1BFA" w:rsidRDefault="003E1BFA">
      <w:pPr>
        <w:pStyle w:val="chapternumber"/>
      </w:pPr>
      <w:bookmarkStart w:id="151" w:name="_Toc474155295"/>
      <w:r>
        <w:lastRenderedPageBreak/>
        <w:t>CHAPTER 123</w:t>
      </w:r>
      <w:bookmarkEnd w:id="151"/>
      <w:r>
        <w:t xml:space="preserve"> </w:t>
      </w:r>
    </w:p>
    <w:p w14:paraId="7B2E3C4E" w14:textId="77777777" w:rsidR="003E1BFA" w:rsidRDefault="003E1BFA">
      <w:pPr>
        <w:pStyle w:val="chaptertitle"/>
      </w:pPr>
      <w:bookmarkStart w:id="152" w:name="_Toc474155296"/>
      <w:r>
        <w:t>HOUSE MOVERS</w:t>
      </w:r>
      <w:bookmarkEnd w:id="152"/>
      <w:r>
        <w:t xml:space="preserve"> </w:t>
      </w:r>
    </w:p>
    <w:tbl>
      <w:tblPr>
        <w:tblW w:w="0" w:type="auto"/>
        <w:tblLayout w:type="fixed"/>
        <w:tblLook w:val="0000" w:firstRow="0" w:lastRow="0" w:firstColumn="0" w:lastColumn="0" w:noHBand="0" w:noVBand="0"/>
      </w:tblPr>
      <w:tblGrid>
        <w:gridCol w:w="4428"/>
        <w:gridCol w:w="4428"/>
      </w:tblGrid>
      <w:tr w:rsidR="003E1BFA" w14:paraId="2A3F0AB6" w14:textId="77777777">
        <w:tc>
          <w:tcPr>
            <w:tcW w:w="4428" w:type="dxa"/>
          </w:tcPr>
          <w:p w14:paraId="37CC890D" w14:textId="77777777" w:rsidR="003E1BFA" w:rsidRDefault="003E1BFA">
            <w:pPr>
              <w:pStyle w:val="miniindex"/>
            </w:pPr>
            <w:r>
              <w:t>123.01  House Mover Defined</w:t>
            </w:r>
          </w:p>
        </w:tc>
        <w:tc>
          <w:tcPr>
            <w:tcW w:w="4428" w:type="dxa"/>
          </w:tcPr>
          <w:p w14:paraId="3CB2965C" w14:textId="77777777" w:rsidR="003E1BFA" w:rsidRDefault="003E1BFA">
            <w:pPr>
              <w:pStyle w:val="miniindex"/>
            </w:pPr>
            <w:r>
              <w:t>123.07  Permit Issued</w:t>
            </w:r>
          </w:p>
        </w:tc>
      </w:tr>
      <w:tr w:rsidR="003E1BFA" w14:paraId="28E3ECE1" w14:textId="77777777">
        <w:tc>
          <w:tcPr>
            <w:tcW w:w="4428" w:type="dxa"/>
          </w:tcPr>
          <w:p w14:paraId="4F8A9FF0" w14:textId="77777777" w:rsidR="003E1BFA" w:rsidRDefault="003E1BFA">
            <w:pPr>
              <w:pStyle w:val="miniindex"/>
            </w:pPr>
            <w:r>
              <w:t>123.02  Permit Required</w:t>
            </w:r>
          </w:p>
        </w:tc>
        <w:tc>
          <w:tcPr>
            <w:tcW w:w="4428" w:type="dxa"/>
          </w:tcPr>
          <w:p w14:paraId="1426A065" w14:textId="77777777" w:rsidR="003E1BFA" w:rsidRDefault="003E1BFA">
            <w:pPr>
              <w:pStyle w:val="miniindex"/>
            </w:pPr>
            <w:r>
              <w:t>123.08  Public Safety</w:t>
            </w:r>
          </w:p>
        </w:tc>
      </w:tr>
      <w:tr w:rsidR="003E1BFA" w14:paraId="0B6CC94D" w14:textId="77777777">
        <w:tc>
          <w:tcPr>
            <w:tcW w:w="4428" w:type="dxa"/>
          </w:tcPr>
          <w:p w14:paraId="4B033154" w14:textId="77777777" w:rsidR="003E1BFA" w:rsidRDefault="003E1BFA">
            <w:pPr>
              <w:pStyle w:val="miniindex"/>
            </w:pPr>
            <w:r>
              <w:t>123.03  Application</w:t>
            </w:r>
          </w:p>
        </w:tc>
        <w:tc>
          <w:tcPr>
            <w:tcW w:w="4428" w:type="dxa"/>
          </w:tcPr>
          <w:p w14:paraId="54884931" w14:textId="77777777" w:rsidR="003E1BFA" w:rsidRDefault="003E1BFA">
            <w:pPr>
              <w:pStyle w:val="miniindex"/>
            </w:pPr>
            <w:r>
              <w:t>123.09  Time Limit</w:t>
            </w:r>
          </w:p>
        </w:tc>
      </w:tr>
      <w:tr w:rsidR="003E1BFA" w14:paraId="6C62EF4A" w14:textId="77777777">
        <w:tc>
          <w:tcPr>
            <w:tcW w:w="4428" w:type="dxa"/>
          </w:tcPr>
          <w:p w14:paraId="6773430C" w14:textId="77777777" w:rsidR="003E1BFA" w:rsidRDefault="003E1BFA">
            <w:pPr>
              <w:pStyle w:val="miniindex"/>
            </w:pPr>
            <w:r>
              <w:t>123.04  Bond Required</w:t>
            </w:r>
          </w:p>
        </w:tc>
        <w:tc>
          <w:tcPr>
            <w:tcW w:w="4428" w:type="dxa"/>
          </w:tcPr>
          <w:p w14:paraId="4BE0066A" w14:textId="77777777" w:rsidR="003E1BFA" w:rsidRDefault="003E1BFA">
            <w:pPr>
              <w:pStyle w:val="miniindex"/>
            </w:pPr>
            <w:r>
              <w:t>123.10  Removal by City</w:t>
            </w:r>
          </w:p>
        </w:tc>
      </w:tr>
      <w:tr w:rsidR="003E1BFA" w14:paraId="683904B8" w14:textId="77777777">
        <w:tc>
          <w:tcPr>
            <w:tcW w:w="4428" w:type="dxa"/>
          </w:tcPr>
          <w:p w14:paraId="2A82E178" w14:textId="77777777" w:rsidR="003E1BFA" w:rsidRDefault="003E1BFA">
            <w:pPr>
              <w:pStyle w:val="miniindex"/>
            </w:pPr>
            <w:r>
              <w:t>123.05  Insurance Required</w:t>
            </w:r>
          </w:p>
        </w:tc>
        <w:tc>
          <w:tcPr>
            <w:tcW w:w="4428" w:type="dxa"/>
          </w:tcPr>
          <w:p w14:paraId="7A108E89" w14:textId="77777777" w:rsidR="003E1BFA" w:rsidRDefault="003E1BFA">
            <w:pPr>
              <w:pStyle w:val="miniindex"/>
            </w:pPr>
            <w:r>
              <w:t>123.11  Protect Pavement</w:t>
            </w:r>
          </w:p>
        </w:tc>
      </w:tr>
      <w:tr w:rsidR="003E1BFA" w14:paraId="6407990F" w14:textId="77777777">
        <w:tc>
          <w:tcPr>
            <w:tcW w:w="4428" w:type="dxa"/>
          </w:tcPr>
          <w:p w14:paraId="6E76F6DC" w14:textId="77777777" w:rsidR="003E1BFA" w:rsidRDefault="003E1BFA">
            <w:pPr>
              <w:pStyle w:val="miniindex"/>
            </w:pPr>
            <w:r>
              <w:t>123.06  Permit Fee</w:t>
            </w:r>
          </w:p>
        </w:tc>
        <w:tc>
          <w:tcPr>
            <w:tcW w:w="4428" w:type="dxa"/>
          </w:tcPr>
          <w:p w14:paraId="64E944F7" w14:textId="77777777" w:rsidR="003E1BFA" w:rsidRDefault="003E1BFA">
            <w:pPr>
              <w:pStyle w:val="miniindex"/>
            </w:pPr>
            <w:r>
              <w:t>123.12  Overhead Wires</w:t>
            </w:r>
          </w:p>
        </w:tc>
      </w:tr>
    </w:tbl>
    <w:p w14:paraId="1287D2C8" w14:textId="77777777" w:rsidR="003E1BFA" w:rsidRDefault="003E1BFA" w:rsidP="00DA1C75">
      <w:pPr>
        <w:pStyle w:val="StylesectionBefore30pt"/>
        <w:tabs>
          <w:tab w:val="left" w:pos="900"/>
        </w:tabs>
      </w:pPr>
      <w:r>
        <w:rPr>
          <w:rStyle w:val="sectiontitle"/>
        </w:rPr>
        <w:t>123.01</w:t>
      </w:r>
      <w:r>
        <w:rPr>
          <w:rStyle w:val="sectiontitle"/>
        </w:rPr>
        <w:tab/>
        <w:t xml:space="preserve">HOUSE MOVER DEFINED.  </w:t>
      </w:r>
      <w:r>
        <w:t>A “house mover” means any person who undertakes to move a building or similar structure upon, over or across public streets or property when the building or structure is of such size that it requires the use of skids, jacks, dollies, or any other specialized moving equipment.</w:t>
      </w:r>
    </w:p>
    <w:p w14:paraId="7FADFF92" w14:textId="77777777" w:rsidR="003E1BFA" w:rsidRDefault="003E1BFA" w:rsidP="00DA1C75">
      <w:pPr>
        <w:pStyle w:val="section"/>
        <w:tabs>
          <w:tab w:val="left" w:pos="900"/>
        </w:tabs>
      </w:pPr>
      <w:r>
        <w:rPr>
          <w:rStyle w:val="sectiontitle"/>
        </w:rPr>
        <w:t>123.02</w:t>
      </w:r>
      <w:r>
        <w:rPr>
          <w:rStyle w:val="sectiontitle"/>
        </w:rPr>
        <w:tab/>
        <w:t xml:space="preserve">PERMIT REQUIRED.  </w:t>
      </w:r>
      <w:r>
        <w:t>It is unlawful for any person to engage in the activity of house mover as herein defined without a valid permit from the City for each house, building or similar structure to be moved.  Buildings of less than 100 square feet are exempt from the provisions of this chapter.</w:t>
      </w:r>
    </w:p>
    <w:p w14:paraId="513277BA" w14:textId="77777777" w:rsidR="003E1BFA" w:rsidRDefault="003E1BFA" w:rsidP="00DA1C75">
      <w:pPr>
        <w:pStyle w:val="section"/>
        <w:tabs>
          <w:tab w:val="left" w:pos="900"/>
        </w:tabs>
      </w:pPr>
      <w:r>
        <w:rPr>
          <w:rStyle w:val="sectiontitle"/>
        </w:rPr>
        <w:t>123.03</w:t>
      </w:r>
      <w:r>
        <w:rPr>
          <w:rStyle w:val="sectiontitle"/>
        </w:rPr>
        <w:tab/>
        <w:t xml:space="preserve">APPLICATION.  </w:t>
      </w:r>
      <w:r>
        <w:t>Application for a house mover’s permit shall be made in writing to the Clerk.  The application shall include:</w:t>
      </w:r>
    </w:p>
    <w:p w14:paraId="182805CC" w14:textId="77777777" w:rsidR="003E1BFA" w:rsidRDefault="003E1BFA">
      <w:pPr>
        <w:pStyle w:val="Sub1Auto0"/>
        <w:numPr>
          <w:ilvl w:val="0"/>
          <w:numId w:val="99"/>
        </w:numPr>
      </w:pPr>
      <w:r>
        <w:t>Name and Address.  The applicant’s full name and address and, if a corporation, the names and addresses of its principal officers.</w:t>
      </w:r>
    </w:p>
    <w:p w14:paraId="527313D0" w14:textId="77777777" w:rsidR="003E1BFA" w:rsidRDefault="003E1BFA">
      <w:pPr>
        <w:pStyle w:val="Sub1Auto0"/>
        <w:numPr>
          <w:ilvl w:val="0"/>
          <w:numId w:val="99"/>
        </w:numPr>
      </w:pPr>
      <w:r>
        <w:t>Building Location.  An accurate description of the present location and future site of the building or similar structure to be moved.</w:t>
      </w:r>
    </w:p>
    <w:p w14:paraId="23CBEEF3" w14:textId="77777777" w:rsidR="003E1BFA" w:rsidRDefault="003E1BFA">
      <w:pPr>
        <w:pStyle w:val="Sub1Auto0"/>
        <w:numPr>
          <w:ilvl w:val="0"/>
          <w:numId w:val="99"/>
        </w:numPr>
      </w:pPr>
      <w:r>
        <w:t xml:space="preserve">Routing Plan.  A routing plan approved by the </w:t>
      </w:r>
      <w:r w:rsidR="00404C3E">
        <w:t xml:space="preserve">Council, </w:t>
      </w:r>
      <w:r>
        <w:t>street superintendent, and public utility officials.  The route approved shall be the shortest route compatible with the greatest public convenience and safety.</w:t>
      </w:r>
    </w:p>
    <w:p w14:paraId="619AB8B1" w14:textId="77777777" w:rsidR="003E1BFA" w:rsidRDefault="003E1BFA" w:rsidP="00DA1C75">
      <w:pPr>
        <w:pStyle w:val="section"/>
        <w:tabs>
          <w:tab w:val="left" w:pos="900"/>
        </w:tabs>
      </w:pPr>
      <w:r>
        <w:rPr>
          <w:rStyle w:val="sectiontitle"/>
        </w:rPr>
        <w:t>123.04</w:t>
      </w:r>
      <w:r>
        <w:rPr>
          <w:rStyle w:val="sectiontitle"/>
        </w:rPr>
        <w:tab/>
        <w:t xml:space="preserve">BOND REQUIRED.  </w:t>
      </w:r>
      <w:r>
        <w:t>The applicant shall post with the Clerk a penal bond in the minimum sum of $5,000.00 issued by a surety company authorized to issue such bonds in the State.  The bond shall guarantee the permittee’s payment for any damage done to the City or to public property, and payment of all costs incurred by the City in the course of moving the building or structure.</w:t>
      </w:r>
    </w:p>
    <w:p w14:paraId="07AC4508" w14:textId="77777777" w:rsidR="003E1BFA" w:rsidRDefault="003E1BFA" w:rsidP="00DA1C75">
      <w:pPr>
        <w:pStyle w:val="section"/>
        <w:tabs>
          <w:tab w:val="left" w:pos="900"/>
        </w:tabs>
      </w:pPr>
      <w:r>
        <w:rPr>
          <w:rStyle w:val="sectiontitle"/>
        </w:rPr>
        <w:t>123.05</w:t>
      </w:r>
      <w:r>
        <w:rPr>
          <w:rStyle w:val="sectiontitle"/>
        </w:rPr>
        <w:tab/>
        <w:t xml:space="preserve">INSURANCE REQUIRED.  </w:t>
      </w:r>
      <w:r>
        <w:t>Each applicant shall also file a certificate of insurance indicating that the applicant is carrying public liability insurance in effect for the duration of the permit covering the applicant and all agents and employees for the following minimum amounts:</w:t>
      </w:r>
    </w:p>
    <w:p w14:paraId="76E0F881" w14:textId="77777777" w:rsidR="003E1BFA" w:rsidRDefault="003E1BFA">
      <w:pPr>
        <w:pStyle w:val="Sub1Auto0"/>
        <w:numPr>
          <w:ilvl w:val="0"/>
          <w:numId w:val="100"/>
        </w:numPr>
      </w:pPr>
      <w:r>
        <w:t>Bodily Injury – $50,000.00 per person; $100,000.00 per accident.</w:t>
      </w:r>
    </w:p>
    <w:p w14:paraId="2FAA5A56" w14:textId="77777777" w:rsidR="003E1BFA" w:rsidRDefault="003E1BFA">
      <w:pPr>
        <w:pStyle w:val="Sub1Auto0"/>
        <w:numPr>
          <w:ilvl w:val="0"/>
          <w:numId w:val="100"/>
        </w:numPr>
      </w:pPr>
      <w:r>
        <w:t>Property Damage – $50,000.00 per accident.</w:t>
      </w:r>
    </w:p>
    <w:p w14:paraId="35585741" w14:textId="77777777" w:rsidR="003E1BFA" w:rsidRDefault="003E1BFA" w:rsidP="00DA1C75">
      <w:pPr>
        <w:pStyle w:val="section"/>
        <w:tabs>
          <w:tab w:val="left" w:pos="900"/>
        </w:tabs>
      </w:pPr>
      <w:r>
        <w:rPr>
          <w:rStyle w:val="sectiontitle"/>
        </w:rPr>
        <w:t>123.06</w:t>
      </w:r>
      <w:r>
        <w:rPr>
          <w:rStyle w:val="sectiontitle"/>
        </w:rPr>
        <w:tab/>
        <w:t xml:space="preserve">PERMIT FEE.  </w:t>
      </w:r>
      <w:r>
        <w:t>A permit fee of $</w:t>
      </w:r>
      <w:r w:rsidR="00404C3E">
        <w:t xml:space="preserve">250.00 </w:t>
      </w:r>
      <w:r>
        <w:t>shall be payable at the time of filing the application with the Clerk.  A separate permit shall be required for each house, building or similar structure to be moved.</w:t>
      </w:r>
    </w:p>
    <w:p w14:paraId="1918336E" w14:textId="77777777" w:rsidR="003E1BFA" w:rsidRDefault="003E1BFA" w:rsidP="00DA1C75">
      <w:pPr>
        <w:pStyle w:val="section"/>
        <w:tabs>
          <w:tab w:val="left" w:pos="900"/>
        </w:tabs>
      </w:pPr>
      <w:r>
        <w:rPr>
          <w:rStyle w:val="sectiontitle"/>
        </w:rPr>
        <w:lastRenderedPageBreak/>
        <w:t>123.07</w:t>
      </w:r>
      <w:r>
        <w:rPr>
          <w:rStyle w:val="sectiontitle"/>
        </w:rPr>
        <w:tab/>
        <w:t xml:space="preserve">PERMIT ISSUED.  </w:t>
      </w:r>
      <w:r>
        <w:t xml:space="preserve">Upon </w:t>
      </w:r>
      <w:r w:rsidR="003A7DB9">
        <w:t xml:space="preserve">the Council’s </w:t>
      </w:r>
      <w:r>
        <w:t>approval of the application, filing of bond and insurance certificate, and payment of the required fee, the Clerk shall issue a permit.</w:t>
      </w:r>
      <w:r w:rsidR="003A7DB9">
        <w:t xml:space="preserve">  The Council must approve the date for the house to be moved.</w:t>
      </w:r>
    </w:p>
    <w:p w14:paraId="5079BC21" w14:textId="77777777" w:rsidR="003E1BFA" w:rsidRDefault="003E1BFA" w:rsidP="00DA1C75">
      <w:pPr>
        <w:pStyle w:val="section"/>
        <w:tabs>
          <w:tab w:val="left" w:pos="900"/>
        </w:tabs>
      </w:pPr>
      <w:r>
        <w:rPr>
          <w:rStyle w:val="sectiontitle"/>
        </w:rPr>
        <w:t>123.08</w:t>
      </w:r>
      <w:r>
        <w:rPr>
          <w:rStyle w:val="sectiontitle"/>
        </w:rPr>
        <w:tab/>
        <w:t xml:space="preserve">PUBLIC SAFETY.  </w:t>
      </w:r>
      <w:r>
        <w:t>At all times when a building or similar structure is in motion upon any street, alley, sidewalk or public property, the permittee shall maintain flag persons at the closest intersections or other possible channels of traffic to the sides, behind and ahead of the building or structure.  At all times when the building or structure is at rest upon any street, alley, sidewalk or public property the permittee shall maintain adequate warning signs or lights at the intersections or channels of traffic to the sides, behind and ahead of the building or structure.</w:t>
      </w:r>
    </w:p>
    <w:p w14:paraId="69332E87" w14:textId="77777777" w:rsidR="003E1BFA" w:rsidRDefault="003E1BFA" w:rsidP="00DA1C75">
      <w:pPr>
        <w:pStyle w:val="section"/>
        <w:tabs>
          <w:tab w:val="left" w:pos="900"/>
        </w:tabs>
      </w:pPr>
      <w:r>
        <w:rPr>
          <w:rStyle w:val="sectiontitle"/>
        </w:rPr>
        <w:t>123.09</w:t>
      </w:r>
      <w:r>
        <w:rPr>
          <w:rStyle w:val="sectiontitle"/>
        </w:rPr>
        <w:tab/>
        <w:t xml:space="preserve">TIME LIMIT.  </w:t>
      </w:r>
      <w:r>
        <w:t>No house mover shall permit or allow a building or similar structure to remain upon any street or other public way for a period of more than 12 hours without having first secured the written approval of the City.</w:t>
      </w:r>
    </w:p>
    <w:p w14:paraId="6B8CEA80" w14:textId="77777777" w:rsidR="003E1BFA" w:rsidRDefault="003E1BFA" w:rsidP="00DA1C75">
      <w:pPr>
        <w:pStyle w:val="section"/>
        <w:tabs>
          <w:tab w:val="left" w:pos="900"/>
        </w:tabs>
      </w:pPr>
      <w:r>
        <w:rPr>
          <w:rStyle w:val="sectiontitle"/>
        </w:rPr>
        <w:t>123.10</w:t>
      </w:r>
      <w:r>
        <w:rPr>
          <w:rStyle w:val="sectiontitle"/>
        </w:rPr>
        <w:tab/>
        <w:t xml:space="preserve">REMOVAL BY </w:t>
      </w:r>
      <w:smartTag w:uri="urn:schemas-microsoft-com:office:smarttags" w:element="stockticker">
        <w:r>
          <w:rPr>
            <w:rStyle w:val="sectiontitle"/>
          </w:rPr>
          <w:t>CITY</w:t>
        </w:r>
      </w:smartTag>
      <w:r>
        <w:rPr>
          <w:rStyle w:val="sectiontitle"/>
        </w:rPr>
        <w:t xml:space="preserve">.  </w:t>
      </w:r>
      <w:r>
        <w:t>In the event any building or similar structure is found to be in violation of Section 123.09, the City is authorized to remove such building or structure and assess the costs thereof against the permit holder and the surety on the permit holder’s bond.</w:t>
      </w:r>
    </w:p>
    <w:p w14:paraId="180D1B33" w14:textId="77777777" w:rsidR="003E1BFA" w:rsidRDefault="003E1BFA" w:rsidP="00DA1C75">
      <w:pPr>
        <w:pStyle w:val="section"/>
        <w:tabs>
          <w:tab w:val="left" w:pos="900"/>
        </w:tabs>
      </w:pPr>
      <w:r>
        <w:rPr>
          <w:rStyle w:val="sectiontitle"/>
        </w:rPr>
        <w:t>123.11</w:t>
      </w:r>
      <w:r>
        <w:rPr>
          <w:rStyle w:val="sectiontitle"/>
        </w:rPr>
        <w:tab/>
        <w:t xml:space="preserve">PROTECT PAVEMENT.  </w:t>
      </w:r>
      <w:r>
        <w:t>It is unlawful to move any house or building of any kind over any pavement, unless the wheels or rollers upon which the house or building is moved are at least one inch in width for each 1,000 pounds of weight of such building.  If there is any question as to the weight of a house or building, the estimate of the City as to such weight shall be final.</w:t>
      </w:r>
    </w:p>
    <w:p w14:paraId="49D9402E" w14:textId="77777777" w:rsidR="003E1BFA" w:rsidRDefault="003E1BFA" w:rsidP="00DA1C75">
      <w:pPr>
        <w:pStyle w:val="section"/>
        <w:tabs>
          <w:tab w:val="left" w:pos="900"/>
        </w:tabs>
      </w:pPr>
      <w:r>
        <w:rPr>
          <w:rStyle w:val="sectiontitle"/>
        </w:rPr>
        <w:t>123.12</w:t>
      </w:r>
      <w:r>
        <w:rPr>
          <w:rStyle w:val="sectiontitle"/>
        </w:rPr>
        <w:tab/>
        <w:t xml:space="preserve">OVERHEAD WIRES.  </w:t>
      </w:r>
      <w:r>
        <w:t>The holder of any permit to move a building shall see that all telephone, cable television and electric wires and poles are removed when necessary and replaced in good order, and shall be liable for the costs of the same.</w:t>
      </w:r>
    </w:p>
    <w:p w14:paraId="2E7FF795" w14:textId="77777777" w:rsidR="003E1BFA" w:rsidRDefault="003A7DB9" w:rsidP="00DB5CDF">
      <w:pPr>
        <w:pStyle w:val="StylesectionBefore30pt"/>
        <w:jc w:val="center"/>
      </w:pPr>
      <w:r>
        <w:t>[The next page is 531</w:t>
      </w:r>
      <w:r w:rsidR="003E1BFA">
        <w:t>]</w:t>
      </w:r>
    </w:p>
    <w:p w14:paraId="7E49E4EB" w14:textId="77777777" w:rsidR="003E1BFA" w:rsidRPr="000D0F70" w:rsidRDefault="003E1BFA" w:rsidP="003C3AA4">
      <w:pPr>
        <w:pStyle w:val="section"/>
        <w:sectPr w:rsidR="003E1BFA" w:rsidRPr="000D0F70" w:rsidSect="0070566D">
          <w:headerReference w:type="even" r:id="rId163"/>
          <w:headerReference w:type="default" r:id="rId164"/>
          <w:headerReference w:type="first" r:id="rId165"/>
          <w:footnotePr>
            <w:numRestart w:val="eachSect"/>
          </w:footnotePr>
          <w:pgSz w:w="12240" w:h="15840"/>
          <w:pgMar w:top="1440" w:right="1800" w:bottom="1440" w:left="1800" w:header="720" w:footer="432" w:gutter="288"/>
          <w:paperSrc w:first="1023" w:other="1023"/>
          <w:cols w:space="720"/>
          <w:titlePg/>
        </w:sectPr>
      </w:pPr>
    </w:p>
    <w:p w14:paraId="73E00ABF" w14:textId="77777777" w:rsidR="003E1BFA" w:rsidRDefault="003E1BFA">
      <w:pPr>
        <w:pStyle w:val="chapternumber"/>
      </w:pPr>
      <w:bookmarkStart w:id="153" w:name="_Toc474155297"/>
      <w:r>
        <w:lastRenderedPageBreak/>
        <w:t>CHAPTER 135</w:t>
      </w:r>
      <w:bookmarkEnd w:id="153"/>
      <w:r>
        <w:t xml:space="preserve"> </w:t>
      </w:r>
    </w:p>
    <w:p w14:paraId="7509397E" w14:textId="77777777" w:rsidR="003E1BFA" w:rsidRDefault="003E1BFA">
      <w:pPr>
        <w:pStyle w:val="chaptertitle"/>
      </w:pPr>
      <w:bookmarkStart w:id="154" w:name="_Toc474155298"/>
      <w:r>
        <w:t xml:space="preserve">STREET USE </w:t>
      </w:r>
      <w:smartTag w:uri="urn:schemas-microsoft-com:office:smarttags" w:element="stockticker">
        <w:r>
          <w:t>AND</w:t>
        </w:r>
      </w:smartTag>
      <w:r>
        <w:t xml:space="preserve"> MAINTENANCE</w:t>
      </w:r>
      <w:bookmarkEnd w:id="154"/>
    </w:p>
    <w:tbl>
      <w:tblPr>
        <w:tblW w:w="8856" w:type="dxa"/>
        <w:tblLayout w:type="fixed"/>
        <w:tblLook w:val="0000" w:firstRow="0" w:lastRow="0" w:firstColumn="0" w:lastColumn="0" w:noHBand="0" w:noVBand="0"/>
      </w:tblPr>
      <w:tblGrid>
        <w:gridCol w:w="4428"/>
        <w:gridCol w:w="4428"/>
      </w:tblGrid>
      <w:tr w:rsidR="003E1BFA" w14:paraId="0825EF7E" w14:textId="77777777" w:rsidTr="003A550B">
        <w:tc>
          <w:tcPr>
            <w:tcW w:w="4428" w:type="dxa"/>
          </w:tcPr>
          <w:p w14:paraId="7DEF9D91" w14:textId="77777777" w:rsidR="003E1BFA" w:rsidRDefault="003E1BFA">
            <w:pPr>
              <w:pStyle w:val="miniindex"/>
            </w:pPr>
            <w:r>
              <w:t>135.01  Removal of Warning Devices</w:t>
            </w:r>
          </w:p>
        </w:tc>
        <w:tc>
          <w:tcPr>
            <w:tcW w:w="4428" w:type="dxa"/>
          </w:tcPr>
          <w:p w14:paraId="6C7CBB2F" w14:textId="77777777" w:rsidR="003E1BFA" w:rsidRDefault="003E1BFA">
            <w:pPr>
              <w:pStyle w:val="miniindex"/>
            </w:pPr>
            <w:r>
              <w:t xml:space="preserve">135.08  Burning Prohibited </w:t>
            </w:r>
          </w:p>
        </w:tc>
      </w:tr>
      <w:tr w:rsidR="003E1BFA" w14:paraId="5A50E3AE" w14:textId="77777777" w:rsidTr="003A550B">
        <w:tc>
          <w:tcPr>
            <w:tcW w:w="4428" w:type="dxa"/>
          </w:tcPr>
          <w:p w14:paraId="32615A2A" w14:textId="77777777" w:rsidR="003E1BFA" w:rsidRDefault="003E1BFA">
            <w:pPr>
              <w:pStyle w:val="miniindex"/>
            </w:pPr>
            <w:r>
              <w:t>135.02  Obstructing or Defacing</w:t>
            </w:r>
          </w:p>
        </w:tc>
        <w:tc>
          <w:tcPr>
            <w:tcW w:w="4428" w:type="dxa"/>
          </w:tcPr>
          <w:p w14:paraId="5BCCC93C" w14:textId="77777777" w:rsidR="003E1BFA" w:rsidRDefault="003E1BFA">
            <w:pPr>
              <w:pStyle w:val="miniindex"/>
            </w:pPr>
            <w:r>
              <w:t xml:space="preserve">135.09  Excavations  </w:t>
            </w:r>
          </w:p>
        </w:tc>
      </w:tr>
      <w:tr w:rsidR="003E1BFA" w14:paraId="7A7F55EA" w14:textId="77777777" w:rsidTr="003A550B">
        <w:tc>
          <w:tcPr>
            <w:tcW w:w="4428" w:type="dxa"/>
          </w:tcPr>
          <w:p w14:paraId="6C3B5EBA" w14:textId="77777777" w:rsidR="003E1BFA" w:rsidRDefault="003E1BFA">
            <w:pPr>
              <w:pStyle w:val="miniindex"/>
            </w:pPr>
            <w:r>
              <w:t>135.03  Placing Debris On</w:t>
            </w:r>
          </w:p>
        </w:tc>
        <w:tc>
          <w:tcPr>
            <w:tcW w:w="4428" w:type="dxa"/>
          </w:tcPr>
          <w:p w14:paraId="3CAE0194" w14:textId="77777777" w:rsidR="003E1BFA" w:rsidRDefault="003E1BFA" w:rsidP="003A550B">
            <w:pPr>
              <w:pStyle w:val="miniindex"/>
            </w:pPr>
            <w:r>
              <w:t xml:space="preserve">135.10  Property Owner’s Responsibility for Maintenance </w:t>
            </w:r>
          </w:p>
        </w:tc>
      </w:tr>
      <w:tr w:rsidR="003E1BFA" w14:paraId="6A9CA2A0" w14:textId="77777777" w:rsidTr="003A550B">
        <w:tc>
          <w:tcPr>
            <w:tcW w:w="4428" w:type="dxa"/>
          </w:tcPr>
          <w:p w14:paraId="020FF955" w14:textId="77777777" w:rsidR="003E1BFA" w:rsidRDefault="003E1BFA">
            <w:pPr>
              <w:pStyle w:val="miniindex"/>
            </w:pPr>
            <w:r>
              <w:t>135.04  Playing In</w:t>
            </w:r>
          </w:p>
        </w:tc>
        <w:tc>
          <w:tcPr>
            <w:tcW w:w="4428" w:type="dxa"/>
          </w:tcPr>
          <w:p w14:paraId="39DCE727" w14:textId="77777777" w:rsidR="003E1BFA" w:rsidRDefault="003E1BFA" w:rsidP="00A23FF9">
            <w:pPr>
              <w:pStyle w:val="miniindex"/>
            </w:pPr>
            <w:r>
              <w:t xml:space="preserve">135.11  Failure to Maintain </w:t>
            </w:r>
          </w:p>
        </w:tc>
      </w:tr>
      <w:tr w:rsidR="003E1BFA" w14:paraId="7C585847" w14:textId="77777777" w:rsidTr="003A550B">
        <w:tc>
          <w:tcPr>
            <w:tcW w:w="4428" w:type="dxa"/>
          </w:tcPr>
          <w:p w14:paraId="1617D4B4" w14:textId="77777777" w:rsidR="003E1BFA" w:rsidRDefault="003E1BFA">
            <w:pPr>
              <w:pStyle w:val="miniindex"/>
            </w:pPr>
            <w:r>
              <w:t>135.05  Traveling on Barricaded Street or Alley</w:t>
            </w:r>
          </w:p>
        </w:tc>
        <w:tc>
          <w:tcPr>
            <w:tcW w:w="4428" w:type="dxa"/>
          </w:tcPr>
          <w:p w14:paraId="2B47CB8B" w14:textId="77777777" w:rsidR="003E1BFA" w:rsidRDefault="003E1BFA">
            <w:pPr>
              <w:pStyle w:val="miniindex"/>
            </w:pPr>
            <w:r>
              <w:t xml:space="preserve">135.12  Dumping of Snow  </w:t>
            </w:r>
          </w:p>
        </w:tc>
      </w:tr>
      <w:tr w:rsidR="003E1BFA" w14:paraId="6073652C" w14:textId="77777777" w:rsidTr="003A550B">
        <w:tc>
          <w:tcPr>
            <w:tcW w:w="4428" w:type="dxa"/>
          </w:tcPr>
          <w:p w14:paraId="643F9241" w14:textId="77777777" w:rsidR="003E1BFA" w:rsidRDefault="003E1BFA">
            <w:pPr>
              <w:pStyle w:val="miniindex"/>
            </w:pPr>
            <w:r>
              <w:t>135.06  Use for Business Purposes</w:t>
            </w:r>
          </w:p>
        </w:tc>
        <w:tc>
          <w:tcPr>
            <w:tcW w:w="4428" w:type="dxa"/>
          </w:tcPr>
          <w:p w14:paraId="75DAA831" w14:textId="77777777" w:rsidR="003E1BFA" w:rsidRDefault="003E1BFA">
            <w:pPr>
              <w:pStyle w:val="miniindex"/>
            </w:pPr>
            <w:r>
              <w:t xml:space="preserve">135.13  Driveway Culverts </w:t>
            </w:r>
          </w:p>
        </w:tc>
      </w:tr>
      <w:tr w:rsidR="003E1BFA" w14:paraId="6BD3819C" w14:textId="77777777" w:rsidTr="003A550B">
        <w:tc>
          <w:tcPr>
            <w:tcW w:w="4428" w:type="dxa"/>
          </w:tcPr>
          <w:p w14:paraId="45FD2F1D" w14:textId="77777777" w:rsidR="003E1BFA" w:rsidRDefault="003E1BFA">
            <w:pPr>
              <w:pStyle w:val="miniindex"/>
            </w:pPr>
            <w:r>
              <w:t>135.07  Washing Vehicles</w:t>
            </w:r>
          </w:p>
        </w:tc>
        <w:tc>
          <w:tcPr>
            <w:tcW w:w="4428" w:type="dxa"/>
          </w:tcPr>
          <w:p w14:paraId="1D05351E" w14:textId="77777777" w:rsidR="003E1BFA" w:rsidRDefault="003E1BFA">
            <w:pPr>
              <w:pStyle w:val="miniindex"/>
            </w:pPr>
          </w:p>
        </w:tc>
      </w:tr>
    </w:tbl>
    <w:p w14:paraId="2C2022FA" w14:textId="77777777" w:rsidR="003E1BFA" w:rsidRDefault="003E1BFA" w:rsidP="00DA1C75">
      <w:pPr>
        <w:pStyle w:val="StylesectionBefore30pt"/>
        <w:tabs>
          <w:tab w:val="left" w:pos="900"/>
        </w:tabs>
      </w:pPr>
      <w:r>
        <w:rPr>
          <w:rStyle w:val="sectiontitle"/>
        </w:rPr>
        <w:t>135.01</w:t>
      </w:r>
      <w:r>
        <w:rPr>
          <w:rStyle w:val="sectiontitle"/>
        </w:rPr>
        <w:tab/>
        <w:t xml:space="preserve">REMOVAL OF WARNING DEVICES.  </w:t>
      </w:r>
      <w:r>
        <w:t xml:space="preserve">It is unlawful for a person to willfully remove, throw down, destroy or carry away from any street or alley any lamp, obstruction, guard or other article or things, or extinguish any lamp or other light, erected or placed thereupon for the purpose of guarding or enclosing unsafe or dangerous places in said street or alley without the consent of the person in control thereof. </w:t>
      </w:r>
    </w:p>
    <w:p w14:paraId="67EA9A79"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716.1)  </w:t>
      </w:r>
    </w:p>
    <w:p w14:paraId="2E350301" w14:textId="77777777" w:rsidR="003E1BFA" w:rsidRDefault="003E1BFA" w:rsidP="00DA1C75">
      <w:pPr>
        <w:pStyle w:val="section"/>
        <w:tabs>
          <w:tab w:val="left" w:pos="900"/>
        </w:tabs>
      </w:pPr>
      <w:r>
        <w:rPr>
          <w:rStyle w:val="sectiontitle"/>
        </w:rPr>
        <w:t>135.02</w:t>
      </w:r>
      <w:r>
        <w:rPr>
          <w:rStyle w:val="sectiontitle"/>
        </w:rPr>
        <w:tab/>
        <w:t xml:space="preserve">OBSTRUCTING OR DEFACING.  </w:t>
      </w:r>
      <w:r>
        <w:t xml:space="preserve">It is unlawful for any person to obstruct, deface or injure any street or alley in any manner. </w:t>
      </w:r>
    </w:p>
    <w:p w14:paraId="42C0F82F" w14:textId="77777777" w:rsidR="003E1BFA" w:rsidRDefault="003E1BFA" w:rsidP="00DA1C75">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716.1) </w:t>
      </w:r>
    </w:p>
    <w:p w14:paraId="7FFDED1A" w14:textId="77777777" w:rsidR="003E1BFA" w:rsidRDefault="003E1BFA" w:rsidP="00DA1C75">
      <w:pPr>
        <w:pStyle w:val="section"/>
        <w:tabs>
          <w:tab w:val="left" w:pos="900"/>
        </w:tabs>
      </w:pPr>
      <w:r>
        <w:rPr>
          <w:rStyle w:val="sectiontitle"/>
        </w:rPr>
        <w:t>135.03</w:t>
      </w:r>
      <w:r>
        <w:rPr>
          <w:rStyle w:val="sectiontitle"/>
        </w:rPr>
        <w:tab/>
        <w:t xml:space="preserve">PLACING DEBRIS ON.  </w:t>
      </w:r>
      <w:r>
        <w:t>It is unlawful for any person to throw or deposit on any street or alley any glass, glass bottle, nails, tacks, wire, cans, trash, garbage, rubbish, litter, offal, leaves, grass or any other debris likely to be washed into the storm sewer and clog the storm sewer, or any substance likely to injure any person, animal or vehicle.</w:t>
      </w:r>
    </w:p>
    <w:p w14:paraId="4B7DE9F8" w14:textId="77777777" w:rsidR="003E1BFA" w:rsidRDefault="003E1BFA" w:rsidP="00DA1C75">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Sec. 321.369)</w:t>
      </w:r>
    </w:p>
    <w:p w14:paraId="38859BBF" w14:textId="77777777" w:rsidR="003E1BFA" w:rsidRDefault="003E1BFA" w:rsidP="00DA1C75">
      <w:pPr>
        <w:pStyle w:val="section"/>
        <w:tabs>
          <w:tab w:val="left" w:pos="900"/>
        </w:tabs>
      </w:pPr>
      <w:r>
        <w:rPr>
          <w:rStyle w:val="sectiontitle"/>
        </w:rPr>
        <w:t>135.04</w:t>
      </w:r>
      <w:r>
        <w:rPr>
          <w:rStyle w:val="sectiontitle"/>
        </w:rPr>
        <w:tab/>
        <w:t xml:space="preserve">PLAYING IN.  </w:t>
      </w:r>
      <w:r>
        <w:t xml:space="preserve">It is unlawful for any person to coast, sled, or play games on streets or alleys, except in the areas blocked off by the City for such purposes. </w:t>
      </w:r>
    </w:p>
    <w:p w14:paraId="78B4C141" w14:textId="77777777" w:rsidR="003E1BFA" w:rsidRDefault="003E1BFA" w:rsidP="00DA1C75">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364.12[2]) </w:t>
      </w:r>
    </w:p>
    <w:p w14:paraId="4966D6C5" w14:textId="77777777" w:rsidR="003E1BFA" w:rsidRDefault="003E1BFA" w:rsidP="00DA1C75">
      <w:pPr>
        <w:pStyle w:val="section"/>
        <w:tabs>
          <w:tab w:val="left" w:pos="900"/>
        </w:tabs>
      </w:pPr>
      <w:r>
        <w:rPr>
          <w:rStyle w:val="sectiontitle"/>
        </w:rPr>
        <w:t>135.05</w:t>
      </w:r>
      <w:r>
        <w:rPr>
          <w:rStyle w:val="sectiontitle"/>
        </w:rPr>
        <w:tab/>
        <w:t xml:space="preserve">TRAVELING ON BARRICADED STREET OR ALLEY.  </w:t>
      </w:r>
      <w:r>
        <w:t xml:space="preserve">It is unlawful for any person to travel or operate any vehicle on any street or alley temporarily closed by barricades, lights, signs, or flares placed thereon by the authority or permission of any City official, police officer or member of the Fire Department. </w:t>
      </w:r>
    </w:p>
    <w:p w14:paraId="094A1CA9" w14:textId="77777777" w:rsidR="003E1BFA" w:rsidRDefault="003E1BFA" w:rsidP="00DA1C75">
      <w:pPr>
        <w:pStyle w:val="section"/>
        <w:tabs>
          <w:tab w:val="left" w:pos="900"/>
        </w:tabs>
      </w:pPr>
      <w:r>
        <w:rPr>
          <w:rStyle w:val="sectiontitle"/>
        </w:rPr>
        <w:t>135.06</w:t>
      </w:r>
      <w:r>
        <w:rPr>
          <w:rStyle w:val="sectiontitle"/>
        </w:rPr>
        <w:tab/>
        <w:t xml:space="preserve">USE FOR BUSINESS PURPOSES.  </w:t>
      </w:r>
      <w:r>
        <w:t>It is unlawful to park, store or place, temporarily or permanently, any machinery or junk or any other goods, wares, and merchandise of any kind upon any street or alley for the purpose of storage, exhibition, sale or offering same for sale, without permission of the Council.</w:t>
      </w:r>
    </w:p>
    <w:p w14:paraId="7B3A31BE" w14:textId="77777777" w:rsidR="003E1BFA" w:rsidRDefault="003E1BFA" w:rsidP="00DA1C75">
      <w:pPr>
        <w:pStyle w:val="section"/>
        <w:tabs>
          <w:tab w:val="left" w:pos="900"/>
        </w:tabs>
      </w:pPr>
      <w:r>
        <w:rPr>
          <w:rStyle w:val="sectiontitle"/>
        </w:rPr>
        <w:t>135.07</w:t>
      </w:r>
      <w:r>
        <w:rPr>
          <w:rStyle w:val="sectiontitle"/>
        </w:rPr>
        <w:tab/>
        <w:t xml:space="preserve">WASHING VEHICLES.  </w:t>
      </w:r>
      <w:r>
        <w:t>It is unlawful for any person to use any public sidewalk, street, or alley for the purpose of washing or cleaning any automobile, truck equipment, or any vehicle of any kind when such work is done for hire or as a business.  This does not prevent any person from washing or cleaning his or her own vehicle or equipment when it is lawfully parked in the street or alley.</w:t>
      </w:r>
    </w:p>
    <w:p w14:paraId="029348A1" w14:textId="77777777" w:rsidR="003E1BFA" w:rsidRDefault="003E1BFA" w:rsidP="00DA1C75">
      <w:pPr>
        <w:pStyle w:val="section"/>
        <w:tabs>
          <w:tab w:val="left" w:pos="900"/>
        </w:tabs>
      </w:pPr>
      <w:r>
        <w:rPr>
          <w:rStyle w:val="sectiontitle"/>
        </w:rPr>
        <w:lastRenderedPageBreak/>
        <w:t>135.08</w:t>
      </w:r>
      <w:r>
        <w:rPr>
          <w:rStyle w:val="sectiontitle"/>
        </w:rPr>
        <w:tab/>
        <w:t xml:space="preserve">BURNING PROHIBITED.  </w:t>
      </w:r>
      <w:r>
        <w:t>No person shall burn any trash, leaves, rubbish, or other combustible material in any curb and gutter or on any paved or surfaced street or alley.</w:t>
      </w:r>
    </w:p>
    <w:p w14:paraId="6755ECAD" w14:textId="77777777" w:rsidR="003E1BFA" w:rsidRDefault="003E1BFA" w:rsidP="00DA1C75">
      <w:pPr>
        <w:pStyle w:val="section"/>
        <w:tabs>
          <w:tab w:val="left" w:pos="900"/>
        </w:tabs>
      </w:pPr>
      <w:r>
        <w:rPr>
          <w:rStyle w:val="sectiontitle"/>
        </w:rPr>
        <w:t>135.09</w:t>
      </w:r>
      <w:r>
        <w:rPr>
          <w:rStyle w:val="sectiontitle"/>
        </w:rPr>
        <w:tab/>
        <w:t xml:space="preserve">EXCAVATIONS.  </w:t>
      </w:r>
      <w:r>
        <w:t>No person shall dig, excavate, or in any manner disturb any street, parking or alley except in accordance with the following:</w:t>
      </w:r>
    </w:p>
    <w:p w14:paraId="66659EC9" w14:textId="77777777" w:rsidR="003E1BFA" w:rsidRDefault="003E1BFA">
      <w:pPr>
        <w:pStyle w:val="Sub1Auto0"/>
        <w:numPr>
          <w:ilvl w:val="0"/>
          <w:numId w:val="101"/>
        </w:numPr>
      </w:pPr>
      <w:r>
        <w:t>Permit Required.  No excavation shall be commenced without first obtaining a permit.  A written application for such permit shall be filed with the City and shall contain the following:</w:t>
      </w:r>
    </w:p>
    <w:p w14:paraId="6389721D" w14:textId="77777777" w:rsidR="003E1BFA" w:rsidRDefault="003E1BFA" w:rsidP="00F06EDF">
      <w:pPr>
        <w:pStyle w:val="subAauto"/>
        <w:numPr>
          <w:ilvl w:val="0"/>
          <w:numId w:val="15"/>
        </w:numPr>
      </w:pPr>
      <w:r>
        <w:t>An exact description of the property, by lot and street number, in front of or along which it is desired to excavate;</w:t>
      </w:r>
    </w:p>
    <w:p w14:paraId="2AEBAE5C" w14:textId="77777777" w:rsidR="003E1BFA" w:rsidRDefault="003E1BFA" w:rsidP="00F06EDF">
      <w:pPr>
        <w:pStyle w:val="subAauto"/>
        <w:numPr>
          <w:ilvl w:val="0"/>
          <w:numId w:val="15"/>
        </w:numPr>
      </w:pPr>
      <w:r>
        <w:t>A statement of the purpose, for whom and by whom the excavation is to be made;</w:t>
      </w:r>
    </w:p>
    <w:p w14:paraId="2E8CC183" w14:textId="77777777" w:rsidR="003E1BFA" w:rsidRDefault="003E1BFA" w:rsidP="00F06EDF">
      <w:pPr>
        <w:pStyle w:val="subAauto"/>
        <w:numPr>
          <w:ilvl w:val="0"/>
          <w:numId w:val="15"/>
        </w:numPr>
      </w:pPr>
      <w:r>
        <w:t>The person responsible for the refilling of said excavation and restoration of the street or alley surface; and</w:t>
      </w:r>
    </w:p>
    <w:p w14:paraId="68E87A01" w14:textId="77777777" w:rsidR="003E1BFA" w:rsidRDefault="003E1BFA" w:rsidP="00F06EDF">
      <w:pPr>
        <w:pStyle w:val="subAauto"/>
        <w:numPr>
          <w:ilvl w:val="0"/>
          <w:numId w:val="15"/>
        </w:numPr>
      </w:pPr>
      <w:r>
        <w:t>Date of commencement of the work and estimated completion date.</w:t>
      </w:r>
    </w:p>
    <w:p w14:paraId="399D7A24" w14:textId="77777777" w:rsidR="003E1BFA" w:rsidRDefault="003E1BFA">
      <w:pPr>
        <w:pStyle w:val="Sub1Auto0"/>
        <w:numPr>
          <w:ilvl w:val="0"/>
          <w:numId w:val="101"/>
        </w:numPr>
      </w:pPr>
      <w:r>
        <w:t>Public Convenience.  Streets and alleys shall be opened in the manner that will cause the least inconvenience to the public and admit the uninterrupted passage of water along the gutter on the street.</w:t>
      </w:r>
    </w:p>
    <w:p w14:paraId="696381A1" w14:textId="77777777" w:rsidR="003E1BFA" w:rsidRDefault="003E1BFA">
      <w:pPr>
        <w:pStyle w:val="Sub1Auto0"/>
        <w:numPr>
          <w:ilvl w:val="0"/>
          <w:numId w:val="101"/>
        </w:numPr>
      </w:pPr>
      <w:r>
        <w:t>Barricades, Fencing and Lighting.  Adequate barricades, fencing and warning lights meeting standards specified by the City shall be so placed as to protect the public from hazard.  Any costs incurred by the City in providing or maintaining adequate barricades, fencing or warning lights shall be paid to the City by the permit holder/property owner.</w:t>
      </w:r>
    </w:p>
    <w:p w14:paraId="2970F36D" w14:textId="77777777" w:rsidR="003E1BFA" w:rsidRDefault="003E1BFA">
      <w:pPr>
        <w:pStyle w:val="Sub1Auto0"/>
        <w:numPr>
          <w:ilvl w:val="0"/>
          <w:numId w:val="101"/>
        </w:numPr>
      </w:pPr>
      <w:r>
        <w:t>Bond Required.  The applicant shall post with the City a penal bond in the minimum sum of $1,000.00 issued by a surety company authorized to issue such bonds in the State.  The bond shall guarantee the permittee’s payment for any damage done to the City or to public property, and payment of all costs incurred by the City in the course of administration of this section.  In lieu of a surety bond, a cash deposit of $1,000.00 may be filed with the City.</w:t>
      </w:r>
    </w:p>
    <w:p w14:paraId="6D3772B0" w14:textId="77777777" w:rsidR="003E1BFA" w:rsidRDefault="003E1BFA">
      <w:pPr>
        <w:pStyle w:val="Sub1Auto0"/>
        <w:numPr>
          <w:ilvl w:val="0"/>
          <w:numId w:val="101"/>
        </w:numPr>
      </w:pPr>
      <w:r>
        <w:t>Insurance Required.  Each applicant shall also file a certificate of insurance indicating that the applicant is carrying public liability insurance in effect for the duration of the permit covering the applicant and all agents and employees for the following minimum amounts:</w:t>
      </w:r>
    </w:p>
    <w:p w14:paraId="0337BED4" w14:textId="77777777" w:rsidR="003E1BFA" w:rsidRDefault="003E1BFA" w:rsidP="00F06EDF">
      <w:pPr>
        <w:pStyle w:val="subAauto"/>
        <w:numPr>
          <w:ilvl w:val="0"/>
          <w:numId w:val="16"/>
        </w:numPr>
      </w:pPr>
      <w:r>
        <w:t xml:space="preserve">Bodily Injury - $50,000.00 per person; $100,000.00 per accident.   </w:t>
      </w:r>
    </w:p>
    <w:p w14:paraId="0CA08C48" w14:textId="77777777" w:rsidR="003E1BFA" w:rsidRDefault="003E1BFA" w:rsidP="00F06EDF">
      <w:pPr>
        <w:pStyle w:val="subAauto"/>
        <w:numPr>
          <w:ilvl w:val="0"/>
          <w:numId w:val="16"/>
        </w:numPr>
      </w:pPr>
      <w:r>
        <w:t>Property Damage - $50,000.00 per accident.</w:t>
      </w:r>
    </w:p>
    <w:p w14:paraId="063261A8" w14:textId="77777777" w:rsidR="003E1BFA" w:rsidRDefault="003E1BFA">
      <w:pPr>
        <w:pStyle w:val="Sub1Auto0"/>
        <w:numPr>
          <w:ilvl w:val="0"/>
          <w:numId w:val="101"/>
        </w:numPr>
      </w:pPr>
      <w:r>
        <w:t>Restoration of Public Property.  Streets, sidewalks, alleys and other public property disturbed in the course of the work shall be restored to the condition of the property prior to the commencement of the work, or in a manner satisfactory to the City, at the expense of the permit holder/property owner.</w:t>
      </w:r>
    </w:p>
    <w:p w14:paraId="55D916AE" w14:textId="77777777" w:rsidR="003E1BFA" w:rsidRDefault="003E1BFA">
      <w:pPr>
        <w:pStyle w:val="Sub1Auto0"/>
        <w:numPr>
          <w:ilvl w:val="0"/>
          <w:numId w:val="101"/>
        </w:numPr>
      </w:pPr>
      <w:r>
        <w:t xml:space="preserve">Inspection.  All work shall be subject to inspection by the City.  Backfill shall not be deemed completed, and no resurfacing of any improved street or alley surface shall begin, until such backfill is inspected and approved by the City.  The permit holder/property owner shall provide the City with notice at least 24 hours prior to the time when inspection of backfill is desired.  </w:t>
      </w:r>
    </w:p>
    <w:p w14:paraId="0447E5B0" w14:textId="77777777" w:rsidR="003E1BFA" w:rsidRDefault="003E1BFA">
      <w:pPr>
        <w:pStyle w:val="Sub1Auto0"/>
        <w:numPr>
          <w:ilvl w:val="0"/>
          <w:numId w:val="101"/>
        </w:numPr>
      </w:pPr>
      <w:r>
        <w:lastRenderedPageBreak/>
        <w:t>Completion by the City.  Should any excavation in any street or alley be discontinued or left open and unfinished for a period of 24 hours after the approved completion date, or in the event the work is improperly done, the City has the right to finish or correct the excavation work and charge any expenses for such work to the permit holder/property owner.</w:t>
      </w:r>
    </w:p>
    <w:p w14:paraId="554340AA" w14:textId="77777777" w:rsidR="003E1BFA" w:rsidRDefault="003E1BFA">
      <w:pPr>
        <w:pStyle w:val="Sub1Auto0"/>
        <w:numPr>
          <w:ilvl w:val="0"/>
          <w:numId w:val="101"/>
        </w:numPr>
      </w:pPr>
      <w:r>
        <w:t>Responsibility for Costs.  All costs and expenses incident to the excavation shall be borne by the permit holder and/or property owner.  The permit holder and owner shall indemnify the City from any loss or damage that may directly or indirectly be occasioned by such excavation.</w:t>
      </w:r>
    </w:p>
    <w:p w14:paraId="1014AEA6" w14:textId="77777777" w:rsidR="003E1BFA" w:rsidRDefault="003E1BFA">
      <w:pPr>
        <w:pStyle w:val="Sub1Auto0"/>
        <w:numPr>
          <w:ilvl w:val="0"/>
          <w:numId w:val="101"/>
        </w:numPr>
      </w:pPr>
      <w:r>
        <w:t xml:space="preserve">Notification.  At least 48 hours prior to the commencement of the excavation, excluding Saturdays, Sundays and legal holidays, the person performing the excavation shall contact the Statewide Notification Center and provide the center with the information required under Section 480.4 of the </w:t>
      </w:r>
      <w:r w:rsidRPr="00933483">
        <w:rPr>
          <w:i/>
        </w:rPr>
        <w:t>Code of Iowa</w:t>
      </w:r>
      <w:r>
        <w:t>.</w:t>
      </w:r>
    </w:p>
    <w:p w14:paraId="047CD792" w14:textId="77777777" w:rsidR="003E1BFA" w:rsidRDefault="003E1BFA">
      <w:pPr>
        <w:pStyle w:val="Sub1Auto0"/>
        <w:numPr>
          <w:ilvl w:val="0"/>
          <w:numId w:val="101"/>
        </w:numPr>
      </w:pPr>
      <w:r>
        <w:t>Permit Fee.  A permit fee of $</w:t>
      </w:r>
      <w:r w:rsidR="003A7DB9">
        <w:t xml:space="preserve">15.00 </w:t>
      </w:r>
      <w:r>
        <w:t xml:space="preserve">shall be payable at the time of filing the application with the City.  A separate permit shall be required for each excavation.  </w:t>
      </w:r>
      <w:r w:rsidR="003A7DB9">
        <w:t>An additional fee of $15.00 shall be required for every additional 100 feet, or major fraction thereof, of main excavation.</w:t>
      </w:r>
    </w:p>
    <w:p w14:paraId="4466B788" w14:textId="77777777" w:rsidR="003E1BFA" w:rsidRDefault="003E1BFA">
      <w:pPr>
        <w:pStyle w:val="Sub1Auto0"/>
        <w:numPr>
          <w:ilvl w:val="0"/>
          <w:numId w:val="101"/>
        </w:numPr>
      </w:pPr>
      <w:r>
        <w:t>Permit Issued.  Upon approval of the application, filing of bond and insurance certificate, and payment of any required fees, a permit shall be issued.</w:t>
      </w:r>
    </w:p>
    <w:p w14:paraId="339BBECA" w14:textId="77777777" w:rsidR="003E1BFA" w:rsidRDefault="003E1BFA" w:rsidP="00882BA6">
      <w:pPr>
        <w:pStyle w:val="section2"/>
      </w:pPr>
      <w:r>
        <w:rPr>
          <w:rStyle w:val="sectiontitle"/>
        </w:rPr>
        <w:t>135.10</w:t>
      </w:r>
      <w:r>
        <w:rPr>
          <w:rStyle w:val="sectiontitle"/>
        </w:rPr>
        <w:tab/>
        <w:t xml:space="preserve">PROPERTY OWNER’S RESPONSIBILITY FOR MAINTENANCE.  </w:t>
      </w:r>
      <w:r>
        <w:t>The abutting property owner shall maintain all property outside the lot and property lines and inside the curb lines upon public streets and shall keep such area in a safe condition, free from nuisances, obstructions, and hazards.  In the absence of a curb, such property shall extend from the property line to that portion of the public street used or improved for vehicular purposes.  The abutting property owner shall not be required to remove diseased trees or dead wood on the publicly owned property or right-of-way.  Maintenance includes, but is not limited to, timely mowing, trimming trees and shrubs, and picking up litter and debris.  The abutting property owner may be liable for damages caused by failure to maintain the publicly owned property or right-of-way.</w:t>
      </w:r>
      <w:r>
        <w:rPr>
          <w:rStyle w:val="FootnoteReference"/>
        </w:rPr>
        <w:footnoteReference w:customMarkFollows="1" w:id="8"/>
        <w:t>†</w:t>
      </w:r>
    </w:p>
    <w:p w14:paraId="78F311D0" w14:textId="77777777" w:rsidR="003E1BFA" w:rsidRDefault="003E1BFA" w:rsidP="003A550B">
      <w:pPr>
        <w:pStyle w:val="citation"/>
      </w:pPr>
      <w:r>
        <w:t>(</w:t>
      </w:r>
      <w:r w:rsidRPr="00933483">
        <w:t>Code of Iowa</w:t>
      </w:r>
      <w:r>
        <w:t>, Sec. 364.12[2c])</w:t>
      </w:r>
    </w:p>
    <w:p w14:paraId="1FFF4EE0" w14:textId="77777777" w:rsidR="003E1BFA" w:rsidRDefault="003E1BFA" w:rsidP="003A550B">
      <w:pPr>
        <w:pStyle w:val="section2"/>
      </w:pPr>
      <w:r>
        <w:rPr>
          <w:rStyle w:val="sectiontitle"/>
        </w:rPr>
        <w:t>135.11</w:t>
      </w:r>
      <w:r>
        <w:rPr>
          <w:rStyle w:val="sectiontitle"/>
        </w:rPr>
        <w:tab/>
        <w:t xml:space="preserve">FAILURE TO MAINTAIN.  </w:t>
      </w:r>
      <w:r>
        <w:t xml:space="preserve">If the abutting property owner does not perform an action required under the above section within a reasonable time, the City may perform the required action and assess the cost against the abutting property for collection in the same manner as a property tax. </w:t>
      </w:r>
    </w:p>
    <w:p w14:paraId="2081BA06" w14:textId="77777777" w:rsidR="003E1BFA" w:rsidRDefault="003E1BFA" w:rsidP="00DA1C75">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364.12[2e])  </w:t>
      </w:r>
    </w:p>
    <w:p w14:paraId="2BCA3912" w14:textId="77777777" w:rsidR="003A7DB9" w:rsidRDefault="003E1BFA" w:rsidP="003A7DB9">
      <w:pPr>
        <w:pStyle w:val="section"/>
        <w:tabs>
          <w:tab w:val="left" w:pos="900"/>
        </w:tabs>
      </w:pPr>
      <w:r>
        <w:rPr>
          <w:rStyle w:val="sectiontitle"/>
        </w:rPr>
        <w:t>135.12</w:t>
      </w:r>
      <w:r>
        <w:rPr>
          <w:rStyle w:val="sectiontitle"/>
        </w:rPr>
        <w:tab/>
        <w:t xml:space="preserve">DUMPING OF </w:t>
      </w:r>
      <w:smartTag w:uri="urn:schemas-microsoft-com:office:smarttags" w:element="stockticker">
        <w:r>
          <w:rPr>
            <w:rStyle w:val="sectiontitle"/>
          </w:rPr>
          <w:t>SNOW</w:t>
        </w:r>
      </w:smartTag>
      <w:r>
        <w:rPr>
          <w:rStyle w:val="sectiontitle"/>
        </w:rPr>
        <w:t xml:space="preserve">.  </w:t>
      </w:r>
      <w:r>
        <w:t xml:space="preserve">It is unlawful for any person to throw, push, or place or cause to be thrown, pushed or placed, any ice or snow from private property, sidewalks, or driveways onto the traveled way of a street or alley so as to obstruct gutters, or impede the passage of vehicles upon the street or alley or to create a hazardous condition therein; except where, in the cleaning of large commercial drives in the business district it is absolutely </w:t>
      </w:r>
      <w:r w:rsidR="003A7DB9">
        <w:br/>
      </w:r>
      <w:r w:rsidR="003A7DB9">
        <w:br w:type="page"/>
      </w:r>
    </w:p>
    <w:p w14:paraId="07FC268F" w14:textId="77777777" w:rsidR="003E1BFA" w:rsidRDefault="003E1BFA" w:rsidP="00DA1C75">
      <w:pPr>
        <w:pStyle w:val="section"/>
        <w:tabs>
          <w:tab w:val="left" w:pos="900"/>
        </w:tabs>
      </w:pPr>
      <w:r>
        <w:lastRenderedPageBreak/>
        <w:t>necessary to move the snow onto the street or alley temporarily, such accumulation shall be removed promptly by the property owner or agent.  Arrangements for the prompt removal of such accumulations shall be made prior to moving the snow.</w:t>
      </w:r>
    </w:p>
    <w:p w14:paraId="6F5FE63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364.12[2])</w:t>
      </w:r>
    </w:p>
    <w:p w14:paraId="4D0F6A2D" w14:textId="77777777" w:rsidR="003E1BFA" w:rsidRDefault="003E1BFA" w:rsidP="00DA1C75">
      <w:pPr>
        <w:pStyle w:val="section"/>
        <w:tabs>
          <w:tab w:val="left" w:pos="900"/>
        </w:tabs>
      </w:pPr>
      <w:bookmarkStart w:id="155" w:name="_Hlk484444498"/>
      <w:r>
        <w:rPr>
          <w:rStyle w:val="sectiontitle"/>
        </w:rPr>
        <w:t>135.13</w:t>
      </w:r>
      <w:r>
        <w:rPr>
          <w:rStyle w:val="sectiontitle"/>
        </w:rPr>
        <w:tab/>
        <w:t xml:space="preserve">DRIVEWAY CULVERTS.  </w:t>
      </w:r>
      <w:r>
        <w:t>The</w:t>
      </w:r>
      <w:r w:rsidR="00C87D60">
        <w:t xml:space="preserve"> </w:t>
      </w:r>
      <w:r>
        <w:t xml:space="preserve">property owner shall, at the owner’s expense, install any culvert deemed necessary under any driveway or any other access to the owner’s property, and before installing a culvert, permission must first be obtained from the City.  </w:t>
      </w:r>
      <w:r w:rsidR="00EF34D9">
        <w:t>The City is responsible for installing the first culvert (20 feet)</w:t>
      </w:r>
      <w:r w:rsidR="002A4740">
        <w:t xml:space="preserve"> and driveway</w:t>
      </w:r>
      <w:r w:rsidR="00EF34D9">
        <w:t>.  Any second culvert</w:t>
      </w:r>
      <w:r w:rsidR="002A4740">
        <w:t xml:space="preserve"> or driveway</w:t>
      </w:r>
      <w:r w:rsidR="00EF34D9">
        <w:t xml:space="preserve"> is at the property owner’s expenses.  </w:t>
      </w:r>
      <w:r>
        <w:t>In the event repairs are needed at any time with respect to culverts</w:t>
      </w:r>
      <w:r w:rsidR="002A4740">
        <w:t xml:space="preserve"> or driveways</w:t>
      </w:r>
      <w:r>
        <w:t xml:space="preserve">, it shall be the responsibility of the property owner to make such repairs, and, in the event the owner fails to do so, the City shall have the right to make the repairs.  If the property owner fails to reimburse the City for the cost of said repairs, the cost shall be certified to the </w:t>
      </w:r>
      <w:smartTag w:uri="urn:schemas-microsoft-com:office:smarttags" w:element="place">
        <w:smartTag w:uri="urn:schemas-microsoft-com:office:smarttags" w:element="PlaceType">
          <w:r>
            <w:t>County</w:t>
          </w:r>
        </w:smartTag>
        <w:r>
          <w:t xml:space="preserve"> </w:t>
        </w:r>
        <w:smartTag w:uri="urn:schemas-microsoft-com:office:smarttags" w:element="PlaceName">
          <w:r>
            <w:t>Treasurer</w:t>
          </w:r>
        </w:smartTag>
      </w:smartTag>
      <w:r>
        <w:t xml:space="preserve"> and specially assessed against the property as by law provided.</w:t>
      </w:r>
    </w:p>
    <w:bookmarkEnd w:id="155"/>
    <w:p w14:paraId="636921FA" w14:textId="77777777" w:rsidR="003A7DB9" w:rsidRDefault="003A7DB9" w:rsidP="00B16FD1">
      <w:pPr>
        <w:pStyle w:val="section"/>
        <w:spacing w:before="600"/>
        <w:jc w:val="center"/>
      </w:pPr>
      <w:r>
        <w:t>[The next page is 539]</w:t>
      </w:r>
    </w:p>
    <w:p w14:paraId="534967A9" w14:textId="77777777" w:rsidR="003E1BFA" w:rsidRPr="000D0F70" w:rsidRDefault="003E1BFA" w:rsidP="003C3AA4">
      <w:pPr>
        <w:pStyle w:val="section"/>
        <w:sectPr w:rsidR="003E1BFA" w:rsidRPr="000D0F70" w:rsidSect="0070566D">
          <w:headerReference w:type="even" r:id="rId166"/>
          <w:headerReference w:type="default" r:id="rId167"/>
          <w:headerReference w:type="first" r:id="rId168"/>
          <w:footnotePr>
            <w:numRestart w:val="eachSect"/>
          </w:footnotePr>
          <w:pgSz w:w="12240" w:h="15840"/>
          <w:pgMar w:top="1440" w:right="1800" w:bottom="1440" w:left="1800" w:header="720" w:footer="432" w:gutter="288"/>
          <w:paperSrc w:first="1023" w:other="1023"/>
          <w:pgNumType w:start="531"/>
          <w:cols w:space="720"/>
          <w:titlePg/>
        </w:sectPr>
      </w:pPr>
    </w:p>
    <w:p w14:paraId="421A9131" w14:textId="77777777" w:rsidR="003E1BFA" w:rsidRDefault="003E1BFA">
      <w:pPr>
        <w:pStyle w:val="chapternumber"/>
      </w:pPr>
      <w:bookmarkStart w:id="156" w:name="_Toc474155299"/>
      <w:r>
        <w:lastRenderedPageBreak/>
        <w:t>CHAPTER 136</w:t>
      </w:r>
      <w:bookmarkEnd w:id="156"/>
      <w:r>
        <w:t xml:space="preserve"> </w:t>
      </w:r>
    </w:p>
    <w:p w14:paraId="1040D3A1" w14:textId="77777777" w:rsidR="003E1BFA" w:rsidRDefault="003E1BFA">
      <w:pPr>
        <w:pStyle w:val="chaptertitle"/>
      </w:pPr>
      <w:bookmarkStart w:id="157" w:name="_Toc474155300"/>
      <w:r>
        <w:t>SIDEWALK REGULATIONS</w:t>
      </w:r>
      <w:bookmarkEnd w:id="157"/>
    </w:p>
    <w:tbl>
      <w:tblPr>
        <w:tblW w:w="8568" w:type="dxa"/>
        <w:tblLayout w:type="fixed"/>
        <w:tblLook w:val="0000" w:firstRow="0" w:lastRow="0" w:firstColumn="0" w:lastColumn="0" w:noHBand="0" w:noVBand="0"/>
      </w:tblPr>
      <w:tblGrid>
        <w:gridCol w:w="4284"/>
        <w:gridCol w:w="4284"/>
      </w:tblGrid>
      <w:tr w:rsidR="00EC7121" w14:paraId="21BBA700" w14:textId="77777777" w:rsidTr="00EC7121">
        <w:tc>
          <w:tcPr>
            <w:tcW w:w="4284" w:type="dxa"/>
          </w:tcPr>
          <w:p w14:paraId="22037E43" w14:textId="77777777" w:rsidR="00EC7121" w:rsidRDefault="00EC7121" w:rsidP="00EC7121">
            <w:pPr>
              <w:pStyle w:val="miniindex"/>
            </w:pPr>
            <w:r>
              <w:t>136.01  Purpose</w:t>
            </w:r>
          </w:p>
        </w:tc>
        <w:tc>
          <w:tcPr>
            <w:tcW w:w="4284" w:type="dxa"/>
          </w:tcPr>
          <w:p w14:paraId="7B0FA1B5" w14:textId="77777777" w:rsidR="00EC7121" w:rsidRDefault="00EC7121" w:rsidP="00EC7121">
            <w:pPr>
              <w:pStyle w:val="miniindex"/>
            </w:pPr>
            <w:r>
              <w:t>136.13  Barricades and Warning Lights</w:t>
            </w:r>
          </w:p>
        </w:tc>
      </w:tr>
      <w:tr w:rsidR="00EC7121" w14:paraId="139E1973" w14:textId="77777777" w:rsidTr="00EC7121">
        <w:tc>
          <w:tcPr>
            <w:tcW w:w="4284" w:type="dxa"/>
          </w:tcPr>
          <w:p w14:paraId="3702636C" w14:textId="77777777" w:rsidR="00EC7121" w:rsidRDefault="00EC7121" w:rsidP="00EC7121">
            <w:pPr>
              <w:pStyle w:val="miniindex"/>
            </w:pPr>
            <w:r>
              <w:t>136.02  Definitions</w:t>
            </w:r>
          </w:p>
        </w:tc>
        <w:tc>
          <w:tcPr>
            <w:tcW w:w="4284" w:type="dxa"/>
          </w:tcPr>
          <w:p w14:paraId="71ACF774" w14:textId="77777777" w:rsidR="00EC7121" w:rsidRDefault="00EC7121" w:rsidP="00EC7121">
            <w:pPr>
              <w:pStyle w:val="miniindex"/>
            </w:pPr>
            <w:r>
              <w:t>136.14  Failure to Repair or Barricade</w:t>
            </w:r>
          </w:p>
        </w:tc>
      </w:tr>
      <w:tr w:rsidR="00EC7121" w14:paraId="517EADAA" w14:textId="77777777" w:rsidTr="00EC7121">
        <w:tc>
          <w:tcPr>
            <w:tcW w:w="4284" w:type="dxa"/>
          </w:tcPr>
          <w:p w14:paraId="33431171" w14:textId="77777777" w:rsidR="00EC7121" w:rsidRDefault="00EC7121" w:rsidP="00EC7121">
            <w:pPr>
              <w:pStyle w:val="miniindex"/>
            </w:pPr>
            <w:r>
              <w:t>136.03  Removal of Snow, Ice, and Accumulations</w:t>
            </w:r>
          </w:p>
        </w:tc>
        <w:tc>
          <w:tcPr>
            <w:tcW w:w="4284" w:type="dxa"/>
          </w:tcPr>
          <w:p w14:paraId="2F00EC86" w14:textId="77777777" w:rsidR="00EC7121" w:rsidRDefault="00EC7121" w:rsidP="00EC7121">
            <w:pPr>
              <w:pStyle w:val="miniindex"/>
            </w:pPr>
            <w:r>
              <w:t xml:space="preserve">136.15  Interference with Sidewalk Improvements </w:t>
            </w:r>
          </w:p>
        </w:tc>
      </w:tr>
      <w:tr w:rsidR="00EC7121" w14:paraId="3502A0B7" w14:textId="77777777" w:rsidTr="00EC7121">
        <w:tc>
          <w:tcPr>
            <w:tcW w:w="4284" w:type="dxa"/>
          </w:tcPr>
          <w:p w14:paraId="03D93C90" w14:textId="77777777" w:rsidR="00EC7121" w:rsidRDefault="00EC7121" w:rsidP="00EC7121">
            <w:pPr>
              <w:pStyle w:val="miniindex"/>
            </w:pPr>
            <w:r>
              <w:t>136.04  Property Owner’s Responsibility for Maintenance</w:t>
            </w:r>
          </w:p>
        </w:tc>
        <w:tc>
          <w:tcPr>
            <w:tcW w:w="4284" w:type="dxa"/>
          </w:tcPr>
          <w:p w14:paraId="3FF4FFB5" w14:textId="77777777" w:rsidR="00EC7121" w:rsidRDefault="00EC7121" w:rsidP="00EC7121">
            <w:pPr>
              <w:pStyle w:val="miniindex"/>
            </w:pPr>
            <w:r>
              <w:t xml:space="preserve">136.16  Awnings  </w:t>
            </w:r>
          </w:p>
        </w:tc>
      </w:tr>
      <w:tr w:rsidR="00EC7121" w14:paraId="503E45B8" w14:textId="77777777" w:rsidTr="00EC7121">
        <w:tc>
          <w:tcPr>
            <w:tcW w:w="4284" w:type="dxa"/>
          </w:tcPr>
          <w:p w14:paraId="40DC5DC7" w14:textId="77777777" w:rsidR="00EC7121" w:rsidRDefault="00EC7121" w:rsidP="00EC7121">
            <w:pPr>
              <w:pStyle w:val="miniindex"/>
            </w:pPr>
            <w:r>
              <w:t>136.05  City May Order Repairs</w:t>
            </w:r>
          </w:p>
        </w:tc>
        <w:tc>
          <w:tcPr>
            <w:tcW w:w="4284" w:type="dxa"/>
          </w:tcPr>
          <w:p w14:paraId="61067834" w14:textId="77777777" w:rsidR="00EC7121" w:rsidRDefault="00EC7121" w:rsidP="00EC7121">
            <w:pPr>
              <w:pStyle w:val="miniindex"/>
            </w:pPr>
            <w:r>
              <w:t xml:space="preserve">136.17  Encroaching Steps </w:t>
            </w:r>
          </w:p>
        </w:tc>
      </w:tr>
      <w:tr w:rsidR="00EC7121" w14:paraId="64BD1B95" w14:textId="77777777" w:rsidTr="00EC7121">
        <w:tc>
          <w:tcPr>
            <w:tcW w:w="4284" w:type="dxa"/>
          </w:tcPr>
          <w:p w14:paraId="00059417" w14:textId="77777777" w:rsidR="00EC7121" w:rsidRDefault="00EC7121" w:rsidP="00EC7121">
            <w:pPr>
              <w:pStyle w:val="miniindex"/>
            </w:pPr>
            <w:r>
              <w:t>136.06  Sidewalk Construction Ordered</w:t>
            </w:r>
          </w:p>
        </w:tc>
        <w:tc>
          <w:tcPr>
            <w:tcW w:w="4284" w:type="dxa"/>
          </w:tcPr>
          <w:p w14:paraId="710EED93" w14:textId="77777777" w:rsidR="00EC7121" w:rsidRDefault="00EC7121" w:rsidP="00EC7121">
            <w:pPr>
              <w:pStyle w:val="miniindex"/>
            </w:pPr>
            <w:r>
              <w:t xml:space="preserve">136.18  Openings and Enclosures </w:t>
            </w:r>
          </w:p>
        </w:tc>
      </w:tr>
      <w:tr w:rsidR="00EC7121" w14:paraId="7548E8B4" w14:textId="77777777" w:rsidTr="00EC7121">
        <w:tc>
          <w:tcPr>
            <w:tcW w:w="4284" w:type="dxa"/>
          </w:tcPr>
          <w:p w14:paraId="45D82295" w14:textId="77777777" w:rsidR="00EC7121" w:rsidRDefault="00EC7121" w:rsidP="00EC7121">
            <w:pPr>
              <w:pStyle w:val="miniindex"/>
            </w:pPr>
            <w:r>
              <w:t>136.07  Notice of Assessment for Repair or Cleaning Cost</w:t>
            </w:r>
          </w:p>
        </w:tc>
        <w:tc>
          <w:tcPr>
            <w:tcW w:w="4284" w:type="dxa"/>
          </w:tcPr>
          <w:p w14:paraId="0FB386D9" w14:textId="77777777" w:rsidR="00EC7121" w:rsidRDefault="00EC7121" w:rsidP="00EC7121">
            <w:pPr>
              <w:pStyle w:val="miniindex"/>
            </w:pPr>
            <w:r>
              <w:t xml:space="preserve">136.19  Fires or Fuel on Sidewalks </w:t>
            </w:r>
          </w:p>
        </w:tc>
      </w:tr>
      <w:tr w:rsidR="00EC7121" w14:paraId="05343960" w14:textId="77777777" w:rsidTr="00EC7121">
        <w:tc>
          <w:tcPr>
            <w:tcW w:w="4284" w:type="dxa"/>
          </w:tcPr>
          <w:p w14:paraId="0914323C" w14:textId="77777777" w:rsidR="00EC7121" w:rsidRDefault="00EC7121" w:rsidP="00EC7121">
            <w:pPr>
              <w:pStyle w:val="miniindex"/>
            </w:pPr>
            <w:r>
              <w:t>136.08  Hearing and Assessment</w:t>
            </w:r>
          </w:p>
        </w:tc>
        <w:tc>
          <w:tcPr>
            <w:tcW w:w="4284" w:type="dxa"/>
          </w:tcPr>
          <w:p w14:paraId="66D7F08D" w14:textId="77777777" w:rsidR="00EC7121" w:rsidRDefault="00EC7121" w:rsidP="00EC7121">
            <w:pPr>
              <w:pStyle w:val="miniindex"/>
            </w:pPr>
            <w:r>
              <w:t xml:space="preserve">136.20  Defacing </w:t>
            </w:r>
          </w:p>
        </w:tc>
      </w:tr>
      <w:tr w:rsidR="00EC7121" w14:paraId="65F669A4" w14:textId="77777777" w:rsidTr="00EC7121">
        <w:tc>
          <w:tcPr>
            <w:tcW w:w="4284" w:type="dxa"/>
          </w:tcPr>
          <w:p w14:paraId="3F89DDC9" w14:textId="77777777" w:rsidR="00EC7121" w:rsidRDefault="00EC7121" w:rsidP="00EC7121">
            <w:pPr>
              <w:pStyle w:val="miniindex"/>
            </w:pPr>
            <w:r>
              <w:t>136.09  Billing and Certifying to County</w:t>
            </w:r>
          </w:p>
        </w:tc>
        <w:tc>
          <w:tcPr>
            <w:tcW w:w="4284" w:type="dxa"/>
          </w:tcPr>
          <w:p w14:paraId="270E2D8E" w14:textId="77777777" w:rsidR="00EC7121" w:rsidRDefault="00EC7121" w:rsidP="00EC7121">
            <w:pPr>
              <w:pStyle w:val="miniindex"/>
            </w:pPr>
            <w:r>
              <w:t xml:space="preserve">136.21  Debris on Sidewalks </w:t>
            </w:r>
          </w:p>
        </w:tc>
      </w:tr>
      <w:tr w:rsidR="00EC7121" w14:paraId="04B39A50" w14:textId="77777777" w:rsidTr="00EC7121">
        <w:tc>
          <w:tcPr>
            <w:tcW w:w="4284" w:type="dxa"/>
          </w:tcPr>
          <w:p w14:paraId="393F963D" w14:textId="77777777" w:rsidR="00EC7121" w:rsidRDefault="00EC7121" w:rsidP="00EC7121">
            <w:pPr>
              <w:pStyle w:val="miniindex"/>
            </w:pPr>
            <w:r>
              <w:t>136.10  Permit Required</w:t>
            </w:r>
          </w:p>
        </w:tc>
        <w:tc>
          <w:tcPr>
            <w:tcW w:w="4284" w:type="dxa"/>
          </w:tcPr>
          <w:p w14:paraId="57737DF2" w14:textId="77777777" w:rsidR="00EC7121" w:rsidRDefault="00EC7121" w:rsidP="00EC7121">
            <w:pPr>
              <w:pStyle w:val="miniindex"/>
            </w:pPr>
            <w:r>
              <w:t xml:space="preserve">136.22  Merchandise Display </w:t>
            </w:r>
          </w:p>
        </w:tc>
      </w:tr>
      <w:tr w:rsidR="00EC7121" w14:paraId="28D66A71" w14:textId="77777777" w:rsidTr="00EC7121">
        <w:tc>
          <w:tcPr>
            <w:tcW w:w="4284" w:type="dxa"/>
          </w:tcPr>
          <w:p w14:paraId="7933AA07" w14:textId="77777777" w:rsidR="00EC7121" w:rsidRDefault="00EC7121" w:rsidP="00EC7121">
            <w:pPr>
              <w:pStyle w:val="miniindex"/>
            </w:pPr>
            <w:r>
              <w:t>136.11  Sidewalk Standards</w:t>
            </w:r>
          </w:p>
        </w:tc>
        <w:tc>
          <w:tcPr>
            <w:tcW w:w="4284" w:type="dxa"/>
          </w:tcPr>
          <w:p w14:paraId="4E0ECCDF" w14:textId="77777777" w:rsidR="00EC7121" w:rsidRDefault="00EC7121" w:rsidP="00EC7121">
            <w:pPr>
              <w:pStyle w:val="miniindex"/>
            </w:pPr>
            <w:r>
              <w:t xml:space="preserve">136.23  Sales Stands </w:t>
            </w:r>
          </w:p>
        </w:tc>
      </w:tr>
      <w:tr w:rsidR="00EC7121" w14:paraId="4FDD89D0" w14:textId="77777777" w:rsidTr="00EC7121">
        <w:tc>
          <w:tcPr>
            <w:tcW w:w="4284" w:type="dxa"/>
          </w:tcPr>
          <w:p w14:paraId="44BE4C50" w14:textId="77777777" w:rsidR="00EC7121" w:rsidRDefault="00EC7121" w:rsidP="00EC7121">
            <w:pPr>
              <w:pStyle w:val="miniindex"/>
            </w:pPr>
            <w:r>
              <w:t>136.12  Inspection and Approval</w:t>
            </w:r>
          </w:p>
        </w:tc>
        <w:tc>
          <w:tcPr>
            <w:tcW w:w="4284" w:type="dxa"/>
          </w:tcPr>
          <w:p w14:paraId="53827C0B" w14:textId="77777777" w:rsidR="00EC7121" w:rsidRDefault="00EC7121" w:rsidP="00EC7121">
            <w:pPr>
              <w:pStyle w:val="miniindex"/>
            </w:pPr>
          </w:p>
        </w:tc>
      </w:tr>
    </w:tbl>
    <w:p w14:paraId="00FCC5E9" w14:textId="77777777" w:rsidR="003E1BFA" w:rsidRDefault="003E1BFA" w:rsidP="00DA1C75">
      <w:pPr>
        <w:pStyle w:val="StylesectionBefore30pt"/>
        <w:tabs>
          <w:tab w:val="left" w:pos="900"/>
        </w:tabs>
      </w:pPr>
      <w:r>
        <w:rPr>
          <w:rStyle w:val="sectiontitle"/>
        </w:rPr>
        <w:t>136.01</w:t>
      </w:r>
      <w:r>
        <w:rPr>
          <w:rStyle w:val="sectiontitle"/>
        </w:rPr>
        <w:tab/>
        <w:t xml:space="preserve">PURPOSE.  </w:t>
      </w:r>
      <w:r>
        <w:t xml:space="preserve">The purpose of this chapter is to enhance safe passage by citizens on sidewalks, to place the responsibility for the maintenance, repair, replacement, or reconstruction of sidewalks upon the abutting property owner and to minimize the liability of the City. </w:t>
      </w:r>
    </w:p>
    <w:p w14:paraId="7C412AD9" w14:textId="77777777" w:rsidR="003E1BFA" w:rsidRDefault="003E1BFA" w:rsidP="00DA1C75">
      <w:pPr>
        <w:pStyle w:val="section"/>
        <w:tabs>
          <w:tab w:val="left" w:pos="900"/>
        </w:tabs>
      </w:pPr>
      <w:r>
        <w:rPr>
          <w:rStyle w:val="sectiontitle"/>
        </w:rPr>
        <w:t>136.02</w:t>
      </w:r>
      <w:r>
        <w:rPr>
          <w:rStyle w:val="sectiontitle"/>
        </w:rPr>
        <w:tab/>
        <w:t xml:space="preserve">DEFINITIONS.  </w:t>
      </w:r>
      <w:r>
        <w:t>For use in this chapter the following terms are defined:</w:t>
      </w:r>
    </w:p>
    <w:p w14:paraId="6B15B14E" w14:textId="77777777" w:rsidR="003E1BFA" w:rsidRDefault="003E1BFA">
      <w:pPr>
        <w:pStyle w:val="Sub1Auto0"/>
        <w:numPr>
          <w:ilvl w:val="0"/>
          <w:numId w:val="102"/>
        </w:numPr>
      </w:pPr>
      <w:r>
        <w:t xml:space="preserve">“Broom finish” means a sidewalk finish that is made by sweeping the sidewalk when it is hardening.   </w:t>
      </w:r>
    </w:p>
    <w:p w14:paraId="3A3FE70F" w14:textId="77777777" w:rsidR="003E1BFA" w:rsidRDefault="003E1BFA">
      <w:pPr>
        <w:pStyle w:val="Sub1Auto0"/>
        <w:numPr>
          <w:ilvl w:val="0"/>
          <w:numId w:val="102"/>
        </w:numPr>
      </w:pPr>
      <w:r>
        <w:t xml:space="preserve">“Established grade” means that grade established by the City for the particular area in which a sidewalk is to be constructed.    </w:t>
      </w:r>
    </w:p>
    <w:p w14:paraId="40900FAD" w14:textId="77777777" w:rsidR="003E1BFA" w:rsidRDefault="003E1BFA">
      <w:pPr>
        <w:pStyle w:val="Sub1Auto0"/>
        <w:numPr>
          <w:ilvl w:val="0"/>
          <w:numId w:val="102"/>
        </w:numPr>
      </w:pPr>
      <w:r>
        <w:t>“One-course construction” means that the full thickness of the concrete is placed at one time, using the same mixture throughout.</w:t>
      </w:r>
    </w:p>
    <w:p w14:paraId="71B648E5" w14:textId="77777777" w:rsidR="003E1BFA" w:rsidRDefault="003E1BFA">
      <w:pPr>
        <w:pStyle w:val="Sub1Auto0"/>
        <w:numPr>
          <w:ilvl w:val="0"/>
          <w:numId w:val="102"/>
        </w:numPr>
      </w:pPr>
      <w:r>
        <w:t xml:space="preserve">“Owner” means the person owning the fee title to property abutting any sidewalk and includes any contract purchaser for purposes of notification required herein.  For all other purposes, “owner” includes the lessee, if any.  </w:t>
      </w:r>
    </w:p>
    <w:p w14:paraId="79176C5A" w14:textId="77777777" w:rsidR="003E1BFA" w:rsidRDefault="003E1BFA">
      <w:pPr>
        <w:pStyle w:val="Sub1Auto0"/>
        <w:numPr>
          <w:ilvl w:val="0"/>
          <w:numId w:val="102"/>
        </w:numPr>
      </w:pPr>
      <w:r>
        <w:t xml:space="preserve">“Portland cement” means any type of cement except bituminous cement.   </w:t>
      </w:r>
    </w:p>
    <w:p w14:paraId="12A4BFF2" w14:textId="77777777" w:rsidR="003E1BFA" w:rsidRDefault="003E1BFA">
      <w:pPr>
        <w:pStyle w:val="Sub1Auto0"/>
        <w:numPr>
          <w:ilvl w:val="0"/>
          <w:numId w:val="102"/>
        </w:numPr>
      </w:pPr>
      <w:r>
        <w:t>“Sidewalk” means all permanent public walks in business, residential or suburban areas.</w:t>
      </w:r>
    </w:p>
    <w:p w14:paraId="55645525" w14:textId="77777777" w:rsidR="003E1BFA" w:rsidRDefault="003E1BFA">
      <w:pPr>
        <w:pStyle w:val="Sub1Auto0"/>
        <w:numPr>
          <w:ilvl w:val="0"/>
          <w:numId w:val="102"/>
        </w:numPr>
      </w:pPr>
      <w:r>
        <w:t xml:space="preserve">“Sidewalk improvements” means the construction, reconstruction, repair, replacement, or removal, of a public sidewalk and/or the excavating, filling or depositing of material in the public right-of-way in connection therewith.  </w:t>
      </w:r>
    </w:p>
    <w:p w14:paraId="0523490F" w14:textId="77777777" w:rsidR="003E1BFA" w:rsidRDefault="003E1BFA">
      <w:pPr>
        <w:pStyle w:val="Sub1Auto0"/>
        <w:numPr>
          <w:ilvl w:val="0"/>
          <w:numId w:val="102"/>
        </w:numPr>
      </w:pPr>
      <w:r>
        <w:t>“Wood float finish” means a sidewalk finish that is made by smoothing the surface of the sidewalk with a wooden trowel.</w:t>
      </w:r>
    </w:p>
    <w:p w14:paraId="35B6650B" w14:textId="77777777" w:rsidR="003E1BFA" w:rsidRDefault="003E1BFA" w:rsidP="00882BA6">
      <w:pPr>
        <w:pStyle w:val="section2"/>
      </w:pPr>
      <w:r>
        <w:rPr>
          <w:rStyle w:val="sectiontitle"/>
        </w:rPr>
        <w:t>136.03</w:t>
      </w:r>
      <w:r>
        <w:rPr>
          <w:rStyle w:val="sectiontitle"/>
        </w:rPr>
        <w:tab/>
        <w:t xml:space="preserve">REMOVAL OF SNOW, ICE, AND ACCUMULATIONS.  </w:t>
      </w:r>
      <w:r>
        <w:t xml:space="preserve">The abutting property owner shall remove snow, ice, and accumulations promptly from sidewalks.  If a property owner does not remove snow, ice, or accumulations within </w:t>
      </w:r>
      <w:r w:rsidR="00B16FD1">
        <w:t xml:space="preserve">24 hours, </w:t>
      </w:r>
      <w:r>
        <w:t>the City may do so and assess the costs against the property owner for collection in the same manner as a property tax.  The abutting property owner may be liable for damages caused by failure to remove snow, ice, and accumulations promptly from the sidewalk.</w:t>
      </w:r>
    </w:p>
    <w:p w14:paraId="314F315C" w14:textId="77777777" w:rsidR="003E1BFA" w:rsidRDefault="003E1BFA" w:rsidP="00882BA6">
      <w:pPr>
        <w:pStyle w:val="citation"/>
      </w:pPr>
      <w:r>
        <w:t>(Code of Iowa, Sec. 364.12[2b &amp; e])</w:t>
      </w:r>
    </w:p>
    <w:p w14:paraId="46257282" w14:textId="77777777" w:rsidR="003E1BFA" w:rsidRDefault="003E1BFA" w:rsidP="00882BA6">
      <w:pPr>
        <w:pStyle w:val="section2"/>
      </w:pPr>
      <w:r>
        <w:rPr>
          <w:rStyle w:val="sectiontitle"/>
        </w:rPr>
        <w:lastRenderedPageBreak/>
        <w:t>136.04</w:t>
      </w:r>
      <w:r>
        <w:rPr>
          <w:rStyle w:val="sectiontitle"/>
        </w:rPr>
        <w:tab/>
        <w:t xml:space="preserve">PROPERTY OWNER’S RESPONSIBILITY FOR MAINTENANCE.  </w:t>
      </w:r>
      <w:r>
        <w:t>The abutting property owner shall maintain in a safe and hazard-free condition any sidewalk outside the lot and property lines and inside the curb lines or, in the absence of a curb, any sidewalk between the property line and that portion of the public street used or improved for vehicular purposes.  The abutting property owner may be liable for damages caused by failure to maintain the sidewalk.</w:t>
      </w:r>
    </w:p>
    <w:p w14:paraId="25A6C822" w14:textId="77777777" w:rsidR="003E1BFA" w:rsidRDefault="003E1BFA" w:rsidP="00882BA6">
      <w:pPr>
        <w:pStyle w:val="citation"/>
      </w:pPr>
      <w:r>
        <w:t>(Code of Iowa, Sec. 364.12[2c])</w:t>
      </w:r>
    </w:p>
    <w:p w14:paraId="0A589134" w14:textId="77777777" w:rsidR="003E1BFA" w:rsidRDefault="003E1BFA" w:rsidP="00DA1C75">
      <w:pPr>
        <w:pStyle w:val="section"/>
        <w:tabs>
          <w:tab w:val="left" w:pos="900"/>
        </w:tabs>
      </w:pPr>
      <w:r>
        <w:rPr>
          <w:rStyle w:val="sectiontitle"/>
        </w:rPr>
        <w:t>136.05</w:t>
      </w:r>
      <w:r>
        <w:rPr>
          <w:rStyle w:val="sectiontitle"/>
        </w:rPr>
        <w:tab/>
        <w:t xml:space="preserve">CITY </w:t>
      </w:r>
      <w:smartTag w:uri="urn:schemas-microsoft-com:office:smarttags" w:element="stockticker">
        <w:r>
          <w:rPr>
            <w:rStyle w:val="sectiontitle"/>
          </w:rPr>
          <w:t>MAY</w:t>
        </w:r>
      </w:smartTag>
      <w:r>
        <w:rPr>
          <w:rStyle w:val="sectiontitle"/>
        </w:rPr>
        <w:t xml:space="preserve"> ORDER REPAIRS.  </w:t>
      </w:r>
      <w:r>
        <w:t xml:space="preserve">If the abutting property owner does not maintain sidewalks as required, the Council may serve notice on such owner, by certified mail, requiring the owner to repair, replace or reconstruct sidewalks within a reasonable time and if such action is not completed within the time stated in the notice, the Council may require the work to be done and assess the costs against the abutting property for collection in the same manner as a property tax. </w:t>
      </w:r>
    </w:p>
    <w:p w14:paraId="02C72AF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364.12[2d &amp; e]) </w:t>
      </w:r>
    </w:p>
    <w:p w14:paraId="2DC92778" w14:textId="77777777" w:rsidR="003E1BFA" w:rsidRDefault="003E1BFA" w:rsidP="00DA1C75">
      <w:pPr>
        <w:pStyle w:val="section"/>
        <w:tabs>
          <w:tab w:val="left" w:pos="900"/>
        </w:tabs>
      </w:pPr>
      <w:r>
        <w:rPr>
          <w:rStyle w:val="sectiontitle"/>
        </w:rPr>
        <w:t>136.06</w:t>
      </w:r>
      <w:r>
        <w:rPr>
          <w:rStyle w:val="sectiontitle"/>
        </w:rPr>
        <w:tab/>
        <w:t xml:space="preserve">SIDEWALK CONSTRUCTION ORDERED.  </w:t>
      </w:r>
      <w:r>
        <w:t xml:space="preserve">The Council may order the construction of permanent sidewalks upon any street or court in the City and may specially assess the cost of such improvement to abutting property owners in accordance with the provisions of Chapter 384 of the </w:t>
      </w:r>
      <w:r w:rsidRPr="00933483">
        <w:rPr>
          <w:i/>
        </w:rPr>
        <w:t>Code of Iowa</w:t>
      </w:r>
      <w:r>
        <w:t xml:space="preserve">.   </w:t>
      </w:r>
    </w:p>
    <w:p w14:paraId="18FBEE3B" w14:textId="77777777" w:rsidR="003E1BFA" w:rsidRDefault="003E1BFA" w:rsidP="00DA1C75">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Sec. 384.38)</w:t>
      </w:r>
    </w:p>
    <w:p w14:paraId="13EF0A6E" w14:textId="77777777" w:rsidR="00054403" w:rsidRDefault="00054403" w:rsidP="00DA1C75">
      <w:pPr>
        <w:pStyle w:val="section"/>
        <w:tabs>
          <w:tab w:val="left" w:pos="900"/>
        </w:tabs>
      </w:pPr>
      <w:r>
        <w:rPr>
          <w:rStyle w:val="sectiontitle"/>
        </w:rPr>
        <w:t>136.07</w:t>
      </w:r>
      <w:r>
        <w:rPr>
          <w:rStyle w:val="sectiontitle"/>
        </w:rPr>
        <w:tab/>
        <w:t>NOTICE OF ASSESSMENT FOR REPAIR OR CLEANING COSTS.</w:t>
      </w:r>
      <w:r>
        <w:t xml:space="preserve">  When the Mayor submits a bill for sidewalk improvements or for removal of accumulations as provided in this chapter, the Clerk shall send a notice of such facts to the owner of the abutting property.  The</w:t>
      </w:r>
      <w:r w:rsidR="008D076F">
        <w:t xml:space="preserve"> </w:t>
      </w:r>
      <w:r>
        <w:t>notice may be given either by personal service or by certified mail to the last known address of the owner.  The notice shall contain a statement of the work performed, the cost of the work that is being assessed, a description of the property affected, and the fact that the person may pay the amount assessed within 30 days without interest or penalty.</w:t>
      </w:r>
    </w:p>
    <w:p w14:paraId="546FCBE4" w14:textId="77777777" w:rsidR="008D076F" w:rsidRDefault="008D076F" w:rsidP="008D076F">
      <w:pPr>
        <w:pStyle w:val="citation"/>
      </w:pPr>
      <w:r>
        <w:t>(Code of Iowa, Sec. 384.50)</w:t>
      </w:r>
    </w:p>
    <w:p w14:paraId="5FEDD0EE" w14:textId="77777777" w:rsidR="008D076F" w:rsidRDefault="008D076F" w:rsidP="00DA1C75">
      <w:pPr>
        <w:pStyle w:val="section"/>
        <w:tabs>
          <w:tab w:val="left" w:pos="900"/>
        </w:tabs>
      </w:pPr>
      <w:r>
        <w:rPr>
          <w:rStyle w:val="sectiontitle"/>
        </w:rPr>
        <w:t>136.08</w:t>
      </w:r>
      <w:r>
        <w:rPr>
          <w:rStyle w:val="sectiontitle"/>
        </w:rPr>
        <w:tab/>
        <w:t>HEARING AND ASSESSMENT.</w:t>
      </w:r>
      <w:r>
        <w:t xml:space="preserve">  At the time and place designated in the notice, the Council shall consider all objections to the assessment, correct all errors or omissions, and adopt a corrected list as the amounts to be assessed against the property.</w:t>
      </w:r>
    </w:p>
    <w:p w14:paraId="417511E7" w14:textId="77777777" w:rsidR="008D076F" w:rsidRDefault="008D076F" w:rsidP="008D076F">
      <w:pPr>
        <w:pStyle w:val="citation"/>
      </w:pPr>
      <w:r>
        <w:t>(Code of Iowa, Sec. 384.51)</w:t>
      </w:r>
    </w:p>
    <w:p w14:paraId="433CA3C8" w14:textId="77777777" w:rsidR="008D076F" w:rsidRDefault="008D076F" w:rsidP="008D076F">
      <w:pPr>
        <w:pStyle w:val="section2"/>
      </w:pPr>
      <w:r>
        <w:rPr>
          <w:rStyle w:val="sectiontitle"/>
        </w:rPr>
        <w:t>136.09</w:t>
      </w:r>
      <w:r>
        <w:rPr>
          <w:rStyle w:val="sectiontitle"/>
        </w:rPr>
        <w:tab/>
        <w:t>BILLING AND CERTIFYING TO COUNTY.</w:t>
      </w:r>
      <w:r>
        <w:t xml:space="preserve">  Thirty days after the Council’s decision, the Clerk shall certify any unpaid amounts to the County Treasurer.  The unpaid assessments shall constitute a lien against the property and shall be collected by the County Treasurer in the same manner as other taxes.  Any assessment that exceeds $100.00 may be paid in installments as set by the Council, not exceeding ten, in the same manner and at the same interest rates as for special assessments under the Chapter 384, Division IV, of the </w:t>
      </w:r>
      <w:r>
        <w:rPr>
          <w:i/>
        </w:rPr>
        <w:t>Code of Iowa</w:t>
      </w:r>
      <w:r>
        <w:t>.  No interest shall be charged for assessments, or parts thereof, paid within 30 days of the time the Council determined the final amounts.</w:t>
      </w:r>
    </w:p>
    <w:p w14:paraId="086419D5" w14:textId="77777777" w:rsidR="008D076F" w:rsidRPr="008D076F" w:rsidRDefault="008D076F" w:rsidP="008D076F">
      <w:pPr>
        <w:pStyle w:val="citation"/>
      </w:pPr>
      <w:r>
        <w:t>(Code of Iowa, Sec. 384.60)</w:t>
      </w:r>
    </w:p>
    <w:p w14:paraId="033FC29F" w14:textId="77777777" w:rsidR="003E1BFA" w:rsidRDefault="008D076F" w:rsidP="00DA1C75">
      <w:pPr>
        <w:pStyle w:val="section"/>
        <w:tabs>
          <w:tab w:val="left" w:pos="900"/>
        </w:tabs>
      </w:pPr>
      <w:r>
        <w:rPr>
          <w:rStyle w:val="sectiontitle"/>
        </w:rPr>
        <w:t>136.10</w:t>
      </w:r>
      <w:r w:rsidR="003E1BFA">
        <w:rPr>
          <w:rStyle w:val="sectiontitle"/>
        </w:rPr>
        <w:tab/>
        <w:t xml:space="preserve">PERMIT REQUIRED.  </w:t>
      </w:r>
      <w:r w:rsidR="003E1BFA">
        <w:t>No person shall remove, reconstruct, or install a sidewalk unless such person has obtained a permit from the City and has agreed in writing that said removal, reconstruction, or installation will comply with all ordinances and requirements of the City for such work.  A written application for such permit shall be filed with the City.</w:t>
      </w:r>
    </w:p>
    <w:p w14:paraId="4019F0C1" w14:textId="77777777" w:rsidR="003E1BFA" w:rsidRDefault="008D076F" w:rsidP="00DA1C75">
      <w:pPr>
        <w:pStyle w:val="section"/>
        <w:tabs>
          <w:tab w:val="left" w:pos="900"/>
        </w:tabs>
      </w:pPr>
      <w:r>
        <w:rPr>
          <w:rStyle w:val="sectiontitle"/>
        </w:rPr>
        <w:lastRenderedPageBreak/>
        <w:t>136.11</w:t>
      </w:r>
      <w:r w:rsidR="003E1BFA">
        <w:rPr>
          <w:rStyle w:val="sectiontitle"/>
        </w:rPr>
        <w:tab/>
        <w:t xml:space="preserve">SIDEWALK STANDARDS.  </w:t>
      </w:r>
      <w:r w:rsidR="003E1BFA">
        <w:t>Sidewalks repaired, replaced, or constructed under the provisions of this chapter shall be of the following construction and meet the following standards:</w:t>
      </w:r>
    </w:p>
    <w:p w14:paraId="3E35EF49" w14:textId="77777777" w:rsidR="003E1BFA" w:rsidRDefault="003E1BFA">
      <w:pPr>
        <w:pStyle w:val="Sub1Auto0"/>
        <w:numPr>
          <w:ilvl w:val="0"/>
          <w:numId w:val="103"/>
        </w:numPr>
      </w:pPr>
      <w:r>
        <w:t xml:space="preserve">Cement.  Portland cement shall be the only cement used in the construction and repair of sidewalks.  </w:t>
      </w:r>
    </w:p>
    <w:p w14:paraId="3629A5D4" w14:textId="77777777" w:rsidR="003E1BFA" w:rsidRDefault="003E1BFA">
      <w:pPr>
        <w:pStyle w:val="Sub1Auto0"/>
        <w:numPr>
          <w:ilvl w:val="0"/>
          <w:numId w:val="103"/>
        </w:numPr>
      </w:pPr>
      <w:r>
        <w:t xml:space="preserve">Construction.  Sidewalks shall be of one-course construction.   </w:t>
      </w:r>
    </w:p>
    <w:p w14:paraId="76CB757A" w14:textId="77777777" w:rsidR="003E1BFA" w:rsidRDefault="003E1BFA">
      <w:pPr>
        <w:pStyle w:val="Sub1Auto0"/>
        <w:numPr>
          <w:ilvl w:val="0"/>
          <w:numId w:val="103"/>
        </w:numPr>
      </w:pPr>
      <w:r>
        <w:t xml:space="preserve">Sidewalk Base.  Concrete may be placed directly on compact and well-drained soil.  Where soil is not well drained, a three-inch sub-base of compact, clean, coarse gravel or sand shall be laid.  The adequacy of the soil drainage is to be determined by the City.   </w:t>
      </w:r>
    </w:p>
    <w:p w14:paraId="7666C3C0" w14:textId="77777777" w:rsidR="003E1BFA" w:rsidRDefault="003E1BFA">
      <w:pPr>
        <w:pStyle w:val="Sub1Auto0"/>
        <w:numPr>
          <w:ilvl w:val="0"/>
          <w:numId w:val="103"/>
        </w:numPr>
      </w:pPr>
      <w:r>
        <w:t>Sidewalk Bed.  The sidewalk bed shall be so graded that the constructed sidewalk will be at established grade.</w:t>
      </w:r>
    </w:p>
    <w:p w14:paraId="5F709575" w14:textId="77777777" w:rsidR="003E1BFA" w:rsidRDefault="003E1BFA">
      <w:pPr>
        <w:pStyle w:val="Sub1Auto0"/>
        <w:numPr>
          <w:ilvl w:val="0"/>
          <w:numId w:val="103"/>
        </w:numPr>
      </w:pPr>
      <w:r>
        <w:t>Length, Width and Depth.  Length, width and depth requirements are as follows:</w:t>
      </w:r>
    </w:p>
    <w:p w14:paraId="7D229B51" w14:textId="77777777" w:rsidR="003E1BFA" w:rsidRDefault="003E1BFA">
      <w:pPr>
        <w:pStyle w:val="subAauto"/>
        <w:numPr>
          <w:ilvl w:val="0"/>
          <w:numId w:val="104"/>
        </w:numPr>
      </w:pPr>
      <w:r>
        <w:t xml:space="preserve">Residential sidewalks shall be at least four feet wide </w:t>
      </w:r>
      <w:r w:rsidR="00B16FD1">
        <w:t xml:space="preserve">(or match existing sidewalks) </w:t>
      </w:r>
      <w:r>
        <w:t>and four inches thick, and each section shall be no more than four feet in length.</w:t>
      </w:r>
    </w:p>
    <w:p w14:paraId="33AD6F42" w14:textId="77777777" w:rsidR="003E1BFA" w:rsidRDefault="00B16FD1">
      <w:pPr>
        <w:pStyle w:val="subAauto"/>
        <w:numPr>
          <w:ilvl w:val="0"/>
          <w:numId w:val="104"/>
        </w:numPr>
      </w:pPr>
      <w:r>
        <w:t xml:space="preserve">In the Central </w:t>
      </w:r>
      <w:r w:rsidR="003E1BFA">
        <w:t>Business District sidewalks shall extend from the property line to the curb</w:t>
      </w:r>
      <w:r>
        <w:t>, unless the Council establishes a different distance due to the circumstances.  E</w:t>
      </w:r>
      <w:r w:rsidR="003E1BFA">
        <w:t>ach section shall be four inches thick and no more than six feet</w:t>
      </w:r>
      <w:r>
        <w:t xml:space="preserve"> in length and width.  </w:t>
      </w:r>
    </w:p>
    <w:p w14:paraId="1F920222" w14:textId="77777777" w:rsidR="003E1BFA" w:rsidRDefault="003E1BFA">
      <w:pPr>
        <w:pStyle w:val="subAauto"/>
        <w:numPr>
          <w:ilvl w:val="0"/>
          <w:numId w:val="104"/>
        </w:numPr>
      </w:pPr>
      <w:r>
        <w:t>Driveway areas shall be not less than six inches in thickness.</w:t>
      </w:r>
    </w:p>
    <w:p w14:paraId="3F688CF2" w14:textId="77777777" w:rsidR="003E1BFA" w:rsidRDefault="003E1BFA">
      <w:pPr>
        <w:pStyle w:val="Sub1Auto0"/>
        <w:numPr>
          <w:ilvl w:val="0"/>
          <w:numId w:val="103"/>
        </w:numPr>
      </w:pPr>
      <w:r>
        <w:t xml:space="preserve">Location.  Residential sidewalks shall be located with the inner edge (edge nearest the abutting private property) </w:t>
      </w:r>
      <w:r w:rsidR="00B16FD1">
        <w:t xml:space="preserve">on </w:t>
      </w:r>
      <w:r>
        <w:t>the property line, unless the Council establishes a different distance due to special circumstances.</w:t>
      </w:r>
    </w:p>
    <w:p w14:paraId="28F3FB67" w14:textId="77777777" w:rsidR="003E1BFA" w:rsidRDefault="003E1BFA">
      <w:pPr>
        <w:pStyle w:val="Sub1Auto0"/>
        <w:numPr>
          <w:ilvl w:val="0"/>
          <w:numId w:val="103"/>
        </w:numPr>
      </w:pPr>
      <w:r>
        <w:t>Grade.  Curb tops shall be on level with the centerline of the street, which is the established grade.</w:t>
      </w:r>
    </w:p>
    <w:p w14:paraId="33006FF1" w14:textId="77777777" w:rsidR="003E1BFA" w:rsidRDefault="003E1BFA">
      <w:pPr>
        <w:pStyle w:val="Sub1Auto0"/>
        <w:numPr>
          <w:ilvl w:val="0"/>
          <w:numId w:val="103"/>
        </w:numPr>
      </w:pPr>
      <w:r>
        <w:t xml:space="preserve">Elevations.  The street edge of a sidewalk shall be at an elevation even with the curb at the curb or not less than one-half inch above the curb for each foot between the curb and the sidewalk.    </w:t>
      </w:r>
    </w:p>
    <w:p w14:paraId="32D33C01" w14:textId="77777777" w:rsidR="003E1BFA" w:rsidRDefault="003E1BFA">
      <w:pPr>
        <w:pStyle w:val="Sub1Auto0"/>
        <w:numPr>
          <w:ilvl w:val="0"/>
          <w:numId w:val="103"/>
        </w:numPr>
      </w:pPr>
      <w:r>
        <w:t>Slope.  All sidewalks shall slope one-fourth inch per foot toward the curb.</w:t>
      </w:r>
    </w:p>
    <w:p w14:paraId="6CB1C8D4" w14:textId="77777777" w:rsidR="003E1BFA" w:rsidRDefault="003E1BFA">
      <w:pPr>
        <w:pStyle w:val="Sub1Auto0"/>
        <w:numPr>
          <w:ilvl w:val="0"/>
          <w:numId w:val="103"/>
        </w:numPr>
      </w:pPr>
      <w:r>
        <w:t xml:space="preserve">Finish.  All sidewalks shall be finished with a broom finish or wood float finish.   </w:t>
      </w:r>
    </w:p>
    <w:p w14:paraId="7B725E61" w14:textId="77777777" w:rsidR="003E1BFA" w:rsidRDefault="003E1BFA">
      <w:pPr>
        <w:pStyle w:val="Sub1Auto0"/>
        <w:numPr>
          <w:ilvl w:val="0"/>
          <w:numId w:val="103"/>
        </w:numPr>
      </w:pPr>
      <w:r>
        <w:t>Curb Ramps and Sloped Areas for Persons with Disabilities.  If a street, road, or highway is newly built or reconstructed, a curb ramp or sloped area shall be constructed or installed at each intersection of the street, road, or highway with a sidewalk or path.  If a sidewalk or path is newly built or reconstructed, a curb ramp or sloped area shall be constructed or installed at each intersection of the sidewalk or path with a street, highway, or road.  Curb ramps and sloped areas that are required pursuant to this subsection shall be constructed or installed in compliance with applicable federal requirements adopted in accordance with the Federal Americans with Disabilities Act, including (but not limited to) the guidelines issued by the Federal Architectural and Transportation Barriers Compliance Board.</w:t>
      </w:r>
    </w:p>
    <w:p w14:paraId="6D9BA8B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216C.9)</w:t>
      </w:r>
    </w:p>
    <w:p w14:paraId="07A39F71" w14:textId="77777777" w:rsidR="00054403" w:rsidRPr="00054403" w:rsidRDefault="008D076F" w:rsidP="00DA1C75">
      <w:pPr>
        <w:pStyle w:val="section"/>
        <w:tabs>
          <w:tab w:val="left" w:pos="900"/>
        </w:tabs>
      </w:pPr>
      <w:r>
        <w:rPr>
          <w:rStyle w:val="sectiontitle"/>
        </w:rPr>
        <w:lastRenderedPageBreak/>
        <w:t>136.12</w:t>
      </w:r>
      <w:r w:rsidR="00054403">
        <w:rPr>
          <w:rStyle w:val="sectiontitle"/>
        </w:rPr>
        <w:tab/>
        <w:t>INSPECTION AND APPROVAL.</w:t>
      </w:r>
      <w:r w:rsidR="00054403">
        <w:t xml:space="preserve">  Upon final completion, the Superintendent of Public Works shall inspect the work and may order corrections if the work does not meet specifications.  When the work does not meet all requirements of this chapter, the specifications, and the permit, the Superintendent of Public Works shall indicate this on both copies of the permit.</w:t>
      </w:r>
    </w:p>
    <w:p w14:paraId="2B285F62" w14:textId="77777777" w:rsidR="003E1BFA" w:rsidRDefault="008D076F" w:rsidP="00DA1C75">
      <w:pPr>
        <w:pStyle w:val="section"/>
        <w:tabs>
          <w:tab w:val="left" w:pos="900"/>
        </w:tabs>
      </w:pPr>
      <w:r>
        <w:rPr>
          <w:rStyle w:val="sectiontitle"/>
        </w:rPr>
        <w:t>136.13</w:t>
      </w:r>
      <w:r w:rsidR="003E1BFA">
        <w:rPr>
          <w:rStyle w:val="sectiontitle"/>
        </w:rPr>
        <w:tab/>
        <w:t xml:space="preserve">BARRICADES </w:t>
      </w:r>
      <w:smartTag w:uri="urn:schemas-microsoft-com:office:smarttags" w:element="stockticker">
        <w:r w:rsidR="003E1BFA">
          <w:rPr>
            <w:rStyle w:val="sectiontitle"/>
          </w:rPr>
          <w:t>AND</w:t>
        </w:r>
      </w:smartTag>
      <w:r w:rsidR="003E1BFA">
        <w:rPr>
          <w:rStyle w:val="sectiontitle"/>
        </w:rPr>
        <w:t xml:space="preserve"> WARNING LIGHTS.  </w:t>
      </w:r>
      <w:r w:rsidR="003E1BFA">
        <w:t xml:space="preserve">Whenever any material of any kind is deposited on any street, avenue, highway, passageway or alley when sidewalk improvements are being made or when any sidewalk is in a dangerous condition, it shall be the duty of all persons having an interest therein, either as the contractor or the owner, agent, or lessee of the property in front of or along which such material may be deposited, or such dangerous condition exists, to put in conspicuous places at each end of such sidewalk and at each end of any pile of material deposited in the street, a sufficient number of approved warning lights or flares, and to keep them lighted during the entire night and to erect sufficient barricades both at night and in the daytime to secure the same.  The party or parties using the street for any of the purposes specified in this chapter shall be liable for all injuries or damage to persons or property arising from any wrongful act or negligence of the party or parties, or their agents or employees or for any misuse of the privileges conferred by this chapter or of any failure to comply with provisions hereof. </w:t>
      </w:r>
    </w:p>
    <w:p w14:paraId="46E00852" w14:textId="77777777" w:rsidR="003E1BFA" w:rsidRDefault="008D076F" w:rsidP="00DA1C75">
      <w:pPr>
        <w:pStyle w:val="section"/>
        <w:tabs>
          <w:tab w:val="left" w:pos="900"/>
        </w:tabs>
      </w:pPr>
      <w:r>
        <w:rPr>
          <w:rStyle w:val="sectiontitle"/>
        </w:rPr>
        <w:t>136.14</w:t>
      </w:r>
      <w:r w:rsidR="003E1BFA">
        <w:rPr>
          <w:rStyle w:val="sectiontitle"/>
        </w:rPr>
        <w:tab/>
        <w:t xml:space="preserve">FAILURE TO REPAIR OR BARRICADE.  </w:t>
      </w:r>
      <w:r w:rsidR="003E1BFA">
        <w:t>It is the duty of the owner of the property abutting the sidewalk, or the owner’s contractor or agent, to notify the City immediately in the event of failure or inability to make necessary sidewalk improvements or to install or erect necessary barricades as required by this chapter.</w:t>
      </w:r>
    </w:p>
    <w:p w14:paraId="1BAC03D7" w14:textId="77777777" w:rsidR="003E1BFA" w:rsidRDefault="008D076F" w:rsidP="00DA1C75">
      <w:pPr>
        <w:pStyle w:val="section"/>
        <w:tabs>
          <w:tab w:val="left" w:pos="900"/>
        </w:tabs>
      </w:pPr>
      <w:r>
        <w:rPr>
          <w:rStyle w:val="sectiontitle"/>
        </w:rPr>
        <w:t>136.15</w:t>
      </w:r>
      <w:r w:rsidR="003E1BFA">
        <w:rPr>
          <w:rStyle w:val="sectiontitle"/>
        </w:rPr>
        <w:tab/>
        <w:t xml:space="preserve">INTERFERENCE WITH SIDEWALK IMPROVEMENTS.  </w:t>
      </w:r>
      <w:r w:rsidR="003E1BFA">
        <w:t xml:space="preserve">No person shall knowingly or willfully drive any vehicle upon any portion of any sidewalk or approach thereto while in the process of being improved or upon any portion of any completed sidewalk or approach thereto, or shall remove or destroy any part or all of any sidewalk or approach thereto, or shall remove, destroy, mar or deface any sidewalk at any time or destroy, mar, remove or deface any notice provided by this chapter. </w:t>
      </w:r>
    </w:p>
    <w:p w14:paraId="311BFE9C" w14:textId="77777777" w:rsidR="003E1BFA" w:rsidRDefault="008D076F" w:rsidP="00DA1C75">
      <w:pPr>
        <w:pStyle w:val="section"/>
        <w:tabs>
          <w:tab w:val="left" w:pos="900"/>
        </w:tabs>
      </w:pPr>
      <w:r>
        <w:rPr>
          <w:rStyle w:val="sectiontitle"/>
        </w:rPr>
        <w:t>136.16</w:t>
      </w:r>
      <w:r w:rsidR="003E1BFA">
        <w:rPr>
          <w:rStyle w:val="sectiontitle"/>
        </w:rPr>
        <w:tab/>
        <w:t xml:space="preserve">AWNINGS.  </w:t>
      </w:r>
      <w:r w:rsidR="003E1BFA">
        <w:t xml:space="preserve">It is unlawful for a person to erect or maintain any awning over any sidewalk unless all parts of the awning are elevated at least eight feet above the surface of the sidewalk and the roof or covering is made of duck, canvas or other suitable material supported by iron frames or brackets securely fastened to the building, without any posts or other device that will obstruct the sidewalk or hinder or interfere with the free passage of pedestrians. </w:t>
      </w:r>
    </w:p>
    <w:p w14:paraId="1A0386A8" w14:textId="77777777" w:rsidR="003E1BFA" w:rsidRDefault="008D076F" w:rsidP="00DA1C75">
      <w:pPr>
        <w:pStyle w:val="section"/>
        <w:tabs>
          <w:tab w:val="left" w:pos="900"/>
        </w:tabs>
      </w:pPr>
      <w:r>
        <w:rPr>
          <w:rStyle w:val="sectiontitle"/>
        </w:rPr>
        <w:t>136.17</w:t>
      </w:r>
      <w:r w:rsidR="003E1BFA">
        <w:rPr>
          <w:rStyle w:val="sectiontitle"/>
        </w:rPr>
        <w:tab/>
        <w:t xml:space="preserve">ENCROACHING STEPS.  </w:t>
      </w:r>
      <w:r w:rsidR="003E1BFA">
        <w:t xml:space="preserve">It is unlawful for a person to erect or maintain any stairs or steps to any building upon any part of any sidewalk without permission by resolution of the Council. </w:t>
      </w:r>
    </w:p>
    <w:p w14:paraId="1451A8A9" w14:textId="77777777" w:rsidR="003E1BFA" w:rsidRDefault="003E1BFA" w:rsidP="00DA1C75">
      <w:pPr>
        <w:pStyle w:val="section"/>
        <w:keepNext/>
        <w:tabs>
          <w:tab w:val="left" w:pos="900"/>
        </w:tabs>
      </w:pPr>
      <w:r>
        <w:rPr>
          <w:rStyle w:val="sectiontitle"/>
        </w:rPr>
        <w:t>13</w:t>
      </w:r>
      <w:r w:rsidR="008D076F">
        <w:rPr>
          <w:rStyle w:val="sectiontitle"/>
        </w:rPr>
        <w:t>6.18</w:t>
      </w:r>
      <w:r>
        <w:rPr>
          <w:rStyle w:val="sectiontitle"/>
        </w:rPr>
        <w:tab/>
        <w:t xml:space="preserve">OPENINGS </w:t>
      </w:r>
      <w:smartTag w:uri="urn:schemas-microsoft-com:office:smarttags" w:element="stockticker">
        <w:r>
          <w:rPr>
            <w:rStyle w:val="sectiontitle"/>
          </w:rPr>
          <w:t>AND</w:t>
        </w:r>
      </w:smartTag>
      <w:r>
        <w:rPr>
          <w:rStyle w:val="sectiontitle"/>
        </w:rPr>
        <w:t xml:space="preserve"> ENCLOSURES.  </w:t>
      </w:r>
      <w:r>
        <w:t>It is unlawful for a person to:</w:t>
      </w:r>
    </w:p>
    <w:p w14:paraId="1BC015C4" w14:textId="77777777" w:rsidR="003E1BFA" w:rsidRDefault="003E1BFA">
      <w:pPr>
        <w:pStyle w:val="Sub1Auto0"/>
        <w:numPr>
          <w:ilvl w:val="0"/>
          <w:numId w:val="105"/>
        </w:numPr>
      </w:pPr>
      <w:r>
        <w:t xml:space="preserve">Stairs and Railings.  Construct or build a stairway or passageway to any cellar or basement by occupying any part of the sidewalk, or to enclose any portion of a sidewalk with a railing without permission by resolution of the Council.  </w:t>
      </w:r>
    </w:p>
    <w:p w14:paraId="330FC6C9" w14:textId="77777777" w:rsidR="003E1BFA" w:rsidRDefault="003E1BFA">
      <w:pPr>
        <w:pStyle w:val="Sub1Auto0"/>
        <w:numPr>
          <w:ilvl w:val="0"/>
          <w:numId w:val="105"/>
        </w:numPr>
      </w:pPr>
      <w:r>
        <w:t xml:space="preserve">Openings.  Keep open any cellar door, grating, or cover to any vault on any sidewalk except while in actual use with adequate guards to protect the public.   </w:t>
      </w:r>
    </w:p>
    <w:p w14:paraId="7F49EAE7" w14:textId="77777777" w:rsidR="003E1BFA" w:rsidRDefault="003E1BFA">
      <w:pPr>
        <w:pStyle w:val="Sub1Auto0"/>
        <w:numPr>
          <w:ilvl w:val="0"/>
          <w:numId w:val="105"/>
        </w:numPr>
      </w:pPr>
      <w:r>
        <w:t>Protect Openings.  Neglect to properly protect or barricade all openings on or within six feet of any sidewalk.</w:t>
      </w:r>
    </w:p>
    <w:p w14:paraId="51C5909C" w14:textId="77777777" w:rsidR="003E1BFA" w:rsidRDefault="003E1BFA" w:rsidP="00C226C0">
      <w:pPr>
        <w:pStyle w:val="section"/>
        <w:tabs>
          <w:tab w:val="left" w:pos="900"/>
        </w:tabs>
      </w:pPr>
      <w:r>
        <w:rPr>
          <w:rStyle w:val="sectiontitle"/>
        </w:rPr>
        <w:lastRenderedPageBreak/>
        <w:t>136.1</w:t>
      </w:r>
      <w:r w:rsidR="008D076F">
        <w:rPr>
          <w:rStyle w:val="sectiontitle"/>
        </w:rPr>
        <w:t>9</w:t>
      </w:r>
      <w:r>
        <w:rPr>
          <w:rStyle w:val="sectiontitle"/>
        </w:rPr>
        <w:tab/>
        <w:t xml:space="preserve">FIRES OR </w:t>
      </w:r>
      <w:smartTag w:uri="urn:schemas-microsoft-com:office:smarttags" w:element="stockticker">
        <w:r>
          <w:rPr>
            <w:rStyle w:val="sectiontitle"/>
          </w:rPr>
          <w:t>FUEL</w:t>
        </w:r>
      </w:smartTag>
      <w:r>
        <w:rPr>
          <w:rStyle w:val="sectiontitle"/>
        </w:rPr>
        <w:t xml:space="preserve"> ON SIDEWALKS.  </w:t>
      </w:r>
      <w:r>
        <w:t>It is unlawful for a person to make a fire of any kind on any sidewalk or to place or allow any fuel to remain upon any sidewalk.</w:t>
      </w:r>
    </w:p>
    <w:p w14:paraId="234991B5" w14:textId="77777777" w:rsidR="003E1BFA" w:rsidRDefault="008D076F" w:rsidP="00C226C0">
      <w:pPr>
        <w:pStyle w:val="section"/>
        <w:tabs>
          <w:tab w:val="left" w:pos="900"/>
        </w:tabs>
      </w:pPr>
      <w:r>
        <w:rPr>
          <w:rStyle w:val="sectiontitle"/>
        </w:rPr>
        <w:t>136.20</w:t>
      </w:r>
      <w:r w:rsidR="003E1BFA">
        <w:rPr>
          <w:rStyle w:val="sectiontitle"/>
        </w:rPr>
        <w:tab/>
        <w:t xml:space="preserve">DEFACING.  </w:t>
      </w:r>
      <w:r w:rsidR="003E1BFA">
        <w:t>It is unlawful for a person to scatter or place any paste, paint, or writing on any sidewalk.</w:t>
      </w:r>
    </w:p>
    <w:p w14:paraId="586788D8" w14:textId="77777777" w:rsidR="003E1BFA" w:rsidRDefault="003E1BFA" w:rsidP="00C226C0">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716.1)    </w:t>
      </w:r>
    </w:p>
    <w:p w14:paraId="16F9BA3C" w14:textId="77777777" w:rsidR="003E1BFA" w:rsidRDefault="008D076F" w:rsidP="00C226C0">
      <w:pPr>
        <w:pStyle w:val="section"/>
        <w:tabs>
          <w:tab w:val="left" w:pos="900"/>
        </w:tabs>
      </w:pPr>
      <w:r>
        <w:rPr>
          <w:rStyle w:val="sectiontitle"/>
        </w:rPr>
        <w:t>136.21</w:t>
      </w:r>
      <w:r w:rsidR="003E1BFA">
        <w:rPr>
          <w:rStyle w:val="sectiontitle"/>
        </w:rPr>
        <w:tab/>
        <w:t xml:space="preserve">DEBRIS ON SIDEWALKS.  </w:t>
      </w:r>
      <w:r w:rsidR="003E1BFA">
        <w:t xml:space="preserve">It is unlawful for a person to throw or deposit on any sidewalk any glass, nails, glass bottle, tacks, wire, cans, trash, garbage, rubbish, litter, offal, or any other debris, or any substance likely to injure any person, animal, or vehicle. </w:t>
      </w:r>
    </w:p>
    <w:p w14:paraId="056A5BA1" w14:textId="77777777" w:rsidR="003E1BFA" w:rsidRDefault="003E1BFA" w:rsidP="00C226C0">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364.12[2])  </w:t>
      </w:r>
    </w:p>
    <w:p w14:paraId="5C49DC12" w14:textId="77777777" w:rsidR="003E1BFA" w:rsidRDefault="008D076F" w:rsidP="00C226C0">
      <w:pPr>
        <w:pStyle w:val="section"/>
        <w:tabs>
          <w:tab w:val="left" w:pos="900"/>
        </w:tabs>
      </w:pPr>
      <w:r>
        <w:rPr>
          <w:rStyle w:val="sectiontitle"/>
        </w:rPr>
        <w:t>136.22</w:t>
      </w:r>
      <w:r w:rsidR="003E1BFA">
        <w:rPr>
          <w:rStyle w:val="sectiontitle"/>
        </w:rPr>
        <w:tab/>
        <w:t xml:space="preserve">MERCHANDISE DISPLAY.  </w:t>
      </w:r>
      <w:r w:rsidR="003E1BFA">
        <w:t>It is unlawful for a person to place upon or above any sidewalk, any goods or merchandise for sale or for display in such a manner as to interfere with the free and uninterrupted passage of pedestrians on the sidewalk; in no case shall more than three feet of the sidewalk next to the building be occupied for such purposes.</w:t>
      </w:r>
    </w:p>
    <w:p w14:paraId="188C7B4E" w14:textId="77777777" w:rsidR="003E1BFA" w:rsidRDefault="008D076F" w:rsidP="00C226C0">
      <w:pPr>
        <w:pStyle w:val="section"/>
        <w:tabs>
          <w:tab w:val="left" w:pos="900"/>
        </w:tabs>
      </w:pPr>
      <w:r>
        <w:rPr>
          <w:rStyle w:val="sectiontitle"/>
        </w:rPr>
        <w:t>136.23</w:t>
      </w:r>
      <w:r w:rsidR="003E1BFA">
        <w:rPr>
          <w:rStyle w:val="sectiontitle"/>
        </w:rPr>
        <w:tab/>
        <w:t xml:space="preserve">SALES STANDS.  </w:t>
      </w:r>
      <w:r w:rsidR="003E1BFA">
        <w:t>It is unlawful for a person to erect or keep any vending machine or stand for the sale of fruit, vegetables or other substances or commodities on any sidewalk without first obtaining a written permit from the Council.</w:t>
      </w:r>
    </w:p>
    <w:p w14:paraId="60630DDD" w14:textId="77777777" w:rsidR="00EC7121" w:rsidRDefault="00EC7121" w:rsidP="00114ECF">
      <w:pPr>
        <w:pStyle w:val="section"/>
        <w:pageBreakBefore/>
        <w:spacing w:before="600"/>
        <w:jc w:val="center"/>
      </w:pPr>
      <w:r>
        <w:lastRenderedPageBreak/>
        <w:t>[The next page is 549]</w:t>
      </w:r>
    </w:p>
    <w:p w14:paraId="5317CFC5" w14:textId="77777777" w:rsidR="003E1BFA" w:rsidRPr="000D0F70" w:rsidRDefault="003E1BFA" w:rsidP="003C3AA4">
      <w:pPr>
        <w:pStyle w:val="section"/>
        <w:sectPr w:rsidR="003E1BFA" w:rsidRPr="000D0F70" w:rsidSect="0070566D">
          <w:headerReference w:type="even" r:id="rId169"/>
          <w:headerReference w:type="default" r:id="rId170"/>
          <w:headerReference w:type="first" r:id="rId171"/>
          <w:footnotePr>
            <w:numRestart w:val="eachSect"/>
          </w:footnotePr>
          <w:pgSz w:w="12240" w:h="15840"/>
          <w:pgMar w:top="1440" w:right="1800" w:bottom="1440" w:left="1800" w:header="720" w:footer="432" w:gutter="288"/>
          <w:paperSrc w:first="1023" w:other="1023"/>
          <w:pgNumType w:start="539"/>
          <w:cols w:space="720"/>
          <w:titlePg/>
        </w:sectPr>
      </w:pPr>
    </w:p>
    <w:p w14:paraId="538A9567" w14:textId="77777777" w:rsidR="003E1BFA" w:rsidRDefault="003E1BFA">
      <w:pPr>
        <w:pStyle w:val="chapternumber"/>
      </w:pPr>
      <w:bookmarkStart w:id="158" w:name="_Toc474155301"/>
      <w:r>
        <w:lastRenderedPageBreak/>
        <w:t>CHAPTER 137</w:t>
      </w:r>
      <w:bookmarkEnd w:id="158"/>
      <w:r>
        <w:t xml:space="preserve"> </w:t>
      </w:r>
    </w:p>
    <w:p w14:paraId="06926C49" w14:textId="77777777" w:rsidR="003E1BFA" w:rsidRDefault="003E1BFA">
      <w:pPr>
        <w:pStyle w:val="chaptertitle"/>
      </w:pPr>
      <w:bookmarkStart w:id="159" w:name="_Toc474155302"/>
      <w:r>
        <w:t xml:space="preserve">VACATION </w:t>
      </w:r>
      <w:smartTag w:uri="urn:schemas-microsoft-com:office:smarttags" w:element="stockticker">
        <w:r>
          <w:t>AND</w:t>
        </w:r>
      </w:smartTag>
      <w:r>
        <w:t xml:space="preserve"> DISPOSAL OF STREETS</w:t>
      </w:r>
      <w:bookmarkEnd w:id="159"/>
    </w:p>
    <w:tbl>
      <w:tblPr>
        <w:tblW w:w="8568" w:type="dxa"/>
        <w:tblLayout w:type="fixed"/>
        <w:tblLook w:val="0000" w:firstRow="0" w:lastRow="0" w:firstColumn="0" w:lastColumn="0" w:noHBand="0" w:noVBand="0"/>
      </w:tblPr>
      <w:tblGrid>
        <w:gridCol w:w="4284"/>
        <w:gridCol w:w="4284"/>
      </w:tblGrid>
      <w:tr w:rsidR="00EC7121" w14:paraId="5F7F545D" w14:textId="77777777" w:rsidTr="00EC7121">
        <w:tc>
          <w:tcPr>
            <w:tcW w:w="4284" w:type="dxa"/>
          </w:tcPr>
          <w:p w14:paraId="3A50D428" w14:textId="77777777" w:rsidR="00EC7121" w:rsidRDefault="00EC7121">
            <w:pPr>
              <w:pStyle w:val="miniindex"/>
            </w:pPr>
            <w:r>
              <w:t>137.01  Power to Vacate</w:t>
            </w:r>
          </w:p>
        </w:tc>
        <w:tc>
          <w:tcPr>
            <w:tcW w:w="4284" w:type="dxa"/>
          </w:tcPr>
          <w:p w14:paraId="49E7DFBE" w14:textId="77777777" w:rsidR="00EC7121" w:rsidRDefault="00EC7121">
            <w:pPr>
              <w:pStyle w:val="miniindex"/>
            </w:pPr>
            <w:r>
              <w:t xml:space="preserve">137.04  Disposal of Vacated Streets or Alleys </w:t>
            </w:r>
          </w:p>
        </w:tc>
      </w:tr>
      <w:tr w:rsidR="00EC7121" w14:paraId="0DEF4CDD" w14:textId="77777777" w:rsidTr="00EC7121">
        <w:tc>
          <w:tcPr>
            <w:tcW w:w="4284" w:type="dxa"/>
          </w:tcPr>
          <w:p w14:paraId="32D4538B" w14:textId="77777777" w:rsidR="00EC7121" w:rsidRDefault="00EC7121">
            <w:pPr>
              <w:pStyle w:val="miniindex"/>
            </w:pPr>
            <w:r>
              <w:t>137.02  Notice of Vacation Hearing</w:t>
            </w:r>
          </w:p>
        </w:tc>
        <w:tc>
          <w:tcPr>
            <w:tcW w:w="4284" w:type="dxa"/>
          </w:tcPr>
          <w:p w14:paraId="1695DA95" w14:textId="77777777" w:rsidR="00EC7121" w:rsidRDefault="00EC7121">
            <w:pPr>
              <w:pStyle w:val="miniindex"/>
            </w:pPr>
            <w:r>
              <w:t>137.05  Disposal by Gift Limited</w:t>
            </w:r>
          </w:p>
        </w:tc>
      </w:tr>
      <w:tr w:rsidR="00EC7121" w14:paraId="0F37F7BE" w14:textId="77777777" w:rsidTr="00EC7121">
        <w:tc>
          <w:tcPr>
            <w:tcW w:w="4284" w:type="dxa"/>
          </w:tcPr>
          <w:p w14:paraId="30647FBF" w14:textId="77777777" w:rsidR="00EC7121" w:rsidRDefault="00EC7121">
            <w:pPr>
              <w:pStyle w:val="miniindex"/>
            </w:pPr>
            <w:r>
              <w:t>137.03  Findings Required</w:t>
            </w:r>
          </w:p>
        </w:tc>
        <w:tc>
          <w:tcPr>
            <w:tcW w:w="4284" w:type="dxa"/>
          </w:tcPr>
          <w:p w14:paraId="1A85847A" w14:textId="77777777" w:rsidR="00EC7121" w:rsidRDefault="00EC7121">
            <w:pPr>
              <w:pStyle w:val="miniindex"/>
            </w:pPr>
          </w:p>
        </w:tc>
      </w:tr>
    </w:tbl>
    <w:p w14:paraId="7127E912" w14:textId="77777777" w:rsidR="003E1BFA" w:rsidRDefault="003E1BFA" w:rsidP="00C226C0">
      <w:pPr>
        <w:pStyle w:val="StylesectionBefore30pt"/>
        <w:tabs>
          <w:tab w:val="left" w:pos="900"/>
        </w:tabs>
      </w:pPr>
      <w:r>
        <w:rPr>
          <w:rStyle w:val="sectiontitle"/>
        </w:rPr>
        <w:t>137.01</w:t>
      </w:r>
      <w:r>
        <w:rPr>
          <w:rStyle w:val="sectiontitle"/>
        </w:rPr>
        <w:tab/>
        <w:t xml:space="preserve">POWER TO VACATE.  </w:t>
      </w:r>
      <w:r>
        <w:t xml:space="preserve">When, in the judgment of the Council, it would be in the best interest of the City to vacate a street, alley, portion thereof, or any public grounds, the Council may do so by ordinance in accordance with the provisions of this chapter. </w:t>
      </w:r>
    </w:p>
    <w:p w14:paraId="23254875" w14:textId="77777777" w:rsidR="003E1BFA" w:rsidRDefault="003E1BFA" w:rsidP="00C226C0">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Sec. 364.12[2a])</w:t>
      </w:r>
    </w:p>
    <w:p w14:paraId="68598027" w14:textId="77777777" w:rsidR="003E1BFA" w:rsidRDefault="003E1BFA" w:rsidP="00C226C0">
      <w:pPr>
        <w:pStyle w:val="section"/>
        <w:tabs>
          <w:tab w:val="left" w:pos="900"/>
        </w:tabs>
      </w:pPr>
      <w:r>
        <w:rPr>
          <w:rStyle w:val="sectiontitle"/>
        </w:rPr>
        <w:t>137.0</w:t>
      </w:r>
      <w:r w:rsidR="00EC7121">
        <w:rPr>
          <w:rStyle w:val="sectiontitle"/>
        </w:rPr>
        <w:t>2</w:t>
      </w:r>
      <w:r>
        <w:rPr>
          <w:rStyle w:val="sectiontitle"/>
        </w:rPr>
        <w:tab/>
        <w:t xml:space="preserve">NOTICE OF VACATION HEARING.  </w:t>
      </w:r>
      <w:r>
        <w:t xml:space="preserve">The Council shall cause to be published a notice of public hearing of the time at which the proposal to vacate shall be considered. </w:t>
      </w:r>
    </w:p>
    <w:p w14:paraId="4C96353A" w14:textId="77777777" w:rsidR="003E1BFA" w:rsidRDefault="00EC7121" w:rsidP="00C226C0">
      <w:pPr>
        <w:pStyle w:val="section"/>
        <w:tabs>
          <w:tab w:val="left" w:pos="900"/>
        </w:tabs>
      </w:pPr>
      <w:r>
        <w:rPr>
          <w:rStyle w:val="sectiontitle"/>
        </w:rPr>
        <w:t>137.03</w:t>
      </w:r>
      <w:r w:rsidR="003E1BFA">
        <w:rPr>
          <w:rStyle w:val="sectiontitle"/>
        </w:rPr>
        <w:tab/>
        <w:t xml:space="preserve">FINDINGS REQUIRED.  </w:t>
      </w:r>
      <w:smartTag w:uri="urn:schemas-microsoft-com:office:smarttags" w:element="Street">
        <w:smartTag w:uri="urn:schemas-microsoft-com:office:smarttags" w:element="address">
          <w:r w:rsidR="003E1BFA">
            <w:t>No street</w:t>
          </w:r>
        </w:smartTag>
      </w:smartTag>
      <w:r w:rsidR="003E1BFA">
        <w:t>, alley, portion thereof, or any public grounds shall be vacated unless the Council finds that:</w:t>
      </w:r>
    </w:p>
    <w:p w14:paraId="3984E2D7" w14:textId="77777777" w:rsidR="003E1BFA" w:rsidRDefault="003E1BFA">
      <w:pPr>
        <w:pStyle w:val="Sub1Auto0"/>
        <w:numPr>
          <w:ilvl w:val="0"/>
          <w:numId w:val="106"/>
        </w:numPr>
      </w:pPr>
      <w:r>
        <w:t xml:space="preserve">Public Use.  The street, alley, portion thereof, or any public ground proposed to be vacated is not needed for the use of the public, and therefore, its maintenance at public expense is no longer justified.   </w:t>
      </w:r>
    </w:p>
    <w:p w14:paraId="39FF13BE" w14:textId="77777777" w:rsidR="003E1BFA" w:rsidRDefault="003E1BFA">
      <w:pPr>
        <w:pStyle w:val="Sub1Auto0"/>
        <w:numPr>
          <w:ilvl w:val="0"/>
          <w:numId w:val="106"/>
        </w:numPr>
      </w:pPr>
      <w:r>
        <w:t>Abutting Property.  The proposed vacation will not deny owners of property abutting on the street or alley reasonable access to their property.</w:t>
      </w:r>
    </w:p>
    <w:p w14:paraId="09A53E5D" w14:textId="77777777" w:rsidR="003E1BFA" w:rsidRDefault="00EC7121" w:rsidP="00C226C0">
      <w:pPr>
        <w:pStyle w:val="section"/>
        <w:tabs>
          <w:tab w:val="left" w:pos="900"/>
        </w:tabs>
      </w:pPr>
      <w:r>
        <w:rPr>
          <w:rStyle w:val="sectiontitle"/>
        </w:rPr>
        <w:t>137.04</w:t>
      </w:r>
      <w:r w:rsidR="003E1BFA">
        <w:rPr>
          <w:rStyle w:val="sectiontitle"/>
        </w:rPr>
        <w:tab/>
        <w:t xml:space="preserve">DISPOSAL OF VACATED STREETS OR ALLEYS.  </w:t>
      </w:r>
      <w:r w:rsidR="003E1BFA">
        <w:t xml:space="preserve">When in the judgment of the Council it would be in the best interest of the City to dispose of a vacated street or alley, portion thereof or public ground, the Council may do so in accordance with the provisions of Section 364.7, </w:t>
      </w:r>
      <w:r w:rsidR="003E1BFA" w:rsidRPr="00933483">
        <w:rPr>
          <w:i/>
        </w:rPr>
        <w:t>Code of Iowa</w:t>
      </w:r>
      <w:r w:rsidR="003E1BFA">
        <w:t xml:space="preserve">. </w:t>
      </w:r>
    </w:p>
    <w:p w14:paraId="23561D33" w14:textId="77777777" w:rsidR="003E1BFA" w:rsidRDefault="003E1BFA" w:rsidP="00C226C0">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Sec. 364.7)</w:t>
      </w:r>
    </w:p>
    <w:p w14:paraId="39AAF5D5" w14:textId="77777777" w:rsidR="003E1BFA" w:rsidRDefault="00EC7121" w:rsidP="00C226C0">
      <w:pPr>
        <w:pStyle w:val="section"/>
        <w:tabs>
          <w:tab w:val="left" w:pos="900"/>
        </w:tabs>
      </w:pPr>
      <w:r>
        <w:rPr>
          <w:rStyle w:val="sectiontitle"/>
        </w:rPr>
        <w:t>137.05</w:t>
      </w:r>
      <w:r w:rsidR="003E1BFA">
        <w:rPr>
          <w:rStyle w:val="sectiontitle"/>
        </w:rPr>
        <w:tab/>
        <w:t xml:space="preserve">DISPOSAL BY </w:t>
      </w:r>
      <w:smartTag w:uri="urn:schemas-microsoft-com:office:smarttags" w:element="stockticker">
        <w:r w:rsidR="003E1BFA">
          <w:rPr>
            <w:rStyle w:val="sectiontitle"/>
          </w:rPr>
          <w:t>GIFT</w:t>
        </w:r>
      </w:smartTag>
      <w:r w:rsidR="003E1BFA">
        <w:rPr>
          <w:rStyle w:val="sectiontitle"/>
        </w:rPr>
        <w:t xml:space="preserve"> LIMITED.  </w:t>
      </w:r>
      <w:r w:rsidR="003E1BFA">
        <w:t xml:space="preserve">The City may not dispose of real property by gift except to a governmental body for a public purpose or to a fair. </w:t>
      </w:r>
    </w:p>
    <w:p w14:paraId="6EA5D114" w14:textId="2FDE33DB" w:rsidR="003E1BFA" w:rsidRDefault="003E1BFA" w:rsidP="001A6B53">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174.15[2] </w:t>
      </w:r>
      <w:r w:rsidR="006B758F">
        <w:t>and</w:t>
      </w:r>
      <w:r>
        <w:t xml:space="preserve"> 364.7[3])</w:t>
      </w:r>
    </w:p>
    <w:p w14:paraId="6A52F143" w14:textId="77777777" w:rsidR="003E1BFA" w:rsidRDefault="003E1BFA" w:rsidP="00985B78">
      <w:pPr>
        <w:pStyle w:val="section"/>
        <w:pageBreakBefore/>
        <w:spacing w:before="0"/>
      </w:pPr>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142"/>
        <w:gridCol w:w="2142"/>
        <w:gridCol w:w="2142"/>
        <w:gridCol w:w="2142"/>
      </w:tblGrid>
      <w:tr w:rsidR="003E1BFA" w14:paraId="7ACC10CF" w14:textId="77777777">
        <w:tc>
          <w:tcPr>
            <w:tcW w:w="8568" w:type="dxa"/>
            <w:gridSpan w:val="4"/>
          </w:tcPr>
          <w:p w14:paraId="0AFE8111" w14:textId="77777777" w:rsidR="003E1BFA" w:rsidRDefault="003E1BFA">
            <w:pPr>
              <w:jc w:val="center"/>
              <w:rPr>
                <w:b/>
              </w:rPr>
            </w:pPr>
            <w:r>
              <w:rPr>
                <w:b/>
              </w:rPr>
              <w:t xml:space="preserve">EDITOR’S NOTE </w:t>
            </w:r>
          </w:p>
          <w:p w14:paraId="60AA27F7" w14:textId="77777777" w:rsidR="003E1BFA" w:rsidRDefault="003E1BFA">
            <w:pPr>
              <w:jc w:val="center"/>
              <w:rPr>
                <w:b/>
              </w:rPr>
            </w:pPr>
          </w:p>
        </w:tc>
      </w:tr>
      <w:tr w:rsidR="003E1BFA" w14:paraId="75FBECC1" w14:textId="77777777">
        <w:tc>
          <w:tcPr>
            <w:tcW w:w="8568" w:type="dxa"/>
            <w:gridSpan w:val="4"/>
            <w:tcBorders>
              <w:top w:val="nil"/>
            </w:tcBorders>
          </w:tcPr>
          <w:p w14:paraId="01ADCC7D" w14:textId="77777777" w:rsidR="003E1BFA" w:rsidRDefault="003E1BFA">
            <w:pPr>
              <w:jc w:val="both"/>
            </w:pPr>
            <w:r>
              <w:t>The following ordinances, not codified herein and specifically saved from repeal, have been adopted vacating certain streets, alleys and/or public grounds and remain in full force and effect.</w:t>
            </w:r>
          </w:p>
          <w:p w14:paraId="038A917C" w14:textId="77777777" w:rsidR="003E1BFA" w:rsidRDefault="003E1BFA">
            <w:pPr>
              <w:jc w:val="both"/>
            </w:pPr>
          </w:p>
        </w:tc>
      </w:tr>
      <w:tr w:rsidR="003E1BFA" w14:paraId="17AE43B3" w14:textId="77777777">
        <w:tc>
          <w:tcPr>
            <w:tcW w:w="2142" w:type="dxa"/>
          </w:tcPr>
          <w:p w14:paraId="5CB6AD7A" w14:textId="77777777" w:rsidR="003E1BFA" w:rsidRPr="00672064" w:rsidRDefault="003E1BFA">
            <w:pPr>
              <w:jc w:val="center"/>
              <w:rPr>
                <w:b/>
                <w:sz w:val="20"/>
              </w:rPr>
            </w:pPr>
            <w:r w:rsidRPr="00672064">
              <w:rPr>
                <w:b/>
                <w:sz w:val="20"/>
              </w:rPr>
              <w:t>ORDINANCE NO.</w:t>
            </w:r>
          </w:p>
        </w:tc>
        <w:tc>
          <w:tcPr>
            <w:tcW w:w="2142" w:type="dxa"/>
          </w:tcPr>
          <w:p w14:paraId="6729F84F" w14:textId="77777777" w:rsidR="003E1BFA" w:rsidRPr="00672064" w:rsidRDefault="003E1BFA">
            <w:pPr>
              <w:jc w:val="center"/>
              <w:rPr>
                <w:b/>
                <w:sz w:val="20"/>
              </w:rPr>
            </w:pPr>
            <w:r w:rsidRPr="00672064">
              <w:rPr>
                <w:b/>
                <w:sz w:val="20"/>
              </w:rPr>
              <w:t>ADOPTED</w:t>
            </w:r>
          </w:p>
        </w:tc>
        <w:tc>
          <w:tcPr>
            <w:tcW w:w="2142" w:type="dxa"/>
          </w:tcPr>
          <w:p w14:paraId="5027EA7B" w14:textId="77777777" w:rsidR="003E1BFA" w:rsidRPr="00672064" w:rsidRDefault="003E1BFA">
            <w:pPr>
              <w:jc w:val="center"/>
              <w:rPr>
                <w:b/>
                <w:sz w:val="20"/>
              </w:rPr>
            </w:pPr>
            <w:r w:rsidRPr="00672064">
              <w:rPr>
                <w:b/>
                <w:sz w:val="20"/>
              </w:rPr>
              <w:t>ORDINANCE NO.</w:t>
            </w:r>
          </w:p>
        </w:tc>
        <w:tc>
          <w:tcPr>
            <w:tcW w:w="2142" w:type="dxa"/>
          </w:tcPr>
          <w:p w14:paraId="265B4D39" w14:textId="77777777" w:rsidR="003E1BFA" w:rsidRPr="00672064" w:rsidRDefault="003E1BFA">
            <w:pPr>
              <w:jc w:val="center"/>
              <w:rPr>
                <w:b/>
                <w:sz w:val="20"/>
              </w:rPr>
            </w:pPr>
            <w:r w:rsidRPr="00672064">
              <w:rPr>
                <w:b/>
                <w:sz w:val="20"/>
              </w:rPr>
              <w:t>ADOPTED</w:t>
            </w:r>
          </w:p>
        </w:tc>
      </w:tr>
      <w:tr w:rsidR="003E1BFA" w14:paraId="65D334E4" w14:textId="77777777">
        <w:tc>
          <w:tcPr>
            <w:tcW w:w="2142" w:type="dxa"/>
          </w:tcPr>
          <w:p w14:paraId="1367E227" w14:textId="6E9BC857" w:rsidR="003E1BFA" w:rsidRPr="00672064" w:rsidRDefault="006B758F">
            <w:pPr>
              <w:jc w:val="center"/>
              <w:rPr>
                <w:sz w:val="20"/>
              </w:rPr>
            </w:pPr>
            <w:r>
              <w:rPr>
                <w:sz w:val="20"/>
              </w:rPr>
              <w:t>2022-02</w:t>
            </w:r>
          </w:p>
        </w:tc>
        <w:tc>
          <w:tcPr>
            <w:tcW w:w="2142" w:type="dxa"/>
          </w:tcPr>
          <w:p w14:paraId="135BA785" w14:textId="2C884EAD" w:rsidR="003E1BFA" w:rsidRPr="00672064" w:rsidRDefault="006B758F">
            <w:pPr>
              <w:jc w:val="center"/>
              <w:rPr>
                <w:sz w:val="20"/>
              </w:rPr>
            </w:pPr>
            <w:r>
              <w:rPr>
                <w:sz w:val="20"/>
              </w:rPr>
              <w:t>May 10, 2022</w:t>
            </w:r>
          </w:p>
        </w:tc>
        <w:tc>
          <w:tcPr>
            <w:tcW w:w="2142" w:type="dxa"/>
          </w:tcPr>
          <w:p w14:paraId="3E365961" w14:textId="77777777" w:rsidR="003E1BFA" w:rsidRPr="00672064" w:rsidRDefault="003E1BFA">
            <w:pPr>
              <w:jc w:val="center"/>
              <w:rPr>
                <w:sz w:val="20"/>
              </w:rPr>
            </w:pPr>
          </w:p>
        </w:tc>
        <w:tc>
          <w:tcPr>
            <w:tcW w:w="2142" w:type="dxa"/>
          </w:tcPr>
          <w:p w14:paraId="460FC3B1" w14:textId="77777777" w:rsidR="003E1BFA" w:rsidRPr="00672064" w:rsidRDefault="003E1BFA">
            <w:pPr>
              <w:jc w:val="center"/>
              <w:rPr>
                <w:sz w:val="20"/>
              </w:rPr>
            </w:pPr>
          </w:p>
        </w:tc>
      </w:tr>
      <w:tr w:rsidR="003E1BFA" w14:paraId="4F270408" w14:textId="77777777">
        <w:tc>
          <w:tcPr>
            <w:tcW w:w="2142" w:type="dxa"/>
          </w:tcPr>
          <w:p w14:paraId="72A0F5A1" w14:textId="532305E2" w:rsidR="003E1BFA" w:rsidRPr="00672064" w:rsidRDefault="00343B26">
            <w:pPr>
              <w:jc w:val="center"/>
              <w:rPr>
                <w:sz w:val="20"/>
              </w:rPr>
            </w:pPr>
            <w:r>
              <w:rPr>
                <w:sz w:val="20"/>
              </w:rPr>
              <w:t>2022-07</w:t>
            </w:r>
          </w:p>
        </w:tc>
        <w:tc>
          <w:tcPr>
            <w:tcW w:w="2142" w:type="dxa"/>
          </w:tcPr>
          <w:p w14:paraId="23FC036C" w14:textId="2AD30917" w:rsidR="003E1BFA" w:rsidRPr="00672064" w:rsidRDefault="00343B26">
            <w:pPr>
              <w:jc w:val="center"/>
              <w:rPr>
                <w:sz w:val="20"/>
              </w:rPr>
            </w:pPr>
            <w:r>
              <w:rPr>
                <w:sz w:val="20"/>
              </w:rPr>
              <w:t>November 1</w:t>
            </w:r>
            <w:r w:rsidR="00E539FF">
              <w:rPr>
                <w:sz w:val="20"/>
              </w:rPr>
              <w:t>5</w:t>
            </w:r>
            <w:r>
              <w:rPr>
                <w:sz w:val="20"/>
              </w:rPr>
              <w:t>, 2022</w:t>
            </w:r>
          </w:p>
        </w:tc>
        <w:tc>
          <w:tcPr>
            <w:tcW w:w="2142" w:type="dxa"/>
          </w:tcPr>
          <w:p w14:paraId="161C094C" w14:textId="77777777" w:rsidR="003E1BFA" w:rsidRPr="00672064" w:rsidRDefault="003E1BFA">
            <w:pPr>
              <w:jc w:val="center"/>
              <w:rPr>
                <w:sz w:val="20"/>
              </w:rPr>
            </w:pPr>
          </w:p>
        </w:tc>
        <w:tc>
          <w:tcPr>
            <w:tcW w:w="2142" w:type="dxa"/>
          </w:tcPr>
          <w:p w14:paraId="4C9D71E4" w14:textId="77777777" w:rsidR="003E1BFA" w:rsidRPr="00672064" w:rsidRDefault="003E1BFA">
            <w:pPr>
              <w:jc w:val="center"/>
              <w:rPr>
                <w:sz w:val="20"/>
              </w:rPr>
            </w:pPr>
          </w:p>
        </w:tc>
      </w:tr>
      <w:tr w:rsidR="003E1BFA" w14:paraId="4A0D1315" w14:textId="77777777">
        <w:tc>
          <w:tcPr>
            <w:tcW w:w="2142" w:type="dxa"/>
          </w:tcPr>
          <w:p w14:paraId="26D27655" w14:textId="1E8CF2B8" w:rsidR="003E1BFA" w:rsidRPr="00672064" w:rsidRDefault="00E24E21">
            <w:pPr>
              <w:jc w:val="center"/>
              <w:rPr>
                <w:sz w:val="20"/>
              </w:rPr>
            </w:pPr>
            <w:r>
              <w:rPr>
                <w:sz w:val="20"/>
              </w:rPr>
              <w:t>2024-11</w:t>
            </w:r>
          </w:p>
        </w:tc>
        <w:tc>
          <w:tcPr>
            <w:tcW w:w="2142" w:type="dxa"/>
          </w:tcPr>
          <w:p w14:paraId="73126308" w14:textId="2C92EDF1" w:rsidR="003E1BFA" w:rsidRPr="00672064" w:rsidRDefault="00E24E21">
            <w:pPr>
              <w:jc w:val="center"/>
              <w:rPr>
                <w:sz w:val="20"/>
              </w:rPr>
            </w:pPr>
            <w:r>
              <w:rPr>
                <w:sz w:val="20"/>
              </w:rPr>
              <w:t>November 12, 2024</w:t>
            </w:r>
          </w:p>
        </w:tc>
        <w:tc>
          <w:tcPr>
            <w:tcW w:w="2142" w:type="dxa"/>
          </w:tcPr>
          <w:p w14:paraId="236E270A" w14:textId="77777777" w:rsidR="003E1BFA" w:rsidRPr="00672064" w:rsidRDefault="003E1BFA">
            <w:pPr>
              <w:jc w:val="center"/>
              <w:rPr>
                <w:sz w:val="20"/>
              </w:rPr>
            </w:pPr>
          </w:p>
        </w:tc>
        <w:tc>
          <w:tcPr>
            <w:tcW w:w="2142" w:type="dxa"/>
          </w:tcPr>
          <w:p w14:paraId="53DC6B4C" w14:textId="77777777" w:rsidR="003E1BFA" w:rsidRPr="00672064" w:rsidRDefault="003E1BFA">
            <w:pPr>
              <w:jc w:val="center"/>
              <w:rPr>
                <w:sz w:val="20"/>
              </w:rPr>
            </w:pPr>
          </w:p>
        </w:tc>
      </w:tr>
      <w:tr w:rsidR="003E1BFA" w14:paraId="3B9F142A" w14:textId="77777777">
        <w:tc>
          <w:tcPr>
            <w:tcW w:w="2142" w:type="dxa"/>
          </w:tcPr>
          <w:p w14:paraId="72A1E99D" w14:textId="01BE59D0" w:rsidR="003E1BFA" w:rsidRPr="00672064" w:rsidRDefault="00E24E21">
            <w:pPr>
              <w:jc w:val="center"/>
              <w:rPr>
                <w:sz w:val="20"/>
              </w:rPr>
            </w:pPr>
            <w:r>
              <w:rPr>
                <w:sz w:val="20"/>
              </w:rPr>
              <w:t>2024-12</w:t>
            </w:r>
          </w:p>
        </w:tc>
        <w:tc>
          <w:tcPr>
            <w:tcW w:w="2142" w:type="dxa"/>
          </w:tcPr>
          <w:p w14:paraId="488C15D5" w14:textId="58409C5B" w:rsidR="003E1BFA" w:rsidRPr="00672064" w:rsidRDefault="00E24E21">
            <w:pPr>
              <w:jc w:val="center"/>
              <w:rPr>
                <w:sz w:val="20"/>
              </w:rPr>
            </w:pPr>
            <w:r>
              <w:rPr>
                <w:sz w:val="20"/>
              </w:rPr>
              <w:t>November 12, 2024</w:t>
            </w:r>
          </w:p>
        </w:tc>
        <w:tc>
          <w:tcPr>
            <w:tcW w:w="2142" w:type="dxa"/>
          </w:tcPr>
          <w:p w14:paraId="412E7880" w14:textId="77777777" w:rsidR="003E1BFA" w:rsidRPr="00672064" w:rsidRDefault="003E1BFA">
            <w:pPr>
              <w:jc w:val="center"/>
              <w:rPr>
                <w:sz w:val="20"/>
              </w:rPr>
            </w:pPr>
          </w:p>
        </w:tc>
        <w:tc>
          <w:tcPr>
            <w:tcW w:w="2142" w:type="dxa"/>
          </w:tcPr>
          <w:p w14:paraId="2ED1A476" w14:textId="77777777" w:rsidR="003E1BFA" w:rsidRPr="00672064" w:rsidRDefault="003E1BFA">
            <w:pPr>
              <w:jc w:val="center"/>
              <w:rPr>
                <w:sz w:val="20"/>
              </w:rPr>
            </w:pPr>
          </w:p>
        </w:tc>
      </w:tr>
      <w:tr w:rsidR="003E1BFA" w14:paraId="2340690E" w14:textId="77777777">
        <w:tc>
          <w:tcPr>
            <w:tcW w:w="2142" w:type="dxa"/>
          </w:tcPr>
          <w:p w14:paraId="60D56C2B" w14:textId="77777777" w:rsidR="003E1BFA" w:rsidRPr="00672064" w:rsidRDefault="003E1BFA">
            <w:pPr>
              <w:jc w:val="center"/>
              <w:rPr>
                <w:sz w:val="20"/>
              </w:rPr>
            </w:pPr>
          </w:p>
        </w:tc>
        <w:tc>
          <w:tcPr>
            <w:tcW w:w="2142" w:type="dxa"/>
          </w:tcPr>
          <w:p w14:paraId="76A39073" w14:textId="77777777" w:rsidR="003E1BFA" w:rsidRPr="00672064" w:rsidRDefault="003E1BFA">
            <w:pPr>
              <w:jc w:val="center"/>
              <w:rPr>
                <w:sz w:val="20"/>
              </w:rPr>
            </w:pPr>
          </w:p>
        </w:tc>
        <w:tc>
          <w:tcPr>
            <w:tcW w:w="2142" w:type="dxa"/>
          </w:tcPr>
          <w:p w14:paraId="7BE97C04" w14:textId="77777777" w:rsidR="003E1BFA" w:rsidRPr="00672064" w:rsidRDefault="003E1BFA">
            <w:pPr>
              <w:jc w:val="center"/>
              <w:rPr>
                <w:sz w:val="20"/>
              </w:rPr>
            </w:pPr>
          </w:p>
        </w:tc>
        <w:tc>
          <w:tcPr>
            <w:tcW w:w="2142" w:type="dxa"/>
          </w:tcPr>
          <w:p w14:paraId="4747A98D" w14:textId="77777777" w:rsidR="003E1BFA" w:rsidRPr="00672064" w:rsidRDefault="003E1BFA">
            <w:pPr>
              <w:jc w:val="center"/>
              <w:rPr>
                <w:sz w:val="20"/>
              </w:rPr>
            </w:pPr>
          </w:p>
        </w:tc>
      </w:tr>
      <w:tr w:rsidR="003E1BFA" w14:paraId="7F966A7A" w14:textId="77777777">
        <w:tc>
          <w:tcPr>
            <w:tcW w:w="2142" w:type="dxa"/>
          </w:tcPr>
          <w:p w14:paraId="790B07F6" w14:textId="77777777" w:rsidR="003E1BFA" w:rsidRPr="00672064" w:rsidRDefault="003E1BFA">
            <w:pPr>
              <w:jc w:val="center"/>
              <w:rPr>
                <w:sz w:val="20"/>
              </w:rPr>
            </w:pPr>
          </w:p>
        </w:tc>
        <w:tc>
          <w:tcPr>
            <w:tcW w:w="2142" w:type="dxa"/>
          </w:tcPr>
          <w:p w14:paraId="373D6C51" w14:textId="77777777" w:rsidR="003E1BFA" w:rsidRPr="00672064" w:rsidRDefault="003E1BFA">
            <w:pPr>
              <w:jc w:val="center"/>
              <w:rPr>
                <w:sz w:val="20"/>
              </w:rPr>
            </w:pPr>
          </w:p>
        </w:tc>
        <w:tc>
          <w:tcPr>
            <w:tcW w:w="2142" w:type="dxa"/>
          </w:tcPr>
          <w:p w14:paraId="4A713452" w14:textId="77777777" w:rsidR="003E1BFA" w:rsidRPr="00672064" w:rsidRDefault="003E1BFA">
            <w:pPr>
              <w:jc w:val="center"/>
              <w:rPr>
                <w:sz w:val="20"/>
              </w:rPr>
            </w:pPr>
          </w:p>
        </w:tc>
        <w:tc>
          <w:tcPr>
            <w:tcW w:w="2142" w:type="dxa"/>
          </w:tcPr>
          <w:p w14:paraId="73F0FFE8" w14:textId="77777777" w:rsidR="003E1BFA" w:rsidRPr="00672064" w:rsidRDefault="003E1BFA">
            <w:pPr>
              <w:jc w:val="center"/>
              <w:rPr>
                <w:sz w:val="20"/>
              </w:rPr>
            </w:pPr>
          </w:p>
        </w:tc>
      </w:tr>
      <w:tr w:rsidR="003E1BFA" w14:paraId="1BC86EA2" w14:textId="77777777">
        <w:tc>
          <w:tcPr>
            <w:tcW w:w="2142" w:type="dxa"/>
          </w:tcPr>
          <w:p w14:paraId="487FCC9F" w14:textId="77777777" w:rsidR="003E1BFA" w:rsidRPr="00672064" w:rsidRDefault="003E1BFA">
            <w:pPr>
              <w:jc w:val="center"/>
              <w:rPr>
                <w:sz w:val="20"/>
              </w:rPr>
            </w:pPr>
          </w:p>
        </w:tc>
        <w:tc>
          <w:tcPr>
            <w:tcW w:w="2142" w:type="dxa"/>
          </w:tcPr>
          <w:p w14:paraId="69D9C4CE" w14:textId="77777777" w:rsidR="003E1BFA" w:rsidRPr="00672064" w:rsidRDefault="003E1BFA">
            <w:pPr>
              <w:jc w:val="center"/>
              <w:rPr>
                <w:sz w:val="20"/>
              </w:rPr>
            </w:pPr>
          </w:p>
        </w:tc>
        <w:tc>
          <w:tcPr>
            <w:tcW w:w="2142" w:type="dxa"/>
          </w:tcPr>
          <w:p w14:paraId="625FF2E4" w14:textId="77777777" w:rsidR="003E1BFA" w:rsidRPr="00672064" w:rsidRDefault="003E1BFA">
            <w:pPr>
              <w:jc w:val="center"/>
              <w:rPr>
                <w:sz w:val="20"/>
              </w:rPr>
            </w:pPr>
          </w:p>
        </w:tc>
        <w:tc>
          <w:tcPr>
            <w:tcW w:w="2142" w:type="dxa"/>
          </w:tcPr>
          <w:p w14:paraId="15F60FCA" w14:textId="77777777" w:rsidR="003E1BFA" w:rsidRPr="00672064" w:rsidRDefault="003E1BFA">
            <w:pPr>
              <w:jc w:val="center"/>
              <w:rPr>
                <w:sz w:val="20"/>
              </w:rPr>
            </w:pPr>
          </w:p>
        </w:tc>
      </w:tr>
      <w:tr w:rsidR="003E1BFA" w14:paraId="43F9DEFF" w14:textId="77777777">
        <w:tc>
          <w:tcPr>
            <w:tcW w:w="2142" w:type="dxa"/>
          </w:tcPr>
          <w:p w14:paraId="734903CE" w14:textId="77777777" w:rsidR="003E1BFA" w:rsidRPr="00672064" w:rsidRDefault="003E1BFA">
            <w:pPr>
              <w:jc w:val="center"/>
              <w:rPr>
                <w:sz w:val="20"/>
              </w:rPr>
            </w:pPr>
          </w:p>
        </w:tc>
        <w:tc>
          <w:tcPr>
            <w:tcW w:w="2142" w:type="dxa"/>
          </w:tcPr>
          <w:p w14:paraId="5323F690" w14:textId="77777777" w:rsidR="003E1BFA" w:rsidRPr="00672064" w:rsidRDefault="003E1BFA">
            <w:pPr>
              <w:jc w:val="center"/>
              <w:rPr>
                <w:sz w:val="20"/>
              </w:rPr>
            </w:pPr>
          </w:p>
        </w:tc>
        <w:tc>
          <w:tcPr>
            <w:tcW w:w="2142" w:type="dxa"/>
          </w:tcPr>
          <w:p w14:paraId="25B6CE8D" w14:textId="77777777" w:rsidR="003E1BFA" w:rsidRPr="00672064" w:rsidRDefault="003E1BFA">
            <w:pPr>
              <w:jc w:val="center"/>
              <w:rPr>
                <w:sz w:val="20"/>
              </w:rPr>
            </w:pPr>
          </w:p>
        </w:tc>
        <w:tc>
          <w:tcPr>
            <w:tcW w:w="2142" w:type="dxa"/>
          </w:tcPr>
          <w:p w14:paraId="711EC1B3" w14:textId="77777777" w:rsidR="003E1BFA" w:rsidRPr="00672064" w:rsidRDefault="003E1BFA">
            <w:pPr>
              <w:jc w:val="center"/>
              <w:rPr>
                <w:sz w:val="20"/>
              </w:rPr>
            </w:pPr>
          </w:p>
        </w:tc>
      </w:tr>
      <w:tr w:rsidR="003E1BFA" w14:paraId="16056A84" w14:textId="77777777">
        <w:tc>
          <w:tcPr>
            <w:tcW w:w="2142" w:type="dxa"/>
          </w:tcPr>
          <w:p w14:paraId="63ECB6EC" w14:textId="77777777" w:rsidR="003E1BFA" w:rsidRPr="00672064" w:rsidRDefault="003E1BFA">
            <w:pPr>
              <w:jc w:val="center"/>
              <w:rPr>
                <w:sz w:val="20"/>
              </w:rPr>
            </w:pPr>
          </w:p>
        </w:tc>
        <w:tc>
          <w:tcPr>
            <w:tcW w:w="2142" w:type="dxa"/>
          </w:tcPr>
          <w:p w14:paraId="0B327738" w14:textId="77777777" w:rsidR="003E1BFA" w:rsidRPr="00672064" w:rsidRDefault="003E1BFA">
            <w:pPr>
              <w:jc w:val="center"/>
              <w:rPr>
                <w:sz w:val="20"/>
              </w:rPr>
            </w:pPr>
          </w:p>
        </w:tc>
        <w:tc>
          <w:tcPr>
            <w:tcW w:w="2142" w:type="dxa"/>
          </w:tcPr>
          <w:p w14:paraId="2A146002" w14:textId="77777777" w:rsidR="003E1BFA" w:rsidRPr="00672064" w:rsidRDefault="003E1BFA">
            <w:pPr>
              <w:jc w:val="center"/>
              <w:rPr>
                <w:sz w:val="20"/>
              </w:rPr>
            </w:pPr>
          </w:p>
        </w:tc>
        <w:tc>
          <w:tcPr>
            <w:tcW w:w="2142" w:type="dxa"/>
          </w:tcPr>
          <w:p w14:paraId="6AB3FD33" w14:textId="77777777" w:rsidR="003E1BFA" w:rsidRPr="00672064" w:rsidRDefault="003E1BFA">
            <w:pPr>
              <w:jc w:val="center"/>
              <w:rPr>
                <w:sz w:val="20"/>
              </w:rPr>
            </w:pPr>
          </w:p>
        </w:tc>
      </w:tr>
      <w:tr w:rsidR="003E1BFA" w14:paraId="38F0A919" w14:textId="77777777">
        <w:tc>
          <w:tcPr>
            <w:tcW w:w="2142" w:type="dxa"/>
          </w:tcPr>
          <w:p w14:paraId="68D40D63" w14:textId="77777777" w:rsidR="003E1BFA" w:rsidRPr="00672064" w:rsidRDefault="003E1BFA">
            <w:pPr>
              <w:jc w:val="center"/>
              <w:rPr>
                <w:sz w:val="20"/>
              </w:rPr>
            </w:pPr>
          </w:p>
        </w:tc>
        <w:tc>
          <w:tcPr>
            <w:tcW w:w="2142" w:type="dxa"/>
          </w:tcPr>
          <w:p w14:paraId="2A127B17" w14:textId="77777777" w:rsidR="003E1BFA" w:rsidRPr="00672064" w:rsidRDefault="003E1BFA">
            <w:pPr>
              <w:jc w:val="center"/>
              <w:rPr>
                <w:sz w:val="20"/>
              </w:rPr>
            </w:pPr>
          </w:p>
        </w:tc>
        <w:tc>
          <w:tcPr>
            <w:tcW w:w="2142" w:type="dxa"/>
          </w:tcPr>
          <w:p w14:paraId="2208D8F4" w14:textId="77777777" w:rsidR="003E1BFA" w:rsidRPr="00672064" w:rsidRDefault="003E1BFA">
            <w:pPr>
              <w:jc w:val="center"/>
              <w:rPr>
                <w:sz w:val="20"/>
              </w:rPr>
            </w:pPr>
          </w:p>
        </w:tc>
        <w:tc>
          <w:tcPr>
            <w:tcW w:w="2142" w:type="dxa"/>
          </w:tcPr>
          <w:p w14:paraId="4877D9F0" w14:textId="77777777" w:rsidR="003E1BFA" w:rsidRPr="00672064" w:rsidRDefault="003E1BFA">
            <w:pPr>
              <w:jc w:val="center"/>
              <w:rPr>
                <w:sz w:val="20"/>
              </w:rPr>
            </w:pPr>
          </w:p>
        </w:tc>
      </w:tr>
      <w:tr w:rsidR="003E1BFA" w14:paraId="063584A7" w14:textId="77777777">
        <w:tc>
          <w:tcPr>
            <w:tcW w:w="2142" w:type="dxa"/>
          </w:tcPr>
          <w:p w14:paraId="039406EB" w14:textId="77777777" w:rsidR="003E1BFA" w:rsidRPr="00672064" w:rsidRDefault="003E1BFA">
            <w:pPr>
              <w:jc w:val="center"/>
              <w:rPr>
                <w:sz w:val="20"/>
              </w:rPr>
            </w:pPr>
          </w:p>
        </w:tc>
        <w:tc>
          <w:tcPr>
            <w:tcW w:w="2142" w:type="dxa"/>
          </w:tcPr>
          <w:p w14:paraId="60DA08E3" w14:textId="77777777" w:rsidR="003E1BFA" w:rsidRPr="00672064" w:rsidRDefault="003E1BFA">
            <w:pPr>
              <w:jc w:val="center"/>
              <w:rPr>
                <w:sz w:val="20"/>
              </w:rPr>
            </w:pPr>
          </w:p>
        </w:tc>
        <w:tc>
          <w:tcPr>
            <w:tcW w:w="2142" w:type="dxa"/>
          </w:tcPr>
          <w:p w14:paraId="2793CA0D" w14:textId="77777777" w:rsidR="003E1BFA" w:rsidRPr="00672064" w:rsidRDefault="003E1BFA">
            <w:pPr>
              <w:jc w:val="center"/>
              <w:rPr>
                <w:sz w:val="20"/>
              </w:rPr>
            </w:pPr>
          </w:p>
        </w:tc>
        <w:tc>
          <w:tcPr>
            <w:tcW w:w="2142" w:type="dxa"/>
          </w:tcPr>
          <w:p w14:paraId="6BBB298A" w14:textId="77777777" w:rsidR="003E1BFA" w:rsidRPr="00672064" w:rsidRDefault="003E1BFA">
            <w:pPr>
              <w:jc w:val="center"/>
              <w:rPr>
                <w:sz w:val="20"/>
              </w:rPr>
            </w:pPr>
          </w:p>
        </w:tc>
      </w:tr>
      <w:tr w:rsidR="003E1BFA" w14:paraId="07F50134" w14:textId="77777777">
        <w:tc>
          <w:tcPr>
            <w:tcW w:w="2142" w:type="dxa"/>
          </w:tcPr>
          <w:p w14:paraId="4E2EB556" w14:textId="77777777" w:rsidR="003E1BFA" w:rsidRPr="00672064" w:rsidRDefault="003E1BFA">
            <w:pPr>
              <w:jc w:val="center"/>
              <w:rPr>
                <w:sz w:val="20"/>
              </w:rPr>
            </w:pPr>
          </w:p>
        </w:tc>
        <w:tc>
          <w:tcPr>
            <w:tcW w:w="2142" w:type="dxa"/>
          </w:tcPr>
          <w:p w14:paraId="70EF86B2" w14:textId="77777777" w:rsidR="003E1BFA" w:rsidRPr="00672064" w:rsidRDefault="003E1BFA">
            <w:pPr>
              <w:jc w:val="center"/>
              <w:rPr>
                <w:sz w:val="20"/>
              </w:rPr>
            </w:pPr>
          </w:p>
        </w:tc>
        <w:tc>
          <w:tcPr>
            <w:tcW w:w="2142" w:type="dxa"/>
          </w:tcPr>
          <w:p w14:paraId="300F4E6E" w14:textId="77777777" w:rsidR="003E1BFA" w:rsidRPr="00672064" w:rsidRDefault="003E1BFA">
            <w:pPr>
              <w:jc w:val="center"/>
              <w:rPr>
                <w:sz w:val="20"/>
              </w:rPr>
            </w:pPr>
          </w:p>
        </w:tc>
        <w:tc>
          <w:tcPr>
            <w:tcW w:w="2142" w:type="dxa"/>
          </w:tcPr>
          <w:p w14:paraId="56409DDD" w14:textId="77777777" w:rsidR="003E1BFA" w:rsidRPr="00672064" w:rsidRDefault="003E1BFA">
            <w:pPr>
              <w:jc w:val="center"/>
              <w:rPr>
                <w:sz w:val="20"/>
              </w:rPr>
            </w:pPr>
          </w:p>
        </w:tc>
      </w:tr>
      <w:tr w:rsidR="003E1BFA" w14:paraId="5427C289" w14:textId="77777777">
        <w:tc>
          <w:tcPr>
            <w:tcW w:w="2142" w:type="dxa"/>
          </w:tcPr>
          <w:p w14:paraId="5D3BDA2B" w14:textId="77777777" w:rsidR="003E1BFA" w:rsidRPr="00672064" w:rsidRDefault="003E1BFA">
            <w:pPr>
              <w:jc w:val="center"/>
              <w:rPr>
                <w:sz w:val="20"/>
              </w:rPr>
            </w:pPr>
          </w:p>
        </w:tc>
        <w:tc>
          <w:tcPr>
            <w:tcW w:w="2142" w:type="dxa"/>
          </w:tcPr>
          <w:p w14:paraId="5C2D78E3" w14:textId="77777777" w:rsidR="003E1BFA" w:rsidRPr="00672064" w:rsidRDefault="003E1BFA">
            <w:pPr>
              <w:jc w:val="center"/>
              <w:rPr>
                <w:sz w:val="20"/>
              </w:rPr>
            </w:pPr>
          </w:p>
        </w:tc>
        <w:tc>
          <w:tcPr>
            <w:tcW w:w="2142" w:type="dxa"/>
          </w:tcPr>
          <w:p w14:paraId="5783916D" w14:textId="77777777" w:rsidR="003E1BFA" w:rsidRPr="00672064" w:rsidRDefault="003E1BFA">
            <w:pPr>
              <w:jc w:val="center"/>
              <w:rPr>
                <w:sz w:val="20"/>
              </w:rPr>
            </w:pPr>
          </w:p>
        </w:tc>
        <w:tc>
          <w:tcPr>
            <w:tcW w:w="2142" w:type="dxa"/>
          </w:tcPr>
          <w:p w14:paraId="6D6EF130" w14:textId="77777777" w:rsidR="003E1BFA" w:rsidRPr="00672064" w:rsidRDefault="003E1BFA">
            <w:pPr>
              <w:jc w:val="center"/>
              <w:rPr>
                <w:sz w:val="20"/>
              </w:rPr>
            </w:pPr>
          </w:p>
        </w:tc>
      </w:tr>
      <w:tr w:rsidR="003E1BFA" w14:paraId="69065156" w14:textId="77777777">
        <w:tc>
          <w:tcPr>
            <w:tcW w:w="2142" w:type="dxa"/>
          </w:tcPr>
          <w:p w14:paraId="145EE49A" w14:textId="77777777" w:rsidR="003E1BFA" w:rsidRPr="00672064" w:rsidRDefault="003E1BFA">
            <w:pPr>
              <w:jc w:val="center"/>
              <w:rPr>
                <w:sz w:val="20"/>
              </w:rPr>
            </w:pPr>
          </w:p>
        </w:tc>
        <w:tc>
          <w:tcPr>
            <w:tcW w:w="2142" w:type="dxa"/>
          </w:tcPr>
          <w:p w14:paraId="1774B1D4" w14:textId="77777777" w:rsidR="003E1BFA" w:rsidRPr="00672064" w:rsidRDefault="003E1BFA">
            <w:pPr>
              <w:jc w:val="center"/>
              <w:rPr>
                <w:sz w:val="20"/>
              </w:rPr>
            </w:pPr>
          </w:p>
        </w:tc>
        <w:tc>
          <w:tcPr>
            <w:tcW w:w="2142" w:type="dxa"/>
          </w:tcPr>
          <w:p w14:paraId="72D6C93C" w14:textId="77777777" w:rsidR="003E1BFA" w:rsidRPr="00672064" w:rsidRDefault="003E1BFA">
            <w:pPr>
              <w:jc w:val="center"/>
              <w:rPr>
                <w:sz w:val="20"/>
              </w:rPr>
            </w:pPr>
          </w:p>
        </w:tc>
        <w:tc>
          <w:tcPr>
            <w:tcW w:w="2142" w:type="dxa"/>
          </w:tcPr>
          <w:p w14:paraId="34F2FDFB" w14:textId="77777777" w:rsidR="003E1BFA" w:rsidRPr="00672064" w:rsidRDefault="003E1BFA">
            <w:pPr>
              <w:jc w:val="center"/>
              <w:rPr>
                <w:sz w:val="20"/>
              </w:rPr>
            </w:pPr>
          </w:p>
        </w:tc>
      </w:tr>
      <w:tr w:rsidR="003E1BFA" w14:paraId="229008E6" w14:textId="77777777">
        <w:tc>
          <w:tcPr>
            <w:tcW w:w="2142" w:type="dxa"/>
          </w:tcPr>
          <w:p w14:paraId="326B3133" w14:textId="77777777" w:rsidR="003E1BFA" w:rsidRPr="00672064" w:rsidRDefault="003E1BFA">
            <w:pPr>
              <w:jc w:val="center"/>
              <w:rPr>
                <w:sz w:val="20"/>
              </w:rPr>
            </w:pPr>
          </w:p>
        </w:tc>
        <w:tc>
          <w:tcPr>
            <w:tcW w:w="2142" w:type="dxa"/>
          </w:tcPr>
          <w:p w14:paraId="554B4D04" w14:textId="77777777" w:rsidR="003E1BFA" w:rsidRPr="00672064" w:rsidRDefault="003E1BFA">
            <w:pPr>
              <w:jc w:val="center"/>
              <w:rPr>
                <w:sz w:val="20"/>
              </w:rPr>
            </w:pPr>
          </w:p>
        </w:tc>
        <w:tc>
          <w:tcPr>
            <w:tcW w:w="2142" w:type="dxa"/>
          </w:tcPr>
          <w:p w14:paraId="44D663FA" w14:textId="77777777" w:rsidR="003E1BFA" w:rsidRPr="00672064" w:rsidRDefault="003E1BFA">
            <w:pPr>
              <w:jc w:val="center"/>
              <w:rPr>
                <w:sz w:val="20"/>
              </w:rPr>
            </w:pPr>
          </w:p>
        </w:tc>
        <w:tc>
          <w:tcPr>
            <w:tcW w:w="2142" w:type="dxa"/>
          </w:tcPr>
          <w:p w14:paraId="6FC63945" w14:textId="77777777" w:rsidR="003E1BFA" w:rsidRPr="00672064" w:rsidRDefault="003E1BFA">
            <w:pPr>
              <w:jc w:val="center"/>
              <w:rPr>
                <w:sz w:val="20"/>
              </w:rPr>
            </w:pPr>
          </w:p>
        </w:tc>
      </w:tr>
      <w:tr w:rsidR="003E1BFA" w14:paraId="54EAC8B4" w14:textId="77777777">
        <w:tc>
          <w:tcPr>
            <w:tcW w:w="2142" w:type="dxa"/>
          </w:tcPr>
          <w:p w14:paraId="0AB22AB6" w14:textId="77777777" w:rsidR="003E1BFA" w:rsidRPr="00672064" w:rsidRDefault="003E1BFA">
            <w:pPr>
              <w:jc w:val="center"/>
              <w:rPr>
                <w:sz w:val="20"/>
              </w:rPr>
            </w:pPr>
          </w:p>
        </w:tc>
        <w:tc>
          <w:tcPr>
            <w:tcW w:w="2142" w:type="dxa"/>
          </w:tcPr>
          <w:p w14:paraId="701D42B5" w14:textId="77777777" w:rsidR="003E1BFA" w:rsidRPr="00672064" w:rsidRDefault="003E1BFA">
            <w:pPr>
              <w:jc w:val="center"/>
              <w:rPr>
                <w:sz w:val="20"/>
              </w:rPr>
            </w:pPr>
          </w:p>
        </w:tc>
        <w:tc>
          <w:tcPr>
            <w:tcW w:w="2142" w:type="dxa"/>
          </w:tcPr>
          <w:p w14:paraId="2D951B9B" w14:textId="77777777" w:rsidR="003E1BFA" w:rsidRPr="00672064" w:rsidRDefault="003E1BFA">
            <w:pPr>
              <w:jc w:val="center"/>
              <w:rPr>
                <w:sz w:val="20"/>
              </w:rPr>
            </w:pPr>
          </w:p>
        </w:tc>
        <w:tc>
          <w:tcPr>
            <w:tcW w:w="2142" w:type="dxa"/>
          </w:tcPr>
          <w:p w14:paraId="4C50DAE8" w14:textId="77777777" w:rsidR="003E1BFA" w:rsidRPr="00672064" w:rsidRDefault="003E1BFA">
            <w:pPr>
              <w:jc w:val="center"/>
              <w:rPr>
                <w:sz w:val="20"/>
              </w:rPr>
            </w:pPr>
          </w:p>
        </w:tc>
      </w:tr>
      <w:tr w:rsidR="003E1BFA" w14:paraId="401B85F7" w14:textId="77777777">
        <w:tc>
          <w:tcPr>
            <w:tcW w:w="2142" w:type="dxa"/>
          </w:tcPr>
          <w:p w14:paraId="4E2273BC" w14:textId="77777777" w:rsidR="003E1BFA" w:rsidRPr="00672064" w:rsidRDefault="003E1BFA">
            <w:pPr>
              <w:jc w:val="center"/>
              <w:rPr>
                <w:sz w:val="20"/>
              </w:rPr>
            </w:pPr>
          </w:p>
        </w:tc>
        <w:tc>
          <w:tcPr>
            <w:tcW w:w="2142" w:type="dxa"/>
          </w:tcPr>
          <w:p w14:paraId="1ABEE50A" w14:textId="77777777" w:rsidR="003E1BFA" w:rsidRPr="00672064" w:rsidRDefault="003E1BFA">
            <w:pPr>
              <w:jc w:val="center"/>
              <w:rPr>
                <w:sz w:val="20"/>
              </w:rPr>
            </w:pPr>
          </w:p>
        </w:tc>
        <w:tc>
          <w:tcPr>
            <w:tcW w:w="2142" w:type="dxa"/>
          </w:tcPr>
          <w:p w14:paraId="28658022" w14:textId="77777777" w:rsidR="003E1BFA" w:rsidRPr="00672064" w:rsidRDefault="003E1BFA">
            <w:pPr>
              <w:jc w:val="center"/>
              <w:rPr>
                <w:sz w:val="20"/>
              </w:rPr>
            </w:pPr>
          </w:p>
        </w:tc>
        <w:tc>
          <w:tcPr>
            <w:tcW w:w="2142" w:type="dxa"/>
          </w:tcPr>
          <w:p w14:paraId="58F1677A" w14:textId="77777777" w:rsidR="003E1BFA" w:rsidRPr="00672064" w:rsidRDefault="003E1BFA">
            <w:pPr>
              <w:jc w:val="center"/>
              <w:rPr>
                <w:sz w:val="20"/>
              </w:rPr>
            </w:pPr>
          </w:p>
        </w:tc>
      </w:tr>
      <w:tr w:rsidR="003E1BFA" w14:paraId="155312D6" w14:textId="77777777">
        <w:tc>
          <w:tcPr>
            <w:tcW w:w="2142" w:type="dxa"/>
          </w:tcPr>
          <w:p w14:paraId="7AEF3BFA" w14:textId="77777777" w:rsidR="003E1BFA" w:rsidRPr="00672064" w:rsidRDefault="003E1BFA">
            <w:pPr>
              <w:jc w:val="center"/>
              <w:rPr>
                <w:sz w:val="20"/>
              </w:rPr>
            </w:pPr>
          </w:p>
        </w:tc>
        <w:tc>
          <w:tcPr>
            <w:tcW w:w="2142" w:type="dxa"/>
          </w:tcPr>
          <w:p w14:paraId="46DCF190" w14:textId="77777777" w:rsidR="003E1BFA" w:rsidRPr="00672064" w:rsidRDefault="003E1BFA">
            <w:pPr>
              <w:jc w:val="center"/>
              <w:rPr>
                <w:sz w:val="20"/>
              </w:rPr>
            </w:pPr>
          </w:p>
        </w:tc>
        <w:tc>
          <w:tcPr>
            <w:tcW w:w="2142" w:type="dxa"/>
          </w:tcPr>
          <w:p w14:paraId="252BF203" w14:textId="77777777" w:rsidR="003E1BFA" w:rsidRPr="00672064" w:rsidRDefault="003E1BFA">
            <w:pPr>
              <w:jc w:val="center"/>
              <w:rPr>
                <w:sz w:val="20"/>
              </w:rPr>
            </w:pPr>
          </w:p>
        </w:tc>
        <w:tc>
          <w:tcPr>
            <w:tcW w:w="2142" w:type="dxa"/>
          </w:tcPr>
          <w:p w14:paraId="21F0289F" w14:textId="77777777" w:rsidR="003E1BFA" w:rsidRPr="00672064" w:rsidRDefault="003E1BFA">
            <w:pPr>
              <w:jc w:val="center"/>
              <w:rPr>
                <w:sz w:val="20"/>
              </w:rPr>
            </w:pPr>
          </w:p>
        </w:tc>
      </w:tr>
      <w:tr w:rsidR="003E1BFA" w14:paraId="061467FE" w14:textId="77777777">
        <w:tc>
          <w:tcPr>
            <w:tcW w:w="2142" w:type="dxa"/>
          </w:tcPr>
          <w:p w14:paraId="2F0662A0" w14:textId="77777777" w:rsidR="003E1BFA" w:rsidRPr="00672064" w:rsidRDefault="003E1BFA">
            <w:pPr>
              <w:jc w:val="center"/>
              <w:rPr>
                <w:sz w:val="20"/>
              </w:rPr>
            </w:pPr>
          </w:p>
        </w:tc>
        <w:tc>
          <w:tcPr>
            <w:tcW w:w="2142" w:type="dxa"/>
          </w:tcPr>
          <w:p w14:paraId="23026786" w14:textId="77777777" w:rsidR="003E1BFA" w:rsidRPr="00672064" w:rsidRDefault="003E1BFA">
            <w:pPr>
              <w:jc w:val="center"/>
              <w:rPr>
                <w:sz w:val="20"/>
              </w:rPr>
            </w:pPr>
          </w:p>
        </w:tc>
        <w:tc>
          <w:tcPr>
            <w:tcW w:w="2142" w:type="dxa"/>
          </w:tcPr>
          <w:p w14:paraId="2E4A3987" w14:textId="77777777" w:rsidR="003E1BFA" w:rsidRPr="00672064" w:rsidRDefault="003E1BFA">
            <w:pPr>
              <w:jc w:val="center"/>
              <w:rPr>
                <w:sz w:val="20"/>
              </w:rPr>
            </w:pPr>
          </w:p>
        </w:tc>
        <w:tc>
          <w:tcPr>
            <w:tcW w:w="2142" w:type="dxa"/>
          </w:tcPr>
          <w:p w14:paraId="708DAC35" w14:textId="77777777" w:rsidR="003E1BFA" w:rsidRPr="00672064" w:rsidRDefault="003E1BFA">
            <w:pPr>
              <w:jc w:val="center"/>
              <w:rPr>
                <w:sz w:val="20"/>
              </w:rPr>
            </w:pPr>
          </w:p>
        </w:tc>
      </w:tr>
      <w:tr w:rsidR="003E1BFA" w14:paraId="0145D0E5" w14:textId="77777777">
        <w:tc>
          <w:tcPr>
            <w:tcW w:w="2142" w:type="dxa"/>
          </w:tcPr>
          <w:p w14:paraId="57E61CC4" w14:textId="77777777" w:rsidR="003E1BFA" w:rsidRPr="00672064" w:rsidRDefault="003E1BFA">
            <w:pPr>
              <w:jc w:val="center"/>
              <w:rPr>
                <w:sz w:val="20"/>
              </w:rPr>
            </w:pPr>
          </w:p>
        </w:tc>
        <w:tc>
          <w:tcPr>
            <w:tcW w:w="2142" w:type="dxa"/>
          </w:tcPr>
          <w:p w14:paraId="31EA6C76" w14:textId="77777777" w:rsidR="003E1BFA" w:rsidRPr="00672064" w:rsidRDefault="003E1BFA">
            <w:pPr>
              <w:jc w:val="center"/>
              <w:rPr>
                <w:sz w:val="20"/>
              </w:rPr>
            </w:pPr>
          </w:p>
        </w:tc>
        <w:tc>
          <w:tcPr>
            <w:tcW w:w="2142" w:type="dxa"/>
          </w:tcPr>
          <w:p w14:paraId="094FBBDE" w14:textId="77777777" w:rsidR="003E1BFA" w:rsidRPr="00672064" w:rsidRDefault="003E1BFA">
            <w:pPr>
              <w:jc w:val="center"/>
              <w:rPr>
                <w:sz w:val="20"/>
              </w:rPr>
            </w:pPr>
          </w:p>
        </w:tc>
        <w:tc>
          <w:tcPr>
            <w:tcW w:w="2142" w:type="dxa"/>
          </w:tcPr>
          <w:p w14:paraId="52E6F4AF" w14:textId="77777777" w:rsidR="003E1BFA" w:rsidRPr="00672064" w:rsidRDefault="003E1BFA">
            <w:pPr>
              <w:jc w:val="center"/>
              <w:rPr>
                <w:sz w:val="20"/>
              </w:rPr>
            </w:pPr>
          </w:p>
        </w:tc>
      </w:tr>
      <w:tr w:rsidR="003E1BFA" w14:paraId="3E179361" w14:textId="77777777">
        <w:tc>
          <w:tcPr>
            <w:tcW w:w="2142" w:type="dxa"/>
          </w:tcPr>
          <w:p w14:paraId="6E6B8335" w14:textId="77777777" w:rsidR="003E1BFA" w:rsidRPr="00672064" w:rsidRDefault="003E1BFA">
            <w:pPr>
              <w:jc w:val="center"/>
              <w:rPr>
                <w:sz w:val="20"/>
              </w:rPr>
            </w:pPr>
          </w:p>
        </w:tc>
        <w:tc>
          <w:tcPr>
            <w:tcW w:w="2142" w:type="dxa"/>
          </w:tcPr>
          <w:p w14:paraId="2D9573EE" w14:textId="77777777" w:rsidR="003E1BFA" w:rsidRPr="00672064" w:rsidRDefault="003E1BFA">
            <w:pPr>
              <w:jc w:val="center"/>
              <w:rPr>
                <w:sz w:val="20"/>
              </w:rPr>
            </w:pPr>
          </w:p>
        </w:tc>
        <w:tc>
          <w:tcPr>
            <w:tcW w:w="2142" w:type="dxa"/>
          </w:tcPr>
          <w:p w14:paraId="598D3139" w14:textId="77777777" w:rsidR="003E1BFA" w:rsidRPr="00672064" w:rsidRDefault="003E1BFA">
            <w:pPr>
              <w:jc w:val="center"/>
              <w:rPr>
                <w:sz w:val="20"/>
              </w:rPr>
            </w:pPr>
          </w:p>
        </w:tc>
        <w:tc>
          <w:tcPr>
            <w:tcW w:w="2142" w:type="dxa"/>
          </w:tcPr>
          <w:p w14:paraId="18A647A7" w14:textId="77777777" w:rsidR="003E1BFA" w:rsidRPr="00672064" w:rsidRDefault="003E1BFA">
            <w:pPr>
              <w:jc w:val="center"/>
              <w:rPr>
                <w:sz w:val="20"/>
              </w:rPr>
            </w:pPr>
          </w:p>
        </w:tc>
      </w:tr>
      <w:tr w:rsidR="003E1BFA" w14:paraId="3EF50C7C" w14:textId="77777777">
        <w:tc>
          <w:tcPr>
            <w:tcW w:w="2142" w:type="dxa"/>
          </w:tcPr>
          <w:p w14:paraId="297DD58B" w14:textId="77777777" w:rsidR="003E1BFA" w:rsidRPr="00672064" w:rsidRDefault="003E1BFA">
            <w:pPr>
              <w:jc w:val="center"/>
              <w:rPr>
                <w:sz w:val="20"/>
              </w:rPr>
            </w:pPr>
          </w:p>
        </w:tc>
        <w:tc>
          <w:tcPr>
            <w:tcW w:w="2142" w:type="dxa"/>
          </w:tcPr>
          <w:p w14:paraId="5B75FF26" w14:textId="77777777" w:rsidR="003E1BFA" w:rsidRPr="00672064" w:rsidRDefault="003E1BFA">
            <w:pPr>
              <w:jc w:val="center"/>
              <w:rPr>
                <w:sz w:val="20"/>
              </w:rPr>
            </w:pPr>
          </w:p>
        </w:tc>
        <w:tc>
          <w:tcPr>
            <w:tcW w:w="2142" w:type="dxa"/>
          </w:tcPr>
          <w:p w14:paraId="58CA43D9" w14:textId="77777777" w:rsidR="003E1BFA" w:rsidRPr="00672064" w:rsidRDefault="003E1BFA">
            <w:pPr>
              <w:jc w:val="center"/>
              <w:rPr>
                <w:sz w:val="20"/>
              </w:rPr>
            </w:pPr>
          </w:p>
        </w:tc>
        <w:tc>
          <w:tcPr>
            <w:tcW w:w="2142" w:type="dxa"/>
          </w:tcPr>
          <w:p w14:paraId="6299BD03" w14:textId="77777777" w:rsidR="003E1BFA" w:rsidRPr="00672064" w:rsidRDefault="003E1BFA">
            <w:pPr>
              <w:jc w:val="center"/>
              <w:rPr>
                <w:sz w:val="20"/>
              </w:rPr>
            </w:pPr>
          </w:p>
        </w:tc>
      </w:tr>
      <w:tr w:rsidR="003E1BFA" w14:paraId="40BF152E" w14:textId="77777777">
        <w:tc>
          <w:tcPr>
            <w:tcW w:w="2142" w:type="dxa"/>
          </w:tcPr>
          <w:p w14:paraId="59ECB634" w14:textId="77777777" w:rsidR="003E1BFA" w:rsidRPr="00672064" w:rsidRDefault="003E1BFA">
            <w:pPr>
              <w:jc w:val="center"/>
              <w:rPr>
                <w:sz w:val="20"/>
              </w:rPr>
            </w:pPr>
          </w:p>
        </w:tc>
        <w:tc>
          <w:tcPr>
            <w:tcW w:w="2142" w:type="dxa"/>
          </w:tcPr>
          <w:p w14:paraId="6916DBD4" w14:textId="77777777" w:rsidR="003E1BFA" w:rsidRPr="00672064" w:rsidRDefault="003E1BFA">
            <w:pPr>
              <w:jc w:val="center"/>
              <w:rPr>
                <w:sz w:val="20"/>
              </w:rPr>
            </w:pPr>
          </w:p>
        </w:tc>
        <w:tc>
          <w:tcPr>
            <w:tcW w:w="2142" w:type="dxa"/>
          </w:tcPr>
          <w:p w14:paraId="2CFC4648" w14:textId="77777777" w:rsidR="003E1BFA" w:rsidRPr="00672064" w:rsidRDefault="003E1BFA">
            <w:pPr>
              <w:jc w:val="center"/>
              <w:rPr>
                <w:sz w:val="20"/>
              </w:rPr>
            </w:pPr>
          </w:p>
        </w:tc>
        <w:tc>
          <w:tcPr>
            <w:tcW w:w="2142" w:type="dxa"/>
          </w:tcPr>
          <w:p w14:paraId="65211211" w14:textId="77777777" w:rsidR="003E1BFA" w:rsidRPr="00672064" w:rsidRDefault="003E1BFA">
            <w:pPr>
              <w:jc w:val="center"/>
              <w:rPr>
                <w:sz w:val="20"/>
              </w:rPr>
            </w:pPr>
          </w:p>
        </w:tc>
      </w:tr>
      <w:tr w:rsidR="003E1BFA" w14:paraId="61860410" w14:textId="77777777">
        <w:tc>
          <w:tcPr>
            <w:tcW w:w="2142" w:type="dxa"/>
          </w:tcPr>
          <w:p w14:paraId="7D9C5AFA" w14:textId="77777777" w:rsidR="003E1BFA" w:rsidRPr="00672064" w:rsidRDefault="003E1BFA">
            <w:pPr>
              <w:jc w:val="center"/>
              <w:rPr>
                <w:sz w:val="20"/>
              </w:rPr>
            </w:pPr>
          </w:p>
        </w:tc>
        <w:tc>
          <w:tcPr>
            <w:tcW w:w="2142" w:type="dxa"/>
          </w:tcPr>
          <w:p w14:paraId="725B1DC8" w14:textId="77777777" w:rsidR="003E1BFA" w:rsidRPr="00672064" w:rsidRDefault="003E1BFA">
            <w:pPr>
              <w:jc w:val="center"/>
              <w:rPr>
                <w:sz w:val="20"/>
              </w:rPr>
            </w:pPr>
          </w:p>
        </w:tc>
        <w:tc>
          <w:tcPr>
            <w:tcW w:w="2142" w:type="dxa"/>
          </w:tcPr>
          <w:p w14:paraId="2C927054" w14:textId="77777777" w:rsidR="003E1BFA" w:rsidRPr="00672064" w:rsidRDefault="003E1BFA">
            <w:pPr>
              <w:jc w:val="center"/>
              <w:rPr>
                <w:sz w:val="20"/>
              </w:rPr>
            </w:pPr>
          </w:p>
        </w:tc>
        <w:tc>
          <w:tcPr>
            <w:tcW w:w="2142" w:type="dxa"/>
          </w:tcPr>
          <w:p w14:paraId="08EC04EF" w14:textId="77777777" w:rsidR="003E1BFA" w:rsidRPr="00672064" w:rsidRDefault="003E1BFA">
            <w:pPr>
              <w:jc w:val="center"/>
              <w:rPr>
                <w:sz w:val="20"/>
              </w:rPr>
            </w:pPr>
          </w:p>
        </w:tc>
      </w:tr>
      <w:tr w:rsidR="003E1BFA" w14:paraId="1D553C62" w14:textId="77777777">
        <w:tc>
          <w:tcPr>
            <w:tcW w:w="2142" w:type="dxa"/>
          </w:tcPr>
          <w:p w14:paraId="6D56BF57" w14:textId="77777777" w:rsidR="003E1BFA" w:rsidRPr="00672064" w:rsidRDefault="003E1BFA">
            <w:pPr>
              <w:jc w:val="center"/>
              <w:rPr>
                <w:sz w:val="20"/>
              </w:rPr>
            </w:pPr>
          </w:p>
        </w:tc>
        <w:tc>
          <w:tcPr>
            <w:tcW w:w="2142" w:type="dxa"/>
          </w:tcPr>
          <w:p w14:paraId="33F74B2B" w14:textId="77777777" w:rsidR="003E1BFA" w:rsidRPr="00672064" w:rsidRDefault="003E1BFA">
            <w:pPr>
              <w:jc w:val="center"/>
              <w:rPr>
                <w:sz w:val="20"/>
              </w:rPr>
            </w:pPr>
          </w:p>
        </w:tc>
        <w:tc>
          <w:tcPr>
            <w:tcW w:w="2142" w:type="dxa"/>
          </w:tcPr>
          <w:p w14:paraId="310B6D17" w14:textId="77777777" w:rsidR="003E1BFA" w:rsidRPr="00672064" w:rsidRDefault="003E1BFA">
            <w:pPr>
              <w:jc w:val="center"/>
              <w:rPr>
                <w:sz w:val="20"/>
              </w:rPr>
            </w:pPr>
          </w:p>
        </w:tc>
        <w:tc>
          <w:tcPr>
            <w:tcW w:w="2142" w:type="dxa"/>
          </w:tcPr>
          <w:p w14:paraId="1E64D53D" w14:textId="77777777" w:rsidR="003E1BFA" w:rsidRPr="00672064" w:rsidRDefault="003E1BFA">
            <w:pPr>
              <w:jc w:val="center"/>
              <w:rPr>
                <w:sz w:val="20"/>
              </w:rPr>
            </w:pPr>
          </w:p>
        </w:tc>
      </w:tr>
      <w:tr w:rsidR="003E1BFA" w14:paraId="209C294E" w14:textId="77777777">
        <w:tc>
          <w:tcPr>
            <w:tcW w:w="2142" w:type="dxa"/>
          </w:tcPr>
          <w:p w14:paraId="69FA506B" w14:textId="77777777" w:rsidR="003E1BFA" w:rsidRPr="00672064" w:rsidRDefault="003E1BFA">
            <w:pPr>
              <w:jc w:val="center"/>
              <w:rPr>
                <w:sz w:val="20"/>
              </w:rPr>
            </w:pPr>
          </w:p>
        </w:tc>
        <w:tc>
          <w:tcPr>
            <w:tcW w:w="2142" w:type="dxa"/>
          </w:tcPr>
          <w:p w14:paraId="42EC0A63" w14:textId="77777777" w:rsidR="003E1BFA" w:rsidRPr="00672064" w:rsidRDefault="003E1BFA">
            <w:pPr>
              <w:jc w:val="center"/>
              <w:rPr>
                <w:sz w:val="20"/>
              </w:rPr>
            </w:pPr>
          </w:p>
        </w:tc>
        <w:tc>
          <w:tcPr>
            <w:tcW w:w="2142" w:type="dxa"/>
          </w:tcPr>
          <w:p w14:paraId="745758EB" w14:textId="77777777" w:rsidR="003E1BFA" w:rsidRPr="00672064" w:rsidRDefault="003E1BFA">
            <w:pPr>
              <w:jc w:val="center"/>
              <w:rPr>
                <w:sz w:val="20"/>
              </w:rPr>
            </w:pPr>
          </w:p>
        </w:tc>
        <w:tc>
          <w:tcPr>
            <w:tcW w:w="2142" w:type="dxa"/>
          </w:tcPr>
          <w:p w14:paraId="55FB3139" w14:textId="77777777" w:rsidR="003E1BFA" w:rsidRPr="00672064" w:rsidRDefault="003E1BFA">
            <w:pPr>
              <w:jc w:val="center"/>
              <w:rPr>
                <w:sz w:val="20"/>
              </w:rPr>
            </w:pPr>
          </w:p>
        </w:tc>
      </w:tr>
    </w:tbl>
    <w:p w14:paraId="21E967C2" w14:textId="77777777" w:rsidR="003E1BFA" w:rsidRPr="000D0F70" w:rsidRDefault="003E1BFA" w:rsidP="003C3AA4">
      <w:pPr>
        <w:pStyle w:val="section"/>
        <w:sectPr w:rsidR="003E1BFA" w:rsidRPr="000D0F70" w:rsidSect="0070566D">
          <w:headerReference w:type="even" r:id="rId172"/>
          <w:headerReference w:type="default" r:id="rId173"/>
          <w:headerReference w:type="first" r:id="rId174"/>
          <w:footnotePr>
            <w:numRestart w:val="eachSect"/>
          </w:footnotePr>
          <w:pgSz w:w="12240" w:h="15840"/>
          <w:pgMar w:top="1440" w:right="1800" w:bottom="1440" w:left="1800" w:header="720" w:footer="432" w:gutter="288"/>
          <w:paperSrc w:first="1023" w:other="1023"/>
          <w:pgNumType w:start="549"/>
          <w:cols w:space="720"/>
          <w:titlePg/>
        </w:sectPr>
      </w:pPr>
    </w:p>
    <w:p w14:paraId="123E4FD3" w14:textId="77777777" w:rsidR="003E1BFA" w:rsidRDefault="003E1BFA">
      <w:pPr>
        <w:pStyle w:val="chapternumber"/>
      </w:pPr>
      <w:bookmarkStart w:id="160" w:name="_Toc474155303"/>
      <w:r>
        <w:lastRenderedPageBreak/>
        <w:t>CHAPTER 138</w:t>
      </w:r>
      <w:bookmarkEnd w:id="160"/>
      <w:r>
        <w:t xml:space="preserve"> </w:t>
      </w:r>
    </w:p>
    <w:p w14:paraId="7B891D07" w14:textId="77777777" w:rsidR="003E1BFA" w:rsidRDefault="003E1BFA">
      <w:pPr>
        <w:pStyle w:val="chaptertitle"/>
      </w:pPr>
      <w:bookmarkStart w:id="161" w:name="_Toc474155304"/>
      <w:r>
        <w:t>STREET GRADES</w:t>
      </w:r>
      <w:bookmarkEnd w:id="161"/>
    </w:p>
    <w:tbl>
      <w:tblPr>
        <w:tblW w:w="0" w:type="auto"/>
        <w:tblLayout w:type="fixed"/>
        <w:tblLook w:val="0000" w:firstRow="0" w:lastRow="0" w:firstColumn="0" w:lastColumn="0" w:noHBand="0" w:noVBand="0"/>
      </w:tblPr>
      <w:tblGrid>
        <w:gridCol w:w="4284"/>
        <w:gridCol w:w="4284"/>
      </w:tblGrid>
      <w:tr w:rsidR="003E1BFA" w14:paraId="2E29EDCD" w14:textId="77777777">
        <w:tc>
          <w:tcPr>
            <w:tcW w:w="4284" w:type="dxa"/>
          </w:tcPr>
          <w:p w14:paraId="562B8B67" w14:textId="77777777" w:rsidR="003E1BFA" w:rsidRDefault="003E1BFA">
            <w:pPr>
              <w:pStyle w:val="miniindex"/>
            </w:pPr>
            <w:r>
              <w:t>138.01  Established Grades</w:t>
            </w:r>
          </w:p>
        </w:tc>
        <w:tc>
          <w:tcPr>
            <w:tcW w:w="4284" w:type="dxa"/>
          </w:tcPr>
          <w:p w14:paraId="5F8FE3FB" w14:textId="77777777" w:rsidR="003E1BFA" w:rsidRDefault="003E1BFA">
            <w:pPr>
              <w:pStyle w:val="miniindex"/>
            </w:pPr>
            <w:r>
              <w:t xml:space="preserve">138.02  Record Maintained </w:t>
            </w:r>
          </w:p>
        </w:tc>
      </w:tr>
    </w:tbl>
    <w:p w14:paraId="19948E3E" w14:textId="77777777" w:rsidR="003E1BFA" w:rsidRDefault="003E1BFA" w:rsidP="00C226C0">
      <w:pPr>
        <w:pStyle w:val="StylesectionBefore30pt"/>
        <w:tabs>
          <w:tab w:val="left" w:pos="900"/>
        </w:tabs>
      </w:pPr>
      <w:r>
        <w:rPr>
          <w:rStyle w:val="sectiontitle"/>
        </w:rPr>
        <w:t>138.01</w:t>
      </w:r>
      <w:r>
        <w:rPr>
          <w:rStyle w:val="sectiontitle"/>
        </w:rPr>
        <w:tab/>
        <w:t xml:space="preserve">ESTABLISHED GRADES.  </w:t>
      </w:r>
      <w:r>
        <w:t xml:space="preserve">The grades of all streets, alleys and sidewalks, which have been heretofore established by ordinance, are hereby confirmed, ratified, and established as official grades. </w:t>
      </w:r>
    </w:p>
    <w:p w14:paraId="73219FE9" w14:textId="77777777" w:rsidR="003E1BFA" w:rsidRDefault="003E1BFA" w:rsidP="00C226C0">
      <w:pPr>
        <w:pStyle w:val="section"/>
        <w:tabs>
          <w:tab w:val="left" w:pos="900"/>
        </w:tabs>
      </w:pPr>
      <w:r>
        <w:rPr>
          <w:rStyle w:val="sectiontitle"/>
        </w:rPr>
        <w:t>138.02</w:t>
      </w:r>
      <w:r>
        <w:rPr>
          <w:rStyle w:val="sectiontitle"/>
        </w:rPr>
        <w:tab/>
        <w:t xml:space="preserve">RECORD MAINTAINED.  </w:t>
      </w:r>
      <w:r>
        <w:t xml:space="preserve">The Clerk shall maintain a record of all established grades and furnish information concerning such grades upon request. </w:t>
      </w:r>
    </w:p>
    <w:p w14:paraId="6C00A11B" w14:textId="77777777" w:rsidR="003E1BFA" w:rsidRDefault="003E1BFA">
      <w:pPr>
        <w:pStyle w:val="section"/>
        <w:spacing w:before="0"/>
      </w:pPr>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00" w:firstRow="0" w:lastRow="0" w:firstColumn="0" w:lastColumn="0" w:noHBand="0" w:noVBand="0"/>
      </w:tblPr>
      <w:tblGrid>
        <w:gridCol w:w="2142"/>
        <w:gridCol w:w="2142"/>
        <w:gridCol w:w="2142"/>
        <w:gridCol w:w="2142"/>
      </w:tblGrid>
      <w:tr w:rsidR="003E1BFA" w14:paraId="2D793035" w14:textId="77777777">
        <w:tc>
          <w:tcPr>
            <w:tcW w:w="8568" w:type="dxa"/>
            <w:gridSpan w:val="4"/>
          </w:tcPr>
          <w:p w14:paraId="6F318590" w14:textId="77777777" w:rsidR="003E1BFA" w:rsidRDefault="003E1BFA">
            <w:pPr>
              <w:jc w:val="center"/>
            </w:pPr>
            <w:r>
              <w:rPr>
                <w:b/>
              </w:rPr>
              <w:t>EDITOR’S NOTE</w:t>
            </w:r>
            <w:r>
              <w:t xml:space="preserve"> </w:t>
            </w:r>
          </w:p>
          <w:p w14:paraId="59DDCFC9" w14:textId="77777777" w:rsidR="003E1BFA" w:rsidRDefault="003E1BFA"/>
        </w:tc>
      </w:tr>
      <w:tr w:rsidR="003E1BFA" w14:paraId="196D22A9" w14:textId="77777777">
        <w:tc>
          <w:tcPr>
            <w:tcW w:w="8568" w:type="dxa"/>
            <w:gridSpan w:val="4"/>
            <w:tcBorders>
              <w:top w:val="nil"/>
            </w:tcBorders>
          </w:tcPr>
          <w:p w14:paraId="1D3B2118" w14:textId="77777777" w:rsidR="003E1BFA" w:rsidRDefault="003E1BFA">
            <w:pPr>
              <w:jc w:val="both"/>
            </w:pPr>
            <w:r>
              <w:t>The following ordinances not codified herein, and specifically saved from repeal, have been adopted establishing street and/or sidewalk grades and remain in full force and effect.</w:t>
            </w:r>
          </w:p>
          <w:p w14:paraId="00716645" w14:textId="77777777" w:rsidR="003E1BFA" w:rsidRDefault="003E1BFA">
            <w:pPr>
              <w:jc w:val="both"/>
            </w:pPr>
          </w:p>
        </w:tc>
      </w:tr>
      <w:tr w:rsidR="003E1BFA" w14:paraId="670B212E" w14:textId="77777777">
        <w:tc>
          <w:tcPr>
            <w:tcW w:w="2142" w:type="dxa"/>
          </w:tcPr>
          <w:p w14:paraId="0AD76CB7" w14:textId="77777777" w:rsidR="003E1BFA" w:rsidRPr="0010151A" w:rsidRDefault="003E1BFA">
            <w:pPr>
              <w:jc w:val="center"/>
              <w:rPr>
                <w:b/>
                <w:sz w:val="20"/>
              </w:rPr>
            </w:pPr>
            <w:r w:rsidRPr="0010151A">
              <w:rPr>
                <w:b/>
                <w:sz w:val="20"/>
              </w:rPr>
              <w:t>ORDINANCE NO.</w:t>
            </w:r>
          </w:p>
        </w:tc>
        <w:tc>
          <w:tcPr>
            <w:tcW w:w="2142" w:type="dxa"/>
          </w:tcPr>
          <w:p w14:paraId="057253C1" w14:textId="77777777" w:rsidR="003E1BFA" w:rsidRPr="0010151A" w:rsidRDefault="003E1BFA">
            <w:pPr>
              <w:jc w:val="center"/>
              <w:rPr>
                <w:b/>
                <w:sz w:val="20"/>
              </w:rPr>
            </w:pPr>
            <w:r w:rsidRPr="0010151A">
              <w:rPr>
                <w:b/>
                <w:sz w:val="20"/>
              </w:rPr>
              <w:t>ADOPTED</w:t>
            </w:r>
          </w:p>
        </w:tc>
        <w:tc>
          <w:tcPr>
            <w:tcW w:w="2142" w:type="dxa"/>
          </w:tcPr>
          <w:p w14:paraId="0E03D5D7" w14:textId="77777777" w:rsidR="003E1BFA" w:rsidRPr="0010151A" w:rsidRDefault="003E1BFA">
            <w:pPr>
              <w:jc w:val="center"/>
              <w:rPr>
                <w:b/>
                <w:sz w:val="20"/>
              </w:rPr>
            </w:pPr>
            <w:r w:rsidRPr="0010151A">
              <w:rPr>
                <w:b/>
                <w:sz w:val="20"/>
              </w:rPr>
              <w:t>ORDINANCE NO.</w:t>
            </w:r>
          </w:p>
        </w:tc>
        <w:tc>
          <w:tcPr>
            <w:tcW w:w="2142" w:type="dxa"/>
          </w:tcPr>
          <w:p w14:paraId="442F5636" w14:textId="77777777" w:rsidR="003E1BFA" w:rsidRPr="0010151A" w:rsidRDefault="003E1BFA">
            <w:pPr>
              <w:jc w:val="center"/>
              <w:rPr>
                <w:b/>
                <w:sz w:val="20"/>
              </w:rPr>
            </w:pPr>
            <w:r w:rsidRPr="0010151A">
              <w:rPr>
                <w:b/>
                <w:sz w:val="20"/>
              </w:rPr>
              <w:t>ADOPTED</w:t>
            </w:r>
          </w:p>
        </w:tc>
      </w:tr>
      <w:tr w:rsidR="003E1BFA" w14:paraId="134E7255" w14:textId="77777777">
        <w:tc>
          <w:tcPr>
            <w:tcW w:w="2142" w:type="dxa"/>
          </w:tcPr>
          <w:p w14:paraId="3104D5DA" w14:textId="77777777" w:rsidR="003E1BFA" w:rsidRPr="0010151A" w:rsidRDefault="003E1BFA">
            <w:pPr>
              <w:jc w:val="center"/>
              <w:rPr>
                <w:sz w:val="20"/>
              </w:rPr>
            </w:pPr>
          </w:p>
        </w:tc>
        <w:tc>
          <w:tcPr>
            <w:tcW w:w="2142" w:type="dxa"/>
          </w:tcPr>
          <w:p w14:paraId="218CD481" w14:textId="77777777" w:rsidR="003E1BFA" w:rsidRPr="0010151A" w:rsidRDefault="003E1BFA">
            <w:pPr>
              <w:jc w:val="center"/>
              <w:rPr>
                <w:sz w:val="20"/>
              </w:rPr>
            </w:pPr>
          </w:p>
        </w:tc>
        <w:tc>
          <w:tcPr>
            <w:tcW w:w="2142" w:type="dxa"/>
          </w:tcPr>
          <w:p w14:paraId="32C11734" w14:textId="77777777" w:rsidR="003E1BFA" w:rsidRPr="0010151A" w:rsidRDefault="003E1BFA">
            <w:pPr>
              <w:jc w:val="center"/>
              <w:rPr>
                <w:sz w:val="20"/>
              </w:rPr>
            </w:pPr>
          </w:p>
        </w:tc>
        <w:tc>
          <w:tcPr>
            <w:tcW w:w="2142" w:type="dxa"/>
          </w:tcPr>
          <w:p w14:paraId="34A40487" w14:textId="77777777" w:rsidR="003E1BFA" w:rsidRPr="0010151A" w:rsidRDefault="003E1BFA">
            <w:pPr>
              <w:jc w:val="center"/>
              <w:rPr>
                <w:sz w:val="20"/>
              </w:rPr>
            </w:pPr>
          </w:p>
        </w:tc>
      </w:tr>
      <w:tr w:rsidR="003E1BFA" w14:paraId="34F5FB65" w14:textId="77777777">
        <w:tc>
          <w:tcPr>
            <w:tcW w:w="2142" w:type="dxa"/>
          </w:tcPr>
          <w:p w14:paraId="4384DEB3" w14:textId="77777777" w:rsidR="003E1BFA" w:rsidRPr="0010151A" w:rsidRDefault="003E1BFA">
            <w:pPr>
              <w:jc w:val="center"/>
              <w:rPr>
                <w:sz w:val="20"/>
              </w:rPr>
            </w:pPr>
          </w:p>
        </w:tc>
        <w:tc>
          <w:tcPr>
            <w:tcW w:w="2142" w:type="dxa"/>
          </w:tcPr>
          <w:p w14:paraId="5B605F3A" w14:textId="77777777" w:rsidR="003E1BFA" w:rsidRPr="0010151A" w:rsidRDefault="003E1BFA">
            <w:pPr>
              <w:jc w:val="center"/>
              <w:rPr>
                <w:sz w:val="20"/>
              </w:rPr>
            </w:pPr>
          </w:p>
        </w:tc>
        <w:tc>
          <w:tcPr>
            <w:tcW w:w="2142" w:type="dxa"/>
          </w:tcPr>
          <w:p w14:paraId="1B322AFC" w14:textId="77777777" w:rsidR="003E1BFA" w:rsidRPr="0010151A" w:rsidRDefault="003E1BFA">
            <w:pPr>
              <w:jc w:val="center"/>
              <w:rPr>
                <w:sz w:val="20"/>
              </w:rPr>
            </w:pPr>
          </w:p>
        </w:tc>
        <w:tc>
          <w:tcPr>
            <w:tcW w:w="2142" w:type="dxa"/>
          </w:tcPr>
          <w:p w14:paraId="6EA7C323" w14:textId="77777777" w:rsidR="003E1BFA" w:rsidRPr="0010151A" w:rsidRDefault="003E1BFA">
            <w:pPr>
              <w:jc w:val="center"/>
              <w:rPr>
                <w:sz w:val="20"/>
              </w:rPr>
            </w:pPr>
          </w:p>
        </w:tc>
      </w:tr>
      <w:tr w:rsidR="003E1BFA" w14:paraId="1739260E" w14:textId="77777777">
        <w:tc>
          <w:tcPr>
            <w:tcW w:w="2142" w:type="dxa"/>
          </w:tcPr>
          <w:p w14:paraId="5BBA17E6" w14:textId="77777777" w:rsidR="003E1BFA" w:rsidRPr="0010151A" w:rsidRDefault="003E1BFA">
            <w:pPr>
              <w:jc w:val="center"/>
              <w:rPr>
                <w:sz w:val="20"/>
              </w:rPr>
            </w:pPr>
          </w:p>
        </w:tc>
        <w:tc>
          <w:tcPr>
            <w:tcW w:w="2142" w:type="dxa"/>
          </w:tcPr>
          <w:p w14:paraId="0D33B3F7" w14:textId="77777777" w:rsidR="003E1BFA" w:rsidRPr="0010151A" w:rsidRDefault="003E1BFA">
            <w:pPr>
              <w:jc w:val="center"/>
              <w:rPr>
                <w:sz w:val="20"/>
              </w:rPr>
            </w:pPr>
          </w:p>
        </w:tc>
        <w:tc>
          <w:tcPr>
            <w:tcW w:w="2142" w:type="dxa"/>
          </w:tcPr>
          <w:p w14:paraId="138BC34E" w14:textId="77777777" w:rsidR="003E1BFA" w:rsidRPr="0010151A" w:rsidRDefault="003E1BFA">
            <w:pPr>
              <w:jc w:val="center"/>
              <w:rPr>
                <w:sz w:val="20"/>
              </w:rPr>
            </w:pPr>
          </w:p>
        </w:tc>
        <w:tc>
          <w:tcPr>
            <w:tcW w:w="2142" w:type="dxa"/>
          </w:tcPr>
          <w:p w14:paraId="73D04021" w14:textId="77777777" w:rsidR="003E1BFA" w:rsidRPr="0010151A" w:rsidRDefault="003E1BFA">
            <w:pPr>
              <w:jc w:val="center"/>
              <w:rPr>
                <w:sz w:val="20"/>
              </w:rPr>
            </w:pPr>
          </w:p>
        </w:tc>
      </w:tr>
      <w:tr w:rsidR="003E1BFA" w14:paraId="2266C8D7" w14:textId="77777777">
        <w:tc>
          <w:tcPr>
            <w:tcW w:w="2142" w:type="dxa"/>
          </w:tcPr>
          <w:p w14:paraId="0675A881" w14:textId="77777777" w:rsidR="003E1BFA" w:rsidRPr="0010151A" w:rsidRDefault="003E1BFA">
            <w:pPr>
              <w:jc w:val="center"/>
              <w:rPr>
                <w:sz w:val="20"/>
              </w:rPr>
            </w:pPr>
          </w:p>
        </w:tc>
        <w:tc>
          <w:tcPr>
            <w:tcW w:w="2142" w:type="dxa"/>
          </w:tcPr>
          <w:p w14:paraId="6ACDFFED" w14:textId="77777777" w:rsidR="003E1BFA" w:rsidRPr="0010151A" w:rsidRDefault="003E1BFA">
            <w:pPr>
              <w:jc w:val="center"/>
              <w:rPr>
                <w:sz w:val="20"/>
              </w:rPr>
            </w:pPr>
          </w:p>
        </w:tc>
        <w:tc>
          <w:tcPr>
            <w:tcW w:w="2142" w:type="dxa"/>
          </w:tcPr>
          <w:p w14:paraId="7BE02799" w14:textId="77777777" w:rsidR="003E1BFA" w:rsidRPr="0010151A" w:rsidRDefault="003E1BFA">
            <w:pPr>
              <w:jc w:val="center"/>
              <w:rPr>
                <w:sz w:val="20"/>
              </w:rPr>
            </w:pPr>
          </w:p>
        </w:tc>
        <w:tc>
          <w:tcPr>
            <w:tcW w:w="2142" w:type="dxa"/>
          </w:tcPr>
          <w:p w14:paraId="615C0633" w14:textId="77777777" w:rsidR="003E1BFA" w:rsidRPr="0010151A" w:rsidRDefault="003E1BFA">
            <w:pPr>
              <w:jc w:val="center"/>
              <w:rPr>
                <w:sz w:val="20"/>
              </w:rPr>
            </w:pPr>
          </w:p>
        </w:tc>
      </w:tr>
      <w:tr w:rsidR="003E1BFA" w14:paraId="1AADE07A" w14:textId="77777777">
        <w:tc>
          <w:tcPr>
            <w:tcW w:w="2142" w:type="dxa"/>
          </w:tcPr>
          <w:p w14:paraId="5C33B2AD" w14:textId="77777777" w:rsidR="003E1BFA" w:rsidRPr="0010151A" w:rsidRDefault="003E1BFA">
            <w:pPr>
              <w:jc w:val="center"/>
              <w:rPr>
                <w:sz w:val="20"/>
              </w:rPr>
            </w:pPr>
          </w:p>
        </w:tc>
        <w:tc>
          <w:tcPr>
            <w:tcW w:w="2142" w:type="dxa"/>
          </w:tcPr>
          <w:p w14:paraId="465A7721" w14:textId="77777777" w:rsidR="003E1BFA" w:rsidRPr="0010151A" w:rsidRDefault="003E1BFA">
            <w:pPr>
              <w:jc w:val="center"/>
              <w:rPr>
                <w:sz w:val="20"/>
              </w:rPr>
            </w:pPr>
          </w:p>
        </w:tc>
        <w:tc>
          <w:tcPr>
            <w:tcW w:w="2142" w:type="dxa"/>
          </w:tcPr>
          <w:p w14:paraId="1799167D" w14:textId="77777777" w:rsidR="003E1BFA" w:rsidRPr="0010151A" w:rsidRDefault="003E1BFA">
            <w:pPr>
              <w:jc w:val="center"/>
              <w:rPr>
                <w:sz w:val="20"/>
              </w:rPr>
            </w:pPr>
          </w:p>
        </w:tc>
        <w:tc>
          <w:tcPr>
            <w:tcW w:w="2142" w:type="dxa"/>
          </w:tcPr>
          <w:p w14:paraId="670089A8" w14:textId="77777777" w:rsidR="003E1BFA" w:rsidRPr="0010151A" w:rsidRDefault="003E1BFA">
            <w:pPr>
              <w:jc w:val="center"/>
              <w:rPr>
                <w:sz w:val="20"/>
              </w:rPr>
            </w:pPr>
          </w:p>
        </w:tc>
      </w:tr>
      <w:tr w:rsidR="003E1BFA" w14:paraId="286555BA" w14:textId="77777777">
        <w:tc>
          <w:tcPr>
            <w:tcW w:w="2142" w:type="dxa"/>
          </w:tcPr>
          <w:p w14:paraId="1B89781F" w14:textId="77777777" w:rsidR="003E1BFA" w:rsidRPr="0010151A" w:rsidRDefault="003E1BFA">
            <w:pPr>
              <w:jc w:val="center"/>
              <w:rPr>
                <w:sz w:val="20"/>
              </w:rPr>
            </w:pPr>
          </w:p>
        </w:tc>
        <w:tc>
          <w:tcPr>
            <w:tcW w:w="2142" w:type="dxa"/>
          </w:tcPr>
          <w:p w14:paraId="03D201E6" w14:textId="77777777" w:rsidR="003E1BFA" w:rsidRPr="0010151A" w:rsidRDefault="003E1BFA">
            <w:pPr>
              <w:jc w:val="center"/>
              <w:rPr>
                <w:sz w:val="20"/>
              </w:rPr>
            </w:pPr>
          </w:p>
        </w:tc>
        <w:tc>
          <w:tcPr>
            <w:tcW w:w="2142" w:type="dxa"/>
          </w:tcPr>
          <w:p w14:paraId="2A9F96B8" w14:textId="77777777" w:rsidR="003E1BFA" w:rsidRPr="0010151A" w:rsidRDefault="003E1BFA">
            <w:pPr>
              <w:jc w:val="center"/>
              <w:rPr>
                <w:sz w:val="20"/>
              </w:rPr>
            </w:pPr>
          </w:p>
        </w:tc>
        <w:tc>
          <w:tcPr>
            <w:tcW w:w="2142" w:type="dxa"/>
          </w:tcPr>
          <w:p w14:paraId="4765D33B" w14:textId="77777777" w:rsidR="003E1BFA" w:rsidRPr="0010151A" w:rsidRDefault="003E1BFA">
            <w:pPr>
              <w:jc w:val="center"/>
              <w:rPr>
                <w:sz w:val="20"/>
              </w:rPr>
            </w:pPr>
          </w:p>
        </w:tc>
      </w:tr>
      <w:tr w:rsidR="003E1BFA" w14:paraId="5806F2BB" w14:textId="77777777">
        <w:tc>
          <w:tcPr>
            <w:tcW w:w="2142" w:type="dxa"/>
          </w:tcPr>
          <w:p w14:paraId="52968B7F" w14:textId="77777777" w:rsidR="003E1BFA" w:rsidRPr="0010151A" w:rsidRDefault="003E1BFA">
            <w:pPr>
              <w:jc w:val="center"/>
              <w:rPr>
                <w:sz w:val="20"/>
              </w:rPr>
            </w:pPr>
          </w:p>
        </w:tc>
        <w:tc>
          <w:tcPr>
            <w:tcW w:w="2142" w:type="dxa"/>
          </w:tcPr>
          <w:p w14:paraId="7472798D" w14:textId="77777777" w:rsidR="003E1BFA" w:rsidRPr="0010151A" w:rsidRDefault="003E1BFA">
            <w:pPr>
              <w:jc w:val="center"/>
              <w:rPr>
                <w:sz w:val="20"/>
              </w:rPr>
            </w:pPr>
          </w:p>
        </w:tc>
        <w:tc>
          <w:tcPr>
            <w:tcW w:w="2142" w:type="dxa"/>
          </w:tcPr>
          <w:p w14:paraId="66ADFE12" w14:textId="77777777" w:rsidR="003E1BFA" w:rsidRPr="0010151A" w:rsidRDefault="003E1BFA">
            <w:pPr>
              <w:jc w:val="center"/>
              <w:rPr>
                <w:sz w:val="20"/>
              </w:rPr>
            </w:pPr>
          </w:p>
        </w:tc>
        <w:tc>
          <w:tcPr>
            <w:tcW w:w="2142" w:type="dxa"/>
          </w:tcPr>
          <w:p w14:paraId="3BF8EF73" w14:textId="77777777" w:rsidR="003E1BFA" w:rsidRPr="0010151A" w:rsidRDefault="003E1BFA">
            <w:pPr>
              <w:jc w:val="center"/>
              <w:rPr>
                <w:sz w:val="20"/>
              </w:rPr>
            </w:pPr>
          </w:p>
        </w:tc>
      </w:tr>
      <w:tr w:rsidR="003E1BFA" w14:paraId="55E69FA6" w14:textId="77777777">
        <w:tc>
          <w:tcPr>
            <w:tcW w:w="2142" w:type="dxa"/>
          </w:tcPr>
          <w:p w14:paraId="1D9AD59D" w14:textId="77777777" w:rsidR="003E1BFA" w:rsidRPr="0010151A" w:rsidRDefault="003E1BFA">
            <w:pPr>
              <w:jc w:val="center"/>
              <w:rPr>
                <w:sz w:val="20"/>
              </w:rPr>
            </w:pPr>
          </w:p>
        </w:tc>
        <w:tc>
          <w:tcPr>
            <w:tcW w:w="2142" w:type="dxa"/>
          </w:tcPr>
          <w:p w14:paraId="5801AE2B" w14:textId="77777777" w:rsidR="003E1BFA" w:rsidRPr="0010151A" w:rsidRDefault="003E1BFA">
            <w:pPr>
              <w:jc w:val="center"/>
              <w:rPr>
                <w:sz w:val="20"/>
              </w:rPr>
            </w:pPr>
          </w:p>
        </w:tc>
        <w:tc>
          <w:tcPr>
            <w:tcW w:w="2142" w:type="dxa"/>
          </w:tcPr>
          <w:p w14:paraId="5383820F" w14:textId="77777777" w:rsidR="003E1BFA" w:rsidRPr="0010151A" w:rsidRDefault="003E1BFA">
            <w:pPr>
              <w:jc w:val="center"/>
              <w:rPr>
                <w:sz w:val="20"/>
              </w:rPr>
            </w:pPr>
          </w:p>
        </w:tc>
        <w:tc>
          <w:tcPr>
            <w:tcW w:w="2142" w:type="dxa"/>
          </w:tcPr>
          <w:p w14:paraId="77215C80" w14:textId="77777777" w:rsidR="003E1BFA" w:rsidRPr="0010151A" w:rsidRDefault="003E1BFA">
            <w:pPr>
              <w:jc w:val="center"/>
              <w:rPr>
                <w:sz w:val="20"/>
              </w:rPr>
            </w:pPr>
          </w:p>
        </w:tc>
      </w:tr>
      <w:tr w:rsidR="003E1BFA" w14:paraId="48CB74D7" w14:textId="77777777">
        <w:tc>
          <w:tcPr>
            <w:tcW w:w="2142" w:type="dxa"/>
          </w:tcPr>
          <w:p w14:paraId="0B87749B" w14:textId="77777777" w:rsidR="003E1BFA" w:rsidRPr="0010151A" w:rsidRDefault="003E1BFA">
            <w:pPr>
              <w:jc w:val="center"/>
              <w:rPr>
                <w:sz w:val="20"/>
              </w:rPr>
            </w:pPr>
          </w:p>
        </w:tc>
        <w:tc>
          <w:tcPr>
            <w:tcW w:w="2142" w:type="dxa"/>
          </w:tcPr>
          <w:p w14:paraId="669114DB" w14:textId="77777777" w:rsidR="003E1BFA" w:rsidRPr="0010151A" w:rsidRDefault="003E1BFA">
            <w:pPr>
              <w:jc w:val="center"/>
              <w:rPr>
                <w:sz w:val="20"/>
              </w:rPr>
            </w:pPr>
          </w:p>
        </w:tc>
        <w:tc>
          <w:tcPr>
            <w:tcW w:w="2142" w:type="dxa"/>
          </w:tcPr>
          <w:p w14:paraId="66D9F863" w14:textId="77777777" w:rsidR="003E1BFA" w:rsidRPr="0010151A" w:rsidRDefault="003E1BFA">
            <w:pPr>
              <w:jc w:val="center"/>
              <w:rPr>
                <w:sz w:val="20"/>
              </w:rPr>
            </w:pPr>
          </w:p>
        </w:tc>
        <w:tc>
          <w:tcPr>
            <w:tcW w:w="2142" w:type="dxa"/>
          </w:tcPr>
          <w:p w14:paraId="531ADE35" w14:textId="77777777" w:rsidR="003E1BFA" w:rsidRPr="0010151A" w:rsidRDefault="003E1BFA">
            <w:pPr>
              <w:jc w:val="center"/>
              <w:rPr>
                <w:sz w:val="20"/>
              </w:rPr>
            </w:pPr>
          </w:p>
        </w:tc>
      </w:tr>
      <w:tr w:rsidR="003E1BFA" w14:paraId="430A598C" w14:textId="77777777">
        <w:tc>
          <w:tcPr>
            <w:tcW w:w="2142" w:type="dxa"/>
          </w:tcPr>
          <w:p w14:paraId="404E30ED" w14:textId="77777777" w:rsidR="003E1BFA" w:rsidRPr="0010151A" w:rsidRDefault="003E1BFA">
            <w:pPr>
              <w:jc w:val="center"/>
              <w:rPr>
                <w:sz w:val="20"/>
              </w:rPr>
            </w:pPr>
          </w:p>
        </w:tc>
        <w:tc>
          <w:tcPr>
            <w:tcW w:w="2142" w:type="dxa"/>
          </w:tcPr>
          <w:p w14:paraId="12B7BF41" w14:textId="77777777" w:rsidR="003E1BFA" w:rsidRPr="0010151A" w:rsidRDefault="003E1BFA">
            <w:pPr>
              <w:jc w:val="center"/>
              <w:rPr>
                <w:sz w:val="20"/>
              </w:rPr>
            </w:pPr>
          </w:p>
        </w:tc>
        <w:tc>
          <w:tcPr>
            <w:tcW w:w="2142" w:type="dxa"/>
          </w:tcPr>
          <w:p w14:paraId="2E30DB35" w14:textId="77777777" w:rsidR="003E1BFA" w:rsidRPr="0010151A" w:rsidRDefault="003E1BFA">
            <w:pPr>
              <w:jc w:val="center"/>
              <w:rPr>
                <w:sz w:val="20"/>
              </w:rPr>
            </w:pPr>
          </w:p>
        </w:tc>
        <w:tc>
          <w:tcPr>
            <w:tcW w:w="2142" w:type="dxa"/>
          </w:tcPr>
          <w:p w14:paraId="23565BBE" w14:textId="77777777" w:rsidR="003E1BFA" w:rsidRPr="0010151A" w:rsidRDefault="003E1BFA">
            <w:pPr>
              <w:jc w:val="center"/>
              <w:rPr>
                <w:sz w:val="20"/>
              </w:rPr>
            </w:pPr>
          </w:p>
        </w:tc>
      </w:tr>
      <w:tr w:rsidR="003E1BFA" w14:paraId="2742ABC5" w14:textId="77777777">
        <w:tc>
          <w:tcPr>
            <w:tcW w:w="2142" w:type="dxa"/>
          </w:tcPr>
          <w:p w14:paraId="7F1A1B4F" w14:textId="77777777" w:rsidR="003E1BFA" w:rsidRPr="0010151A" w:rsidRDefault="003E1BFA">
            <w:pPr>
              <w:jc w:val="center"/>
              <w:rPr>
                <w:sz w:val="20"/>
              </w:rPr>
            </w:pPr>
          </w:p>
        </w:tc>
        <w:tc>
          <w:tcPr>
            <w:tcW w:w="2142" w:type="dxa"/>
          </w:tcPr>
          <w:p w14:paraId="2796A288" w14:textId="77777777" w:rsidR="003E1BFA" w:rsidRPr="0010151A" w:rsidRDefault="003E1BFA">
            <w:pPr>
              <w:jc w:val="center"/>
              <w:rPr>
                <w:sz w:val="20"/>
              </w:rPr>
            </w:pPr>
          </w:p>
        </w:tc>
        <w:tc>
          <w:tcPr>
            <w:tcW w:w="2142" w:type="dxa"/>
          </w:tcPr>
          <w:p w14:paraId="58E6068F" w14:textId="77777777" w:rsidR="003E1BFA" w:rsidRPr="0010151A" w:rsidRDefault="003E1BFA">
            <w:pPr>
              <w:jc w:val="center"/>
              <w:rPr>
                <w:sz w:val="20"/>
              </w:rPr>
            </w:pPr>
          </w:p>
        </w:tc>
        <w:tc>
          <w:tcPr>
            <w:tcW w:w="2142" w:type="dxa"/>
          </w:tcPr>
          <w:p w14:paraId="0B967CE9" w14:textId="77777777" w:rsidR="003E1BFA" w:rsidRPr="0010151A" w:rsidRDefault="003E1BFA">
            <w:pPr>
              <w:jc w:val="center"/>
              <w:rPr>
                <w:sz w:val="20"/>
              </w:rPr>
            </w:pPr>
          </w:p>
        </w:tc>
      </w:tr>
      <w:tr w:rsidR="003E1BFA" w14:paraId="63DDF7A5" w14:textId="77777777">
        <w:tc>
          <w:tcPr>
            <w:tcW w:w="2142" w:type="dxa"/>
          </w:tcPr>
          <w:p w14:paraId="43C47617" w14:textId="77777777" w:rsidR="003E1BFA" w:rsidRPr="0010151A" w:rsidRDefault="003E1BFA">
            <w:pPr>
              <w:jc w:val="center"/>
              <w:rPr>
                <w:sz w:val="20"/>
              </w:rPr>
            </w:pPr>
          </w:p>
        </w:tc>
        <w:tc>
          <w:tcPr>
            <w:tcW w:w="2142" w:type="dxa"/>
          </w:tcPr>
          <w:p w14:paraId="62F31BCE" w14:textId="77777777" w:rsidR="003E1BFA" w:rsidRPr="0010151A" w:rsidRDefault="003E1BFA">
            <w:pPr>
              <w:jc w:val="center"/>
              <w:rPr>
                <w:sz w:val="20"/>
              </w:rPr>
            </w:pPr>
          </w:p>
        </w:tc>
        <w:tc>
          <w:tcPr>
            <w:tcW w:w="2142" w:type="dxa"/>
          </w:tcPr>
          <w:p w14:paraId="237EAAAB" w14:textId="77777777" w:rsidR="003E1BFA" w:rsidRPr="0010151A" w:rsidRDefault="003E1BFA">
            <w:pPr>
              <w:jc w:val="center"/>
              <w:rPr>
                <w:sz w:val="20"/>
              </w:rPr>
            </w:pPr>
          </w:p>
        </w:tc>
        <w:tc>
          <w:tcPr>
            <w:tcW w:w="2142" w:type="dxa"/>
          </w:tcPr>
          <w:p w14:paraId="4D662D20" w14:textId="77777777" w:rsidR="003E1BFA" w:rsidRPr="0010151A" w:rsidRDefault="003E1BFA">
            <w:pPr>
              <w:jc w:val="center"/>
              <w:rPr>
                <w:sz w:val="20"/>
              </w:rPr>
            </w:pPr>
          </w:p>
        </w:tc>
      </w:tr>
      <w:tr w:rsidR="003E1BFA" w14:paraId="484824B0" w14:textId="77777777">
        <w:tc>
          <w:tcPr>
            <w:tcW w:w="2142" w:type="dxa"/>
          </w:tcPr>
          <w:p w14:paraId="557258AC" w14:textId="77777777" w:rsidR="003E1BFA" w:rsidRPr="0010151A" w:rsidRDefault="003E1BFA">
            <w:pPr>
              <w:jc w:val="center"/>
              <w:rPr>
                <w:sz w:val="20"/>
              </w:rPr>
            </w:pPr>
          </w:p>
        </w:tc>
        <w:tc>
          <w:tcPr>
            <w:tcW w:w="2142" w:type="dxa"/>
          </w:tcPr>
          <w:p w14:paraId="1EC08F42" w14:textId="77777777" w:rsidR="003E1BFA" w:rsidRPr="0010151A" w:rsidRDefault="003E1BFA">
            <w:pPr>
              <w:jc w:val="center"/>
              <w:rPr>
                <w:sz w:val="20"/>
              </w:rPr>
            </w:pPr>
          </w:p>
        </w:tc>
        <w:tc>
          <w:tcPr>
            <w:tcW w:w="2142" w:type="dxa"/>
          </w:tcPr>
          <w:p w14:paraId="5C44A979" w14:textId="77777777" w:rsidR="003E1BFA" w:rsidRPr="0010151A" w:rsidRDefault="003E1BFA">
            <w:pPr>
              <w:jc w:val="center"/>
              <w:rPr>
                <w:sz w:val="20"/>
              </w:rPr>
            </w:pPr>
          </w:p>
        </w:tc>
        <w:tc>
          <w:tcPr>
            <w:tcW w:w="2142" w:type="dxa"/>
          </w:tcPr>
          <w:p w14:paraId="51266045" w14:textId="77777777" w:rsidR="003E1BFA" w:rsidRPr="0010151A" w:rsidRDefault="003E1BFA">
            <w:pPr>
              <w:jc w:val="center"/>
              <w:rPr>
                <w:sz w:val="20"/>
              </w:rPr>
            </w:pPr>
          </w:p>
        </w:tc>
      </w:tr>
      <w:tr w:rsidR="003E1BFA" w14:paraId="43A2FB16" w14:textId="77777777">
        <w:tc>
          <w:tcPr>
            <w:tcW w:w="2142" w:type="dxa"/>
          </w:tcPr>
          <w:p w14:paraId="12B443D0" w14:textId="77777777" w:rsidR="003E1BFA" w:rsidRPr="0010151A" w:rsidRDefault="003E1BFA">
            <w:pPr>
              <w:jc w:val="center"/>
              <w:rPr>
                <w:sz w:val="20"/>
              </w:rPr>
            </w:pPr>
          </w:p>
        </w:tc>
        <w:tc>
          <w:tcPr>
            <w:tcW w:w="2142" w:type="dxa"/>
          </w:tcPr>
          <w:p w14:paraId="289A4E2B" w14:textId="77777777" w:rsidR="003E1BFA" w:rsidRPr="0010151A" w:rsidRDefault="003E1BFA">
            <w:pPr>
              <w:jc w:val="center"/>
              <w:rPr>
                <w:sz w:val="20"/>
              </w:rPr>
            </w:pPr>
          </w:p>
        </w:tc>
        <w:tc>
          <w:tcPr>
            <w:tcW w:w="2142" w:type="dxa"/>
          </w:tcPr>
          <w:p w14:paraId="42B585A9" w14:textId="77777777" w:rsidR="003E1BFA" w:rsidRPr="0010151A" w:rsidRDefault="003E1BFA">
            <w:pPr>
              <w:jc w:val="center"/>
              <w:rPr>
                <w:sz w:val="20"/>
              </w:rPr>
            </w:pPr>
          </w:p>
        </w:tc>
        <w:tc>
          <w:tcPr>
            <w:tcW w:w="2142" w:type="dxa"/>
          </w:tcPr>
          <w:p w14:paraId="48D58D85" w14:textId="77777777" w:rsidR="003E1BFA" w:rsidRPr="0010151A" w:rsidRDefault="003E1BFA">
            <w:pPr>
              <w:jc w:val="center"/>
              <w:rPr>
                <w:sz w:val="20"/>
              </w:rPr>
            </w:pPr>
          </w:p>
        </w:tc>
      </w:tr>
      <w:tr w:rsidR="003E1BFA" w14:paraId="38F23B9D" w14:textId="77777777">
        <w:tc>
          <w:tcPr>
            <w:tcW w:w="2142" w:type="dxa"/>
          </w:tcPr>
          <w:p w14:paraId="5E8757AD" w14:textId="77777777" w:rsidR="003E1BFA" w:rsidRPr="0010151A" w:rsidRDefault="003E1BFA">
            <w:pPr>
              <w:jc w:val="center"/>
              <w:rPr>
                <w:sz w:val="20"/>
              </w:rPr>
            </w:pPr>
          </w:p>
        </w:tc>
        <w:tc>
          <w:tcPr>
            <w:tcW w:w="2142" w:type="dxa"/>
          </w:tcPr>
          <w:p w14:paraId="093B7C24" w14:textId="77777777" w:rsidR="003E1BFA" w:rsidRPr="0010151A" w:rsidRDefault="003E1BFA">
            <w:pPr>
              <w:jc w:val="center"/>
              <w:rPr>
                <w:sz w:val="20"/>
              </w:rPr>
            </w:pPr>
          </w:p>
        </w:tc>
        <w:tc>
          <w:tcPr>
            <w:tcW w:w="2142" w:type="dxa"/>
          </w:tcPr>
          <w:p w14:paraId="4A1620F5" w14:textId="77777777" w:rsidR="003E1BFA" w:rsidRPr="0010151A" w:rsidRDefault="003E1BFA">
            <w:pPr>
              <w:jc w:val="center"/>
              <w:rPr>
                <w:sz w:val="20"/>
              </w:rPr>
            </w:pPr>
          </w:p>
        </w:tc>
        <w:tc>
          <w:tcPr>
            <w:tcW w:w="2142" w:type="dxa"/>
          </w:tcPr>
          <w:p w14:paraId="4DFB3377" w14:textId="77777777" w:rsidR="003E1BFA" w:rsidRPr="0010151A" w:rsidRDefault="003E1BFA">
            <w:pPr>
              <w:jc w:val="center"/>
              <w:rPr>
                <w:sz w:val="20"/>
              </w:rPr>
            </w:pPr>
          </w:p>
        </w:tc>
      </w:tr>
      <w:tr w:rsidR="003E1BFA" w14:paraId="351E527D" w14:textId="77777777">
        <w:tc>
          <w:tcPr>
            <w:tcW w:w="2142" w:type="dxa"/>
          </w:tcPr>
          <w:p w14:paraId="3FE5D8A4" w14:textId="77777777" w:rsidR="003E1BFA" w:rsidRPr="0010151A" w:rsidRDefault="003E1BFA">
            <w:pPr>
              <w:jc w:val="center"/>
              <w:rPr>
                <w:sz w:val="20"/>
              </w:rPr>
            </w:pPr>
          </w:p>
        </w:tc>
        <w:tc>
          <w:tcPr>
            <w:tcW w:w="2142" w:type="dxa"/>
          </w:tcPr>
          <w:p w14:paraId="6FB4E6EA" w14:textId="77777777" w:rsidR="003E1BFA" w:rsidRPr="0010151A" w:rsidRDefault="003E1BFA">
            <w:pPr>
              <w:jc w:val="center"/>
              <w:rPr>
                <w:sz w:val="20"/>
              </w:rPr>
            </w:pPr>
          </w:p>
        </w:tc>
        <w:tc>
          <w:tcPr>
            <w:tcW w:w="2142" w:type="dxa"/>
          </w:tcPr>
          <w:p w14:paraId="0A0B88F6" w14:textId="77777777" w:rsidR="003E1BFA" w:rsidRPr="0010151A" w:rsidRDefault="003E1BFA">
            <w:pPr>
              <w:jc w:val="center"/>
              <w:rPr>
                <w:sz w:val="20"/>
              </w:rPr>
            </w:pPr>
          </w:p>
        </w:tc>
        <w:tc>
          <w:tcPr>
            <w:tcW w:w="2142" w:type="dxa"/>
          </w:tcPr>
          <w:p w14:paraId="7791F2D8" w14:textId="77777777" w:rsidR="003E1BFA" w:rsidRPr="0010151A" w:rsidRDefault="003E1BFA">
            <w:pPr>
              <w:jc w:val="center"/>
              <w:rPr>
                <w:sz w:val="20"/>
              </w:rPr>
            </w:pPr>
          </w:p>
        </w:tc>
      </w:tr>
      <w:tr w:rsidR="003E1BFA" w14:paraId="724177B8" w14:textId="77777777">
        <w:tc>
          <w:tcPr>
            <w:tcW w:w="2142" w:type="dxa"/>
          </w:tcPr>
          <w:p w14:paraId="674F4F5D" w14:textId="77777777" w:rsidR="003E1BFA" w:rsidRPr="0010151A" w:rsidRDefault="003E1BFA">
            <w:pPr>
              <w:jc w:val="center"/>
              <w:rPr>
                <w:sz w:val="20"/>
              </w:rPr>
            </w:pPr>
          </w:p>
        </w:tc>
        <w:tc>
          <w:tcPr>
            <w:tcW w:w="2142" w:type="dxa"/>
          </w:tcPr>
          <w:p w14:paraId="68A48756" w14:textId="77777777" w:rsidR="003E1BFA" w:rsidRPr="0010151A" w:rsidRDefault="003E1BFA">
            <w:pPr>
              <w:jc w:val="center"/>
              <w:rPr>
                <w:sz w:val="20"/>
              </w:rPr>
            </w:pPr>
          </w:p>
        </w:tc>
        <w:tc>
          <w:tcPr>
            <w:tcW w:w="2142" w:type="dxa"/>
          </w:tcPr>
          <w:p w14:paraId="0AE8E54F" w14:textId="77777777" w:rsidR="003E1BFA" w:rsidRPr="0010151A" w:rsidRDefault="003E1BFA">
            <w:pPr>
              <w:jc w:val="center"/>
              <w:rPr>
                <w:sz w:val="20"/>
              </w:rPr>
            </w:pPr>
          </w:p>
        </w:tc>
        <w:tc>
          <w:tcPr>
            <w:tcW w:w="2142" w:type="dxa"/>
          </w:tcPr>
          <w:p w14:paraId="23B1ACDE" w14:textId="77777777" w:rsidR="003E1BFA" w:rsidRPr="0010151A" w:rsidRDefault="003E1BFA">
            <w:pPr>
              <w:jc w:val="center"/>
              <w:rPr>
                <w:sz w:val="20"/>
              </w:rPr>
            </w:pPr>
          </w:p>
        </w:tc>
      </w:tr>
      <w:tr w:rsidR="003E1BFA" w14:paraId="5CC1228B" w14:textId="77777777">
        <w:tc>
          <w:tcPr>
            <w:tcW w:w="2142" w:type="dxa"/>
          </w:tcPr>
          <w:p w14:paraId="549ABB17" w14:textId="77777777" w:rsidR="003E1BFA" w:rsidRPr="0010151A" w:rsidRDefault="003E1BFA">
            <w:pPr>
              <w:jc w:val="center"/>
              <w:rPr>
                <w:sz w:val="20"/>
              </w:rPr>
            </w:pPr>
          </w:p>
        </w:tc>
        <w:tc>
          <w:tcPr>
            <w:tcW w:w="2142" w:type="dxa"/>
          </w:tcPr>
          <w:p w14:paraId="4F0834E6" w14:textId="77777777" w:rsidR="003E1BFA" w:rsidRPr="0010151A" w:rsidRDefault="003E1BFA">
            <w:pPr>
              <w:jc w:val="center"/>
              <w:rPr>
                <w:sz w:val="20"/>
              </w:rPr>
            </w:pPr>
          </w:p>
        </w:tc>
        <w:tc>
          <w:tcPr>
            <w:tcW w:w="2142" w:type="dxa"/>
          </w:tcPr>
          <w:p w14:paraId="08E249B4" w14:textId="77777777" w:rsidR="003E1BFA" w:rsidRPr="0010151A" w:rsidRDefault="003E1BFA">
            <w:pPr>
              <w:jc w:val="center"/>
              <w:rPr>
                <w:sz w:val="20"/>
              </w:rPr>
            </w:pPr>
          </w:p>
        </w:tc>
        <w:tc>
          <w:tcPr>
            <w:tcW w:w="2142" w:type="dxa"/>
          </w:tcPr>
          <w:p w14:paraId="6C323250" w14:textId="77777777" w:rsidR="003E1BFA" w:rsidRPr="0010151A" w:rsidRDefault="003E1BFA">
            <w:pPr>
              <w:jc w:val="center"/>
              <w:rPr>
                <w:sz w:val="20"/>
              </w:rPr>
            </w:pPr>
          </w:p>
        </w:tc>
      </w:tr>
      <w:tr w:rsidR="003E1BFA" w14:paraId="149D9BA3" w14:textId="77777777">
        <w:tc>
          <w:tcPr>
            <w:tcW w:w="2142" w:type="dxa"/>
          </w:tcPr>
          <w:p w14:paraId="78571585" w14:textId="77777777" w:rsidR="003E1BFA" w:rsidRPr="0010151A" w:rsidRDefault="003E1BFA">
            <w:pPr>
              <w:jc w:val="center"/>
              <w:rPr>
                <w:sz w:val="20"/>
              </w:rPr>
            </w:pPr>
          </w:p>
        </w:tc>
        <w:tc>
          <w:tcPr>
            <w:tcW w:w="2142" w:type="dxa"/>
          </w:tcPr>
          <w:p w14:paraId="3FE18627" w14:textId="77777777" w:rsidR="003E1BFA" w:rsidRPr="0010151A" w:rsidRDefault="003E1BFA">
            <w:pPr>
              <w:jc w:val="center"/>
              <w:rPr>
                <w:sz w:val="20"/>
              </w:rPr>
            </w:pPr>
          </w:p>
        </w:tc>
        <w:tc>
          <w:tcPr>
            <w:tcW w:w="2142" w:type="dxa"/>
          </w:tcPr>
          <w:p w14:paraId="49E4634E" w14:textId="77777777" w:rsidR="003E1BFA" w:rsidRPr="0010151A" w:rsidRDefault="003E1BFA">
            <w:pPr>
              <w:jc w:val="center"/>
              <w:rPr>
                <w:sz w:val="20"/>
              </w:rPr>
            </w:pPr>
          </w:p>
        </w:tc>
        <w:tc>
          <w:tcPr>
            <w:tcW w:w="2142" w:type="dxa"/>
          </w:tcPr>
          <w:p w14:paraId="59C278B5" w14:textId="77777777" w:rsidR="003E1BFA" w:rsidRPr="0010151A" w:rsidRDefault="003E1BFA">
            <w:pPr>
              <w:jc w:val="center"/>
              <w:rPr>
                <w:sz w:val="20"/>
              </w:rPr>
            </w:pPr>
          </w:p>
        </w:tc>
      </w:tr>
    </w:tbl>
    <w:p w14:paraId="7D68748F" w14:textId="77777777" w:rsidR="003E1BFA" w:rsidRDefault="003E1BFA" w:rsidP="003F673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2B4C8291" w14:textId="77777777" w:rsidR="003E1BFA" w:rsidRPr="000D0F70" w:rsidRDefault="003E1BFA" w:rsidP="003C3AA4">
      <w:pPr>
        <w:pStyle w:val="section"/>
        <w:sectPr w:rsidR="003E1BFA" w:rsidRPr="000D0F70" w:rsidSect="0070566D">
          <w:headerReference w:type="even" r:id="rId175"/>
          <w:headerReference w:type="default" r:id="rId176"/>
          <w:headerReference w:type="first" r:id="rId177"/>
          <w:footnotePr>
            <w:numRestart w:val="eachSect"/>
          </w:footnotePr>
          <w:pgSz w:w="12240" w:h="15840"/>
          <w:pgMar w:top="1440" w:right="1800" w:bottom="1440" w:left="1800" w:header="720" w:footer="432" w:gutter="288"/>
          <w:paperSrc w:first="1023" w:other="1023"/>
          <w:cols w:space="720"/>
          <w:titlePg/>
        </w:sectPr>
      </w:pPr>
    </w:p>
    <w:p w14:paraId="3139CED1" w14:textId="77777777" w:rsidR="003E1BFA" w:rsidRDefault="003E1BFA">
      <w:pPr>
        <w:pStyle w:val="chapternumber"/>
      </w:pPr>
      <w:bookmarkStart w:id="162" w:name="_Toc474155305"/>
      <w:r>
        <w:lastRenderedPageBreak/>
        <w:t>CHAPTER 139</w:t>
      </w:r>
      <w:bookmarkEnd w:id="162"/>
      <w:r>
        <w:t xml:space="preserve"> </w:t>
      </w:r>
    </w:p>
    <w:p w14:paraId="11BFEF1C" w14:textId="77777777" w:rsidR="003E1BFA" w:rsidRDefault="003E1BFA">
      <w:pPr>
        <w:pStyle w:val="chaptertitle"/>
      </w:pPr>
      <w:bookmarkStart w:id="163" w:name="_Toc474155306"/>
      <w:r>
        <w:t>NAMING OF STREETS</w:t>
      </w:r>
      <w:bookmarkEnd w:id="163"/>
    </w:p>
    <w:tbl>
      <w:tblPr>
        <w:tblW w:w="0" w:type="auto"/>
        <w:tblLayout w:type="fixed"/>
        <w:tblLook w:val="0000" w:firstRow="0" w:lastRow="0" w:firstColumn="0" w:lastColumn="0" w:noHBand="0" w:noVBand="0"/>
      </w:tblPr>
      <w:tblGrid>
        <w:gridCol w:w="4284"/>
        <w:gridCol w:w="4284"/>
      </w:tblGrid>
      <w:tr w:rsidR="003E1BFA" w14:paraId="1FA061F1" w14:textId="77777777">
        <w:tc>
          <w:tcPr>
            <w:tcW w:w="4284" w:type="dxa"/>
          </w:tcPr>
          <w:p w14:paraId="0B44CE15" w14:textId="77777777" w:rsidR="003E1BFA" w:rsidRDefault="003E1BFA">
            <w:pPr>
              <w:pStyle w:val="miniindex"/>
            </w:pPr>
            <w:r>
              <w:t>139.01  Naming New Streets</w:t>
            </w:r>
          </w:p>
        </w:tc>
        <w:tc>
          <w:tcPr>
            <w:tcW w:w="4284" w:type="dxa"/>
          </w:tcPr>
          <w:p w14:paraId="69A2A4FD" w14:textId="77777777" w:rsidR="003E1BFA" w:rsidRDefault="003E1BFA">
            <w:pPr>
              <w:pStyle w:val="miniindex"/>
            </w:pPr>
            <w:smartTag w:uri="urn:schemas-microsoft-com:office:smarttags" w:element="Street">
              <w:smartTag w:uri="urn:schemas-microsoft-com:office:smarttags" w:element="address">
                <w:r>
                  <w:t>139.04  Official Street</w:t>
                </w:r>
              </w:smartTag>
            </w:smartTag>
            <w:r>
              <w:t xml:space="preserve"> Name Map </w:t>
            </w:r>
          </w:p>
        </w:tc>
      </w:tr>
      <w:tr w:rsidR="003E1BFA" w14:paraId="4CA78DED" w14:textId="77777777">
        <w:tc>
          <w:tcPr>
            <w:tcW w:w="4284" w:type="dxa"/>
          </w:tcPr>
          <w:p w14:paraId="66DA20D5" w14:textId="77777777" w:rsidR="003E1BFA" w:rsidRDefault="003E1BFA">
            <w:pPr>
              <w:pStyle w:val="miniindex"/>
            </w:pPr>
            <w:r>
              <w:t>139.02  Changing Name of Street</w:t>
            </w:r>
          </w:p>
        </w:tc>
        <w:tc>
          <w:tcPr>
            <w:tcW w:w="4284" w:type="dxa"/>
          </w:tcPr>
          <w:p w14:paraId="592A73C1" w14:textId="77777777" w:rsidR="003E1BFA" w:rsidRDefault="003E1BFA">
            <w:pPr>
              <w:pStyle w:val="miniindex"/>
            </w:pPr>
            <w:r>
              <w:t xml:space="preserve">139.05  Revision of Street Name Map </w:t>
            </w:r>
          </w:p>
        </w:tc>
      </w:tr>
      <w:tr w:rsidR="003E1BFA" w14:paraId="038DAF01" w14:textId="77777777">
        <w:tc>
          <w:tcPr>
            <w:tcW w:w="4284" w:type="dxa"/>
          </w:tcPr>
          <w:p w14:paraId="52FC9CA1" w14:textId="77777777" w:rsidR="003E1BFA" w:rsidRDefault="003E1BFA">
            <w:pPr>
              <w:pStyle w:val="miniindex"/>
            </w:pPr>
            <w:r>
              <w:t>139.03  Recording Street Names</w:t>
            </w:r>
          </w:p>
        </w:tc>
        <w:tc>
          <w:tcPr>
            <w:tcW w:w="4284" w:type="dxa"/>
          </w:tcPr>
          <w:p w14:paraId="4011BD08" w14:textId="77777777" w:rsidR="003E1BFA" w:rsidRDefault="003E1BFA">
            <w:pPr>
              <w:pStyle w:val="miniindex"/>
            </w:pPr>
          </w:p>
        </w:tc>
      </w:tr>
    </w:tbl>
    <w:p w14:paraId="6D7F7DB2" w14:textId="77777777" w:rsidR="003E1BFA" w:rsidRDefault="003E1BFA" w:rsidP="00C226C0">
      <w:pPr>
        <w:pStyle w:val="StylesectionBefore30pt"/>
        <w:tabs>
          <w:tab w:val="left" w:pos="900"/>
        </w:tabs>
      </w:pPr>
      <w:r>
        <w:rPr>
          <w:rStyle w:val="sectiontitle"/>
        </w:rPr>
        <w:t>139.01</w:t>
      </w:r>
      <w:r>
        <w:rPr>
          <w:rStyle w:val="sectiontitle"/>
        </w:rPr>
        <w:tab/>
        <w:t xml:space="preserve">NAMING </w:t>
      </w:r>
      <w:smartTag w:uri="urn:schemas-microsoft-com:office:smarttags" w:element="stockticker">
        <w:r>
          <w:rPr>
            <w:rStyle w:val="sectiontitle"/>
          </w:rPr>
          <w:t>NEW</w:t>
        </w:r>
      </w:smartTag>
      <w:r>
        <w:rPr>
          <w:rStyle w:val="sectiontitle"/>
        </w:rPr>
        <w:t xml:space="preserve"> STREETS.  </w:t>
      </w:r>
      <w:r>
        <w:t>New streets shall be assigned names in accordance with the following:</w:t>
      </w:r>
    </w:p>
    <w:p w14:paraId="4F0608AE" w14:textId="77777777" w:rsidR="003E1BFA" w:rsidRDefault="003E1BFA">
      <w:pPr>
        <w:pStyle w:val="Sub1Auto0"/>
        <w:numPr>
          <w:ilvl w:val="0"/>
          <w:numId w:val="107"/>
        </w:numPr>
      </w:pPr>
      <w:r>
        <w:t>Extension of Existing Street.  Streets added to the City that are natural extensions of existing streets shall be assigned the name of the existing street.</w:t>
      </w:r>
    </w:p>
    <w:p w14:paraId="3587CE28" w14:textId="77777777" w:rsidR="003E1BFA" w:rsidRDefault="003E1BFA">
      <w:pPr>
        <w:pStyle w:val="Sub1Auto0"/>
        <w:numPr>
          <w:ilvl w:val="0"/>
          <w:numId w:val="107"/>
        </w:numPr>
      </w:pPr>
      <w:r>
        <w:t>Resolution.  All street names, except streets named as a part of a subdivision or platting procedure, shall be named by resolution.</w:t>
      </w:r>
    </w:p>
    <w:p w14:paraId="35FCB14B" w14:textId="77777777" w:rsidR="003E1BFA" w:rsidRDefault="003E1BFA" w:rsidP="00C226C0">
      <w:pPr>
        <w:pStyle w:val="section"/>
        <w:tabs>
          <w:tab w:val="left" w:pos="900"/>
        </w:tabs>
      </w:pPr>
      <w:r>
        <w:rPr>
          <w:rStyle w:val="sectiontitle"/>
        </w:rPr>
        <w:t>139.02</w:t>
      </w:r>
      <w:r>
        <w:rPr>
          <w:rStyle w:val="sectiontitle"/>
        </w:rPr>
        <w:tab/>
        <w:t xml:space="preserve">CHANGING NAME OF STREET.  </w:t>
      </w:r>
      <w:r>
        <w:t>The Council may, by resolution, change the name of a street.</w:t>
      </w:r>
    </w:p>
    <w:p w14:paraId="3A2A5F24" w14:textId="77777777" w:rsidR="003E1BFA" w:rsidRDefault="003E1BFA" w:rsidP="00C226C0">
      <w:pPr>
        <w:pStyle w:val="section"/>
        <w:tabs>
          <w:tab w:val="left" w:pos="900"/>
        </w:tabs>
      </w:pPr>
      <w:r>
        <w:rPr>
          <w:rStyle w:val="sectiontitle"/>
        </w:rPr>
        <w:t>139.03</w:t>
      </w:r>
      <w:r>
        <w:rPr>
          <w:rStyle w:val="sectiontitle"/>
        </w:rPr>
        <w:tab/>
        <w:t xml:space="preserve">RECORDING STREET NAMES.  </w:t>
      </w:r>
      <w:r>
        <w:t xml:space="preserve">Following official action naming or changing the name of a street, the Clerk shall file a copy thereof with the </w:t>
      </w:r>
      <w:smartTag w:uri="urn:schemas-microsoft-com:office:smarttags" w:element="place">
        <w:smartTag w:uri="urn:schemas-microsoft-com:office:smarttags" w:element="PlaceType">
          <w:r>
            <w:t>County</w:t>
          </w:r>
        </w:smartTag>
        <w:r>
          <w:t xml:space="preserve"> </w:t>
        </w:r>
        <w:smartTag w:uri="urn:schemas-microsoft-com:office:smarttags" w:element="PlaceName">
          <w:r>
            <w:t>Recorder</w:t>
          </w:r>
        </w:smartTag>
      </w:smartTag>
      <w:r>
        <w:t xml:space="preserve">, </w:t>
      </w:r>
      <w:smartTag w:uri="urn:schemas-microsoft-com:office:smarttags" w:element="place">
        <w:smartTag w:uri="urn:schemas-microsoft-com:office:smarttags" w:element="PlaceType">
          <w:r>
            <w:t>County</w:t>
          </w:r>
        </w:smartTag>
        <w:r>
          <w:t xml:space="preserve"> </w:t>
        </w:r>
        <w:smartTag w:uri="urn:schemas-microsoft-com:office:smarttags" w:element="PlaceName">
          <w:r>
            <w:t>Auditor</w:t>
          </w:r>
        </w:smartTag>
      </w:smartTag>
      <w:r>
        <w:t xml:space="preserve"> and </w:t>
      </w:r>
      <w:smartTag w:uri="urn:schemas-microsoft-com:office:smarttags" w:element="place">
        <w:smartTag w:uri="urn:schemas-microsoft-com:office:smarttags" w:element="PlaceType">
          <w:r>
            <w:t>County</w:t>
          </w:r>
        </w:smartTag>
        <w:r>
          <w:t xml:space="preserve"> </w:t>
        </w:r>
        <w:smartTag w:uri="urn:schemas-microsoft-com:office:smarttags" w:element="PlaceName">
          <w:r>
            <w:t>Assessor</w:t>
          </w:r>
        </w:smartTag>
      </w:smartTag>
      <w:r>
        <w:t>.</w:t>
      </w:r>
    </w:p>
    <w:p w14:paraId="0690BA34" w14:textId="77777777" w:rsidR="003E1BFA" w:rsidRDefault="003E1BFA" w:rsidP="00C226C0">
      <w:pPr>
        <w:pStyle w:val="citation"/>
        <w:tabs>
          <w:tab w:val="left" w:pos="900"/>
        </w:tabs>
      </w:pPr>
      <w:r>
        <w:t>(</w:t>
      </w:r>
      <w:r w:rsidRPr="00933483">
        <w:t xml:space="preserve">Code of </w:t>
      </w:r>
      <w:smartTag w:uri="urn:schemas-microsoft-com:office:smarttags" w:element="State">
        <w:smartTag w:uri="urn:schemas-microsoft-com:office:smarttags" w:element="place">
          <w:r w:rsidRPr="00933483">
            <w:t>Iowa</w:t>
          </w:r>
        </w:smartTag>
      </w:smartTag>
      <w:r>
        <w:t>, Sec. 354.26)</w:t>
      </w:r>
    </w:p>
    <w:p w14:paraId="7944135C" w14:textId="77777777" w:rsidR="003E1BFA" w:rsidRDefault="003E1BFA" w:rsidP="00C226C0">
      <w:pPr>
        <w:pStyle w:val="section"/>
        <w:tabs>
          <w:tab w:val="left" w:pos="900"/>
        </w:tabs>
      </w:pPr>
      <w:r>
        <w:rPr>
          <w:rStyle w:val="sectiontitle"/>
        </w:rPr>
        <w:t>139.04</w:t>
      </w:r>
      <w:r>
        <w:rPr>
          <w:rStyle w:val="sectiontitle"/>
        </w:rPr>
        <w:tab/>
        <w:t xml:space="preserve">OFFICIAL STREET NAME </w:t>
      </w:r>
      <w:smartTag w:uri="urn:schemas-microsoft-com:office:smarttags" w:element="stockticker">
        <w:r>
          <w:rPr>
            <w:rStyle w:val="sectiontitle"/>
          </w:rPr>
          <w:t>MAP</w:t>
        </w:r>
      </w:smartTag>
      <w:r>
        <w:rPr>
          <w:rStyle w:val="sectiontitle"/>
        </w:rPr>
        <w:t xml:space="preserve">.  </w:t>
      </w:r>
      <w:r>
        <w:t xml:space="preserve">Streets within the City are named as shown on the Official Street Name Map, which is hereby adopted by reference and declared to be a part of this chapter.  The Official Street Name Map shall be identified by the signature of the Mayor, and bearing the seal of the City under the following words:  “This is to certify that this is the Official Street Name Map referred to in Section 139.04 of the Code of Ordinances of </w:t>
      </w:r>
      <w:r w:rsidRPr="00456231">
        <w:rPr>
          <w:noProof/>
        </w:rPr>
        <w:t>Moravia</w:t>
      </w:r>
      <w:r>
        <w:t xml:space="preserve">, </w:t>
      </w:r>
      <w:smartTag w:uri="urn:schemas-microsoft-com:office:smarttags" w:element="State">
        <w:smartTag w:uri="urn:schemas-microsoft-com:office:smarttags" w:element="place">
          <w:r>
            <w:t>Iowa</w:t>
          </w:r>
        </w:smartTag>
      </w:smartTag>
      <w:r>
        <w:t>.”</w:t>
      </w:r>
    </w:p>
    <w:p w14:paraId="43A7B2A6" w14:textId="77777777" w:rsidR="003E1BFA" w:rsidRDefault="003E1BFA" w:rsidP="00C226C0">
      <w:pPr>
        <w:pStyle w:val="section"/>
        <w:tabs>
          <w:tab w:val="left" w:pos="900"/>
        </w:tabs>
      </w:pPr>
      <w:r>
        <w:rPr>
          <w:rStyle w:val="sectiontitle"/>
        </w:rPr>
        <w:t>139.05</w:t>
      </w:r>
      <w:r>
        <w:rPr>
          <w:rStyle w:val="sectiontitle"/>
        </w:rPr>
        <w:tab/>
        <w:t xml:space="preserve">REVISION OF STREET NAME </w:t>
      </w:r>
      <w:smartTag w:uri="urn:schemas-microsoft-com:office:smarttags" w:element="stockticker">
        <w:r>
          <w:rPr>
            <w:rStyle w:val="sectiontitle"/>
          </w:rPr>
          <w:t>MAP</w:t>
        </w:r>
      </w:smartTag>
      <w:r>
        <w:rPr>
          <w:rStyle w:val="sectiontitle"/>
        </w:rPr>
        <w:t xml:space="preserve">.  </w:t>
      </w:r>
      <w:r>
        <w:t>If in accordance with the provisions of this chapter, changes are made in street names, such changes shall be entered on the Official Street Name Map promptly after the change has been approved by the Council with an entry on the Official Street Name Map as follows:  “On (date), by official action of the City Council, the following changes were made in the Official Street Name Map:  (brief description),” which entry shall be signed by the Mayor and attested by the Clerk.</w:t>
      </w:r>
    </w:p>
    <w:p w14:paraId="137D5875" w14:textId="77777777" w:rsidR="00057DE3" w:rsidRDefault="00057DE3" w:rsidP="002856C2">
      <w:pPr>
        <w:pStyle w:val="section"/>
        <w:pageBreakBefore/>
        <w:spacing w:before="600"/>
        <w:jc w:val="center"/>
      </w:pPr>
      <w:r>
        <w:lastRenderedPageBreak/>
        <w:t>[The next page is 565]</w:t>
      </w:r>
    </w:p>
    <w:p w14:paraId="4AB7454A" w14:textId="77777777" w:rsidR="003E1BFA" w:rsidRPr="000D0F70" w:rsidRDefault="003E1BFA" w:rsidP="003C3AA4">
      <w:pPr>
        <w:pStyle w:val="section"/>
        <w:sectPr w:rsidR="003E1BFA" w:rsidRPr="000D0F70" w:rsidSect="0070566D">
          <w:headerReference w:type="even" r:id="rId178"/>
          <w:headerReference w:type="default" r:id="rId179"/>
          <w:headerReference w:type="first" r:id="rId180"/>
          <w:footnotePr>
            <w:numRestart w:val="eachSect"/>
          </w:footnotePr>
          <w:pgSz w:w="12240" w:h="15840"/>
          <w:pgMar w:top="1440" w:right="1800" w:bottom="1440" w:left="1800" w:header="720" w:footer="432" w:gutter="288"/>
          <w:paperSrc w:first="1023" w:other="1023"/>
          <w:cols w:space="720"/>
          <w:titlePg/>
        </w:sectPr>
      </w:pPr>
    </w:p>
    <w:p w14:paraId="73E9F7FA" w14:textId="77777777" w:rsidR="003E1BFA" w:rsidRDefault="003E1BFA">
      <w:pPr>
        <w:pStyle w:val="chapternumber"/>
      </w:pPr>
      <w:bookmarkStart w:id="164" w:name="_Toc474155307"/>
      <w:r>
        <w:lastRenderedPageBreak/>
        <w:t>CHAPTER 145</w:t>
      </w:r>
      <w:bookmarkEnd w:id="164"/>
      <w:r>
        <w:t xml:space="preserve"> </w:t>
      </w:r>
    </w:p>
    <w:p w14:paraId="71DB38B0" w14:textId="77777777" w:rsidR="003E1BFA" w:rsidRDefault="003E1BFA">
      <w:pPr>
        <w:pStyle w:val="chaptertitle"/>
      </w:pPr>
      <w:bookmarkStart w:id="165" w:name="_Toc474155308"/>
      <w:r>
        <w:t>DANGEROUS BUILDINGS</w:t>
      </w:r>
      <w:bookmarkEnd w:id="165"/>
    </w:p>
    <w:tbl>
      <w:tblPr>
        <w:tblW w:w="0" w:type="auto"/>
        <w:tblLayout w:type="fixed"/>
        <w:tblLook w:val="0000" w:firstRow="0" w:lastRow="0" w:firstColumn="0" w:lastColumn="0" w:noHBand="0" w:noVBand="0"/>
      </w:tblPr>
      <w:tblGrid>
        <w:gridCol w:w="4284"/>
        <w:gridCol w:w="4284"/>
      </w:tblGrid>
      <w:tr w:rsidR="003E1BFA" w14:paraId="7706A7A2" w14:textId="77777777">
        <w:tc>
          <w:tcPr>
            <w:tcW w:w="4284" w:type="dxa"/>
          </w:tcPr>
          <w:p w14:paraId="021AB658" w14:textId="77777777" w:rsidR="003E1BFA" w:rsidRDefault="003E1BFA">
            <w:pPr>
              <w:pStyle w:val="miniindex"/>
            </w:pPr>
            <w:r>
              <w:t>145.01  Enforcement Officer</w:t>
            </w:r>
          </w:p>
        </w:tc>
        <w:tc>
          <w:tcPr>
            <w:tcW w:w="4284" w:type="dxa"/>
          </w:tcPr>
          <w:p w14:paraId="55D211ED" w14:textId="77777777" w:rsidR="003E1BFA" w:rsidRDefault="003E1BFA">
            <w:pPr>
              <w:pStyle w:val="miniindex"/>
            </w:pPr>
            <w:r>
              <w:t xml:space="preserve">145.05  Conduct of Hearing </w:t>
            </w:r>
          </w:p>
        </w:tc>
      </w:tr>
      <w:tr w:rsidR="003E1BFA" w14:paraId="37466C62" w14:textId="77777777">
        <w:tc>
          <w:tcPr>
            <w:tcW w:w="4284" w:type="dxa"/>
          </w:tcPr>
          <w:p w14:paraId="5559F054" w14:textId="77777777" w:rsidR="003E1BFA" w:rsidRDefault="003E1BFA">
            <w:pPr>
              <w:pStyle w:val="miniindex"/>
            </w:pPr>
            <w:r>
              <w:t>145.02  General Definition of Unsafe</w:t>
            </w:r>
          </w:p>
        </w:tc>
        <w:tc>
          <w:tcPr>
            <w:tcW w:w="4284" w:type="dxa"/>
          </w:tcPr>
          <w:p w14:paraId="7665B7BB" w14:textId="77777777" w:rsidR="003E1BFA" w:rsidRDefault="003E1BFA">
            <w:pPr>
              <w:pStyle w:val="miniindex"/>
            </w:pPr>
            <w:r>
              <w:t xml:space="preserve">145.06  Posting of Signs </w:t>
            </w:r>
          </w:p>
        </w:tc>
      </w:tr>
      <w:tr w:rsidR="003E1BFA" w14:paraId="5E4424E6" w14:textId="77777777">
        <w:tc>
          <w:tcPr>
            <w:tcW w:w="4284" w:type="dxa"/>
          </w:tcPr>
          <w:p w14:paraId="23B8B15D" w14:textId="77777777" w:rsidR="003E1BFA" w:rsidRDefault="003E1BFA">
            <w:pPr>
              <w:pStyle w:val="miniindex"/>
            </w:pPr>
            <w:r>
              <w:t>145.03  Unsafe Building</w:t>
            </w:r>
          </w:p>
        </w:tc>
        <w:tc>
          <w:tcPr>
            <w:tcW w:w="4284" w:type="dxa"/>
          </w:tcPr>
          <w:p w14:paraId="7F78F461" w14:textId="77777777" w:rsidR="003E1BFA" w:rsidRDefault="003E1BFA" w:rsidP="004B4BC5">
            <w:pPr>
              <w:pStyle w:val="miniindex"/>
            </w:pPr>
            <w:r>
              <w:t>145.07  Right to Demolish; Municipal Infraction</w:t>
            </w:r>
          </w:p>
        </w:tc>
      </w:tr>
      <w:tr w:rsidR="003E1BFA" w14:paraId="27701996" w14:textId="77777777">
        <w:tc>
          <w:tcPr>
            <w:tcW w:w="4284" w:type="dxa"/>
          </w:tcPr>
          <w:p w14:paraId="7748688A" w14:textId="77777777" w:rsidR="003E1BFA" w:rsidRDefault="003E1BFA">
            <w:pPr>
              <w:pStyle w:val="miniindex"/>
            </w:pPr>
            <w:r>
              <w:t>145.04  Notice to Owner</w:t>
            </w:r>
          </w:p>
        </w:tc>
        <w:tc>
          <w:tcPr>
            <w:tcW w:w="4284" w:type="dxa"/>
          </w:tcPr>
          <w:p w14:paraId="2FDF5FEF" w14:textId="77777777" w:rsidR="003E1BFA" w:rsidRDefault="003E1BFA">
            <w:pPr>
              <w:pStyle w:val="miniindex"/>
            </w:pPr>
            <w:r>
              <w:t>145.08  Costs</w:t>
            </w:r>
          </w:p>
        </w:tc>
      </w:tr>
    </w:tbl>
    <w:p w14:paraId="12924718" w14:textId="77777777" w:rsidR="003E1BFA" w:rsidRDefault="003E1BFA" w:rsidP="00C226C0">
      <w:pPr>
        <w:pStyle w:val="StylesectionBefore30pt"/>
        <w:tabs>
          <w:tab w:val="left" w:pos="900"/>
        </w:tabs>
      </w:pPr>
      <w:r>
        <w:rPr>
          <w:rStyle w:val="sectiontitle"/>
        </w:rPr>
        <w:t>145.01</w:t>
      </w:r>
      <w:r>
        <w:rPr>
          <w:rStyle w:val="sectiontitle"/>
        </w:rPr>
        <w:tab/>
        <w:t xml:space="preserve">ENFORCEMENT OFFICER.  </w:t>
      </w:r>
      <w:r>
        <w:t xml:space="preserve">The </w:t>
      </w:r>
      <w:r>
        <w:rPr>
          <w:noProof/>
        </w:rPr>
        <w:t>Mayor</w:t>
      </w:r>
      <w:r>
        <w:t xml:space="preserve"> is responsible for the enforcement of this chapter.</w:t>
      </w:r>
    </w:p>
    <w:p w14:paraId="10BE0EA8" w14:textId="77777777" w:rsidR="003E1BFA" w:rsidRDefault="003E1BFA" w:rsidP="00C226C0">
      <w:pPr>
        <w:pStyle w:val="section"/>
        <w:tabs>
          <w:tab w:val="left" w:pos="900"/>
        </w:tabs>
      </w:pPr>
      <w:r>
        <w:rPr>
          <w:rStyle w:val="sectiontitle"/>
        </w:rPr>
        <w:t>145.02</w:t>
      </w:r>
      <w:r>
        <w:rPr>
          <w:rStyle w:val="sectiontitle"/>
        </w:rPr>
        <w:tab/>
        <w:t xml:space="preserve">GENERAL DEFINITION OF UNSAFE.  </w:t>
      </w:r>
      <w:r>
        <w:t xml:space="preserve">All buildings or structures that are structurally unsafe or not provided with adequate egress, or that constitute a fire hazard, or are otherwise dangerous to human life, or that in relation to existing use constitute a hazard to safety or health, or public welfare, by reason of inadequate maintenance, dilapidation, obsolescence, or abandonment, are, for the purpose of this chapter, unsafe buildings.  All such unsafe buildings are hereby declared to be public nuisances and shall be abated by repair, rehabilitation, demolition, or removal in accordance with the procedure specified in this chapter. </w:t>
      </w:r>
    </w:p>
    <w:p w14:paraId="6644F99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657A.1 &amp; 364.12[3a])  </w:t>
      </w:r>
    </w:p>
    <w:p w14:paraId="7F278598" w14:textId="77777777" w:rsidR="003E1BFA" w:rsidRDefault="003E1BFA" w:rsidP="00C226C0">
      <w:pPr>
        <w:pStyle w:val="section"/>
        <w:tabs>
          <w:tab w:val="left" w:pos="900"/>
        </w:tabs>
      </w:pPr>
      <w:r>
        <w:rPr>
          <w:rStyle w:val="sectiontitle"/>
        </w:rPr>
        <w:t>145.03</w:t>
      </w:r>
      <w:r>
        <w:rPr>
          <w:rStyle w:val="sectiontitle"/>
        </w:rPr>
        <w:tab/>
        <w:t xml:space="preserve">UNSAFE BUILDING.  </w:t>
      </w:r>
      <w:r>
        <w:t>“Unsafe building” means any structure or mobile home meeting any or all of the following criteria:</w:t>
      </w:r>
    </w:p>
    <w:p w14:paraId="2A3D0877" w14:textId="77777777" w:rsidR="003E1BFA" w:rsidRDefault="003E1BFA">
      <w:pPr>
        <w:pStyle w:val="Sub1Auto0"/>
        <w:numPr>
          <w:ilvl w:val="0"/>
          <w:numId w:val="108"/>
        </w:numPr>
      </w:pPr>
      <w:r>
        <w:t>Various Inadequacies.  Whenever the building or structure, or any portion thereof, because of: (i) dilapidation, deterioration, or decay; (ii) faulty construction; (iii) the removal, movement, or instability of any portion of the ground necessary for the purpose of supporting such building; (iv) the deterioration, decay, or inadequacy of its foundation; or (v) any other cause, is likely to partially or completely collapse.</w:t>
      </w:r>
    </w:p>
    <w:p w14:paraId="027A749B" w14:textId="77777777" w:rsidR="003E1BFA" w:rsidRDefault="003E1BFA">
      <w:pPr>
        <w:pStyle w:val="Sub1Auto0"/>
        <w:numPr>
          <w:ilvl w:val="0"/>
          <w:numId w:val="108"/>
        </w:numPr>
      </w:pPr>
      <w:r>
        <w:t>Manifestly Unsafe.  Whenever, for any reason, the building or structure, or any portion thereof, is manifestly unsafe for the purpose for which it is being used.</w:t>
      </w:r>
    </w:p>
    <w:p w14:paraId="2ED81AB4" w14:textId="77777777" w:rsidR="003E1BFA" w:rsidRDefault="003E1BFA">
      <w:pPr>
        <w:pStyle w:val="Sub1Auto0"/>
        <w:numPr>
          <w:ilvl w:val="0"/>
          <w:numId w:val="108"/>
        </w:numPr>
      </w:pPr>
      <w:r>
        <w:t>Inadequate Maintenance.  Whenever a building or structure, used or intended to be used for dwelling purposes, because of dilapidation, decay, damage, faulty construction, or otherwise, is determined by any health officer to be unsanitary, unfit for human habitation or in such condition that it is likely to cause sickness or disease.</w:t>
      </w:r>
    </w:p>
    <w:p w14:paraId="33852E4E" w14:textId="77777777" w:rsidR="003E1BFA" w:rsidRDefault="003E1BFA">
      <w:pPr>
        <w:pStyle w:val="Sub1Auto0"/>
        <w:numPr>
          <w:ilvl w:val="0"/>
          <w:numId w:val="108"/>
        </w:numPr>
      </w:pPr>
      <w:r>
        <w:t>Fire Hazard.  Whenever any building or structure, because of dilapidated condition, deterioration, damage, or other cause, is determined by the Fire Marshal or Fire Chief to be a fire hazard.</w:t>
      </w:r>
    </w:p>
    <w:p w14:paraId="174E38AF" w14:textId="77777777" w:rsidR="003E1BFA" w:rsidRDefault="003E1BFA">
      <w:pPr>
        <w:pStyle w:val="Sub1Auto0"/>
        <w:numPr>
          <w:ilvl w:val="0"/>
          <w:numId w:val="108"/>
        </w:numPr>
      </w:pPr>
      <w:r>
        <w:t>Abandoned.  Whenever any portion of a building or structure remains on a site after the demolition or destruction of the building or structure or whenever any building or structure is abandoned for a period in excess of six months so as to constitute such building or portion thereof an attractive nuisance or hazard to the public.</w:t>
      </w:r>
    </w:p>
    <w:p w14:paraId="2EE15CF4" w14:textId="77777777" w:rsidR="003E1BFA" w:rsidRDefault="003E1BFA" w:rsidP="00C226C0">
      <w:pPr>
        <w:pStyle w:val="section"/>
        <w:tabs>
          <w:tab w:val="left" w:pos="900"/>
        </w:tabs>
      </w:pPr>
      <w:r>
        <w:rPr>
          <w:rStyle w:val="sectiontitle"/>
        </w:rPr>
        <w:t>145.04</w:t>
      </w:r>
      <w:r>
        <w:rPr>
          <w:rStyle w:val="sectiontitle"/>
        </w:rPr>
        <w:tab/>
        <w:t xml:space="preserve">NOTICE TO OWNER.  </w:t>
      </w:r>
      <w:r>
        <w:t xml:space="preserve">The enforcement officer shall examine or cause to be examined every building or structure or portion thereof reported as dangerous or damaged and, if such is found to be an unsafe building as defined in this chapter, the enforcement officer shall give to the owner of such building or structure written notice stating the defects thereof.  This notice may require the owner or person in charge of the building or premises, within 48 hours </w:t>
      </w:r>
      <w:r>
        <w:lastRenderedPageBreak/>
        <w:t xml:space="preserve">or such reasonable time as the circumstances require, to commence either the required repairs or improvements or demolition and removal of the building or structure or portions thereof, and all such work shall be completed within 90 days from date of notice, unless otherwise stipulated by the enforcement officer.  If necessary, such notice shall also require the building, structure, or portion thereof to be vacated forthwith and not reoccupied until the required repairs and improvements are completed, inspected, and approved by the enforcement officer.   </w:t>
      </w:r>
    </w:p>
    <w:p w14:paraId="16B7CC2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364.12[3h])  </w:t>
      </w:r>
    </w:p>
    <w:p w14:paraId="241F5034" w14:textId="77777777" w:rsidR="003E1BFA" w:rsidRDefault="003E1BFA">
      <w:pPr>
        <w:pStyle w:val="Sub1Auto0"/>
        <w:numPr>
          <w:ilvl w:val="0"/>
          <w:numId w:val="109"/>
        </w:numPr>
      </w:pPr>
      <w:r>
        <w:t xml:space="preserve">Notice Served.  Such notice shall be served by sending by certified mail to the owner of record, according to Section 364.12[3h] of the </w:t>
      </w:r>
      <w:r w:rsidRPr="003D303E">
        <w:rPr>
          <w:i/>
        </w:rPr>
        <w:t>Code of Iowa</w:t>
      </w:r>
      <w:r>
        <w:t>, if the owner is found within the City limits.  If the owner is not found within the City limits, such service may be made upon the owner by registered mail or certified mail.  The designated period within which said owner or person in charge is required to comply with the order of the enforcement officer shall begin as of the date the owner receives such notice.</w:t>
      </w:r>
    </w:p>
    <w:p w14:paraId="6054AD89" w14:textId="77777777" w:rsidR="003E1BFA" w:rsidRDefault="003E1BFA">
      <w:pPr>
        <w:pStyle w:val="Sub1Auto0"/>
        <w:numPr>
          <w:ilvl w:val="0"/>
          <w:numId w:val="109"/>
        </w:numPr>
      </w:pPr>
      <w:r>
        <w:t>Hearing.  Such notice shall also advise the owner that he or she may request a hearing before the Council on the notice by filing a written request for hearing within the time provided in the notice.</w:t>
      </w:r>
    </w:p>
    <w:p w14:paraId="2B924806" w14:textId="77777777" w:rsidR="003E1BFA" w:rsidRDefault="003E1BFA" w:rsidP="00C226C0">
      <w:pPr>
        <w:pStyle w:val="section"/>
        <w:tabs>
          <w:tab w:val="left" w:pos="900"/>
        </w:tabs>
      </w:pPr>
      <w:r>
        <w:rPr>
          <w:rStyle w:val="sectiontitle"/>
        </w:rPr>
        <w:t>145.05</w:t>
      </w:r>
      <w:r>
        <w:rPr>
          <w:rStyle w:val="sectiontitle"/>
        </w:rPr>
        <w:tab/>
        <w:t xml:space="preserve">CONDUCT OF HEARING.  </w:t>
      </w:r>
      <w:r>
        <w:t>If requested, the Council shall conduct a hearing in accordance with the following:</w:t>
      </w:r>
    </w:p>
    <w:p w14:paraId="25E1CD32" w14:textId="77777777" w:rsidR="003E1BFA" w:rsidRDefault="003E1BFA">
      <w:pPr>
        <w:pStyle w:val="Sub1Auto0"/>
        <w:numPr>
          <w:ilvl w:val="0"/>
          <w:numId w:val="110"/>
        </w:numPr>
      </w:pPr>
      <w:r>
        <w:t>Notice.  The owner shall be served with written notice specifying the date, time and place of hearing.</w:t>
      </w:r>
    </w:p>
    <w:p w14:paraId="6289C7C9" w14:textId="77777777" w:rsidR="003E1BFA" w:rsidRDefault="003E1BFA">
      <w:pPr>
        <w:pStyle w:val="Sub1Auto0"/>
        <w:numPr>
          <w:ilvl w:val="0"/>
          <w:numId w:val="110"/>
        </w:numPr>
      </w:pPr>
      <w:r>
        <w:t>Owner’s Rights.  At the hearing, the owner may appear and show cause why the alleged nuisance shall not be abated.</w:t>
      </w:r>
    </w:p>
    <w:p w14:paraId="5AC254F1" w14:textId="77777777" w:rsidR="003E1BFA" w:rsidRDefault="003E1BFA">
      <w:pPr>
        <w:pStyle w:val="Sub1Auto0"/>
        <w:numPr>
          <w:ilvl w:val="0"/>
          <w:numId w:val="110"/>
        </w:numPr>
      </w:pPr>
      <w:r>
        <w:t>Determination.  The Council shall make and record findings of fact and may issue such order as it deems appropriate.</w:t>
      </w:r>
      <w:r>
        <w:rPr>
          <w:rStyle w:val="FootnoteReference"/>
        </w:rPr>
        <w:footnoteReference w:customMarkFollows="1" w:id="9"/>
        <w:t>†</w:t>
      </w:r>
    </w:p>
    <w:p w14:paraId="6C41831B" w14:textId="77777777" w:rsidR="003E1BFA" w:rsidRDefault="003E1BFA" w:rsidP="00C226C0">
      <w:pPr>
        <w:pStyle w:val="section"/>
        <w:tabs>
          <w:tab w:val="left" w:pos="900"/>
        </w:tabs>
      </w:pPr>
      <w:r>
        <w:rPr>
          <w:rStyle w:val="sectiontitle"/>
        </w:rPr>
        <w:t>145.06</w:t>
      </w:r>
      <w:r>
        <w:rPr>
          <w:rStyle w:val="sectiontitle"/>
        </w:rPr>
        <w:tab/>
        <w:t xml:space="preserve">POSTING OF SIGNS.  </w:t>
      </w:r>
      <w:r>
        <w:t xml:space="preserve">The enforcement officer shall cause to be posted at each entrance to such building a notice to read:  “DO NOT ENTER.  UNSAFE TO OCCUPY.  </w:t>
      </w:r>
      <w:smartTag w:uri="urn:schemas-microsoft-com:office:smarttags" w:element="stockticker">
        <w:r>
          <w:t>CITY</w:t>
        </w:r>
      </w:smartTag>
      <w:r>
        <w:t xml:space="preserve"> OF </w:t>
      </w:r>
      <w:r w:rsidRPr="00456231">
        <w:rPr>
          <w:noProof/>
        </w:rPr>
        <w:t>MORAVIA</w:t>
      </w:r>
      <w:r>
        <w:t xml:space="preserve">, </w:t>
      </w:r>
      <w:smartTag w:uri="urn:schemas-microsoft-com:office:smarttags" w:element="State">
        <w:r>
          <w:t>IOWA</w:t>
        </w:r>
      </w:smartTag>
      <w:r>
        <w:t>.”  Such notice shall remain posted until the required demolition, removal or repairs are completed.  Such notice shall not be removed without written permission of the enforcement officer and no person shall enter the building except for the purpose of making the required repairs or of demolishing the building.</w:t>
      </w:r>
    </w:p>
    <w:p w14:paraId="284F8FAE" w14:textId="77777777" w:rsidR="003E1BFA" w:rsidRDefault="003E1BFA" w:rsidP="00C226C0">
      <w:pPr>
        <w:pStyle w:val="section"/>
        <w:tabs>
          <w:tab w:val="left" w:pos="900"/>
        </w:tabs>
      </w:pPr>
      <w:r>
        <w:rPr>
          <w:rStyle w:val="sectiontitle"/>
        </w:rPr>
        <w:t>145.07</w:t>
      </w:r>
      <w:r>
        <w:rPr>
          <w:rStyle w:val="sectiontitle"/>
        </w:rPr>
        <w:tab/>
        <w:t xml:space="preserve">RIGHT TO DEMOLISH; MUNICIPAL INFRACTION.  </w:t>
      </w:r>
      <w:r>
        <w:t>In case the owner fails, neglects, or refuses to comply with the notice to repair, rehabilitate, or to demolish and remove the building or structure or portion thereof, the Council may order the owner of the building prosecuted as a violator of the provisions of this chapter and may order the enforcement officer to proceed with the work specified in such notice.  A statement of the cost of such work shall be transmitted to the Council.  As an alternative to this action, the City may utilize the municipal infraction process to abate the nuisance.</w:t>
      </w:r>
    </w:p>
    <w:p w14:paraId="0F47DD35"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52FDE94F" w14:textId="77777777" w:rsidR="003E1BFA" w:rsidRDefault="003E1BFA" w:rsidP="00C226C0">
      <w:pPr>
        <w:pStyle w:val="section"/>
        <w:tabs>
          <w:tab w:val="left" w:pos="900"/>
        </w:tabs>
      </w:pPr>
      <w:r>
        <w:rPr>
          <w:rStyle w:val="sectiontitle"/>
        </w:rPr>
        <w:lastRenderedPageBreak/>
        <w:t>145.08</w:t>
      </w:r>
      <w:r>
        <w:rPr>
          <w:rStyle w:val="sectiontitle"/>
        </w:rPr>
        <w:tab/>
        <w:t xml:space="preserve">COSTS.  </w:t>
      </w:r>
      <w:r>
        <w:t xml:space="preserve">Costs incurred under Section 145.07 shall be paid out of the City treasury.  Such costs shall be charged to the owner of the premises involved and levied as a special assessment against the land on which the building or structure is located, and shall be certified to the </w:t>
      </w:r>
      <w:smartTag w:uri="urn:schemas-microsoft-com:office:smarttags" w:element="place">
        <w:smartTag w:uri="urn:schemas-microsoft-com:office:smarttags" w:element="PlaceType">
          <w:r>
            <w:t>County</w:t>
          </w:r>
        </w:smartTag>
        <w:r>
          <w:t xml:space="preserve"> </w:t>
        </w:r>
        <w:smartTag w:uri="urn:schemas-microsoft-com:office:smarttags" w:element="PlaceName">
          <w:r>
            <w:t>Treasurer</w:t>
          </w:r>
        </w:smartTag>
      </w:smartTag>
      <w:r>
        <w:t xml:space="preserve"> for collection in the manner provided for other taxes.  In addition, the City may take any other action deemed appropriate to recover costs incurred.  </w:t>
      </w:r>
    </w:p>
    <w:p w14:paraId="71EC583C"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xml:space="preserve">, Sec. 364.12[3h])  </w:t>
      </w:r>
    </w:p>
    <w:p w14:paraId="1301DC27" w14:textId="77777777" w:rsidR="003E1BFA" w:rsidRDefault="003E1BFA" w:rsidP="003F673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49677C70" w14:textId="77777777" w:rsidR="003E1BFA" w:rsidRPr="000D0F70" w:rsidRDefault="003E1BFA" w:rsidP="003C3AA4">
      <w:pPr>
        <w:pStyle w:val="section"/>
        <w:sectPr w:rsidR="003E1BFA" w:rsidRPr="000D0F70" w:rsidSect="0070566D">
          <w:headerReference w:type="even" r:id="rId181"/>
          <w:headerReference w:type="default" r:id="rId182"/>
          <w:headerReference w:type="first" r:id="rId183"/>
          <w:footnotePr>
            <w:numRestart w:val="eachSect"/>
          </w:footnotePr>
          <w:pgSz w:w="12240" w:h="15840"/>
          <w:pgMar w:top="1440" w:right="1800" w:bottom="1440" w:left="1800" w:header="720" w:footer="432" w:gutter="288"/>
          <w:paperSrc w:first="1023" w:other="1023"/>
          <w:pgNumType w:start="565"/>
          <w:cols w:space="720"/>
          <w:titlePg/>
        </w:sectPr>
      </w:pPr>
    </w:p>
    <w:p w14:paraId="221DBE57" w14:textId="77777777" w:rsidR="003E1BFA" w:rsidRDefault="003E1BFA">
      <w:pPr>
        <w:pStyle w:val="chapternumber"/>
      </w:pPr>
      <w:bookmarkStart w:id="166" w:name="_Toc474155309"/>
      <w:r>
        <w:lastRenderedPageBreak/>
        <w:t>CHAPTER 146</w:t>
      </w:r>
      <w:bookmarkEnd w:id="166"/>
      <w:r>
        <w:t xml:space="preserve"> </w:t>
      </w:r>
    </w:p>
    <w:p w14:paraId="6A1BC76D" w14:textId="77777777" w:rsidR="003E1BFA" w:rsidRDefault="003E1BFA">
      <w:pPr>
        <w:pStyle w:val="chaptertitle"/>
      </w:pPr>
      <w:bookmarkStart w:id="167" w:name="_Toc474155310"/>
      <w:r>
        <w:t xml:space="preserve">MANUFACTURED </w:t>
      </w:r>
      <w:smartTag w:uri="urn:schemas-microsoft-com:office:smarttags" w:element="stockticker">
        <w:r>
          <w:t>AND</w:t>
        </w:r>
      </w:smartTag>
      <w:r>
        <w:t xml:space="preserve"> MOBILE HOMES</w:t>
      </w:r>
      <w:bookmarkEnd w:id="167"/>
    </w:p>
    <w:tbl>
      <w:tblPr>
        <w:tblW w:w="0" w:type="auto"/>
        <w:tblLayout w:type="fixed"/>
        <w:tblLook w:val="0000" w:firstRow="0" w:lastRow="0" w:firstColumn="0" w:lastColumn="0" w:noHBand="0" w:noVBand="0"/>
      </w:tblPr>
      <w:tblGrid>
        <w:gridCol w:w="4284"/>
        <w:gridCol w:w="4284"/>
      </w:tblGrid>
      <w:tr w:rsidR="003E1BFA" w14:paraId="1EB99EC6" w14:textId="77777777">
        <w:tc>
          <w:tcPr>
            <w:tcW w:w="4284" w:type="dxa"/>
          </w:tcPr>
          <w:p w14:paraId="46BE86CD" w14:textId="77777777" w:rsidR="003E1BFA" w:rsidRDefault="003E1BFA">
            <w:pPr>
              <w:pStyle w:val="miniindex"/>
            </w:pPr>
            <w:r>
              <w:t>146.01  Definitions</w:t>
            </w:r>
          </w:p>
        </w:tc>
        <w:tc>
          <w:tcPr>
            <w:tcW w:w="4284" w:type="dxa"/>
          </w:tcPr>
          <w:p w14:paraId="16463706" w14:textId="77777777" w:rsidR="003E1BFA" w:rsidRDefault="003E1BFA">
            <w:pPr>
              <w:pStyle w:val="miniindex"/>
            </w:pPr>
            <w:r>
              <w:t>146.03  Foundation Requirements</w:t>
            </w:r>
          </w:p>
        </w:tc>
      </w:tr>
      <w:tr w:rsidR="003E1BFA" w14:paraId="0FA6AE42" w14:textId="77777777">
        <w:tc>
          <w:tcPr>
            <w:tcW w:w="4284" w:type="dxa"/>
          </w:tcPr>
          <w:p w14:paraId="520CD13E" w14:textId="77777777" w:rsidR="003E1BFA" w:rsidRDefault="003E1BFA">
            <w:pPr>
              <w:pStyle w:val="miniindex"/>
            </w:pPr>
            <w:r>
              <w:t>146.02  Conversion to Real Property</w:t>
            </w:r>
          </w:p>
        </w:tc>
        <w:tc>
          <w:tcPr>
            <w:tcW w:w="4284" w:type="dxa"/>
          </w:tcPr>
          <w:p w14:paraId="50C42405" w14:textId="77777777" w:rsidR="003E1BFA" w:rsidRDefault="000A0A24">
            <w:pPr>
              <w:pStyle w:val="miniindex"/>
            </w:pPr>
            <w:r>
              <w:t>146.04  Requirements</w:t>
            </w:r>
          </w:p>
        </w:tc>
      </w:tr>
    </w:tbl>
    <w:p w14:paraId="0877D6AC" w14:textId="77777777" w:rsidR="003E1BFA" w:rsidRDefault="003E1BFA" w:rsidP="00C226C0">
      <w:pPr>
        <w:pStyle w:val="StylesectionBefore30pt"/>
        <w:tabs>
          <w:tab w:val="left" w:pos="900"/>
        </w:tabs>
      </w:pPr>
      <w:r>
        <w:rPr>
          <w:rStyle w:val="sectiontitle"/>
        </w:rPr>
        <w:t>146.01</w:t>
      </w:r>
      <w:r>
        <w:rPr>
          <w:rStyle w:val="sectiontitle"/>
        </w:rPr>
        <w:tab/>
        <w:t xml:space="preserve">DEFINITIONS.  </w:t>
      </w:r>
      <w:r>
        <w:t>For use in this chapter the following terms are defined:</w:t>
      </w:r>
    </w:p>
    <w:p w14:paraId="78733CE7"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435.1)</w:t>
      </w:r>
    </w:p>
    <w:p w14:paraId="77F46180" w14:textId="77777777" w:rsidR="003E1BFA" w:rsidRDefault="003E1BFA">
      <w:pPr>
        <w:pStyle w:val="Sub1Auto0"/>
        <w:numPr>
          <w:ilvl w:val="0"/>
          <w:numId w:val="111"/>
        </w:numPr>
      </w:pPr>
      <w:r>
        <w:t>“Manufactured home” means a factory-built structure built under the authority of 42 U.S.C. Sec. 5403 which was constructed on or after June 15, 1976, and is required by federal law to display a seal from the United States Department of Housing and Urban Development.</w:t>
      </w:r>
    </w:p>
    <w:p w14:paraId="754D67CE" w14:textId="77777777" w:rsidR="003E1BFA" w:rsidRDefault="003E1BFA">
      <w:pPr>
        <w:pStyle w:val="Sub1Auto0"/>
        <w:numPr>
          <w:ilvl w:val="0"/>
          <w:numId w:val="111"/>
        </w:numPr>
      </w:pPr>
      <w:r>
        <w:t>“Manufactured home community” means any site, lot, field, or tract of land under common ownership upon which ten or more occupied manufactured homes are harbored, either free of charge or for revenue purposes, and includes any building, structure or enclosure used or intended for use as part of the equipment of the manufactured home community.</w:t>
      </w:r>
    </w:p>
    <w:p w14:paraId="359430DD" w14:textId="77777777" w:rsidR="003E1BFA" w:rsidRDefault="003E1BFA">
      <w:pPr>
        <w:pStyle w:val="Sub1Auto0"/>
        <w:numPr>
          <w:ilvl w:val="0"/>
          <w:numId w:val="111"/>
        </w:numPr>
      </w:pPr>
      <w:r>
        <w:t xml:space="preserve">“Mobile home” means any vehicle without motive power used or so manufactured or constructed as to permit its being used as a conveyance upon the public streets and highways and so designed, constructed or reconstructed as will permit the vehicle to be used as a place for human habitation by one or more persons; but also includes any such vehicle with motive power not registered as a motor vehicle in Iowa.  A mobile home means any such vehicle built before </w:t>
      </w:r>
      <w:smartTag w:uri="urn:schemas-microsoft-com:office:smarttags" w:element="date">
        <w:smartTagPr>
          <w:attr w:name="ls" w:val="trans"/>
          <w:attr w:name="Month" w:val="6"/>
          <w:attr w:name="Day" w:val="15"/>
          <w:attr w:name="Year" w:val="1976"/>
        </w:smartTagPr>
        <w:r>
          <w:t>June 15, 1976</w:t>
        </w:r>
      </w:smartTag>
      <w:r>
        <w:t>, which was not built to a mandatory building code and which contains no State or federal seals.</w:t>
      </w:r>
    </w:p>
    <w:p w14:paraId="11235ED6" w14:textId="77777777" w:rsidR="003E1BFA" w:rsidRDefault="003E1BFA">
      <w:pPr>
        <w:pStyle w:val="Sub1Auto0"/>
        <w:numPr>
          <w:ilvl w:val="0"/>
          <w:numId w:val="111"/>
        </w:numPr>
      </w:pPr>
      <w:r>
        <w:t xml:space="preserve">“Mobile home park” means any site, lot, field or tract of land upon which three or more mobile homes or manufactured homes, or a combination of any of these homes, are placed on developed spaces and operated as a for-profit enterprise with water, sewer or septic, and electrical services available.  </w:t>
      </w:r>
    </w:p>
    <w:p w14:paraId="14F9F556" w14:textId="77777777" w:rsidR="003E1BFA" w:rsidRDefault="003E1BFA" w:rsidP="00CD2027">
      <w:pPr>
        <w:pStyle w:val="section"/>
        <w:spacing w:before="120"/>
      </w:pPr>
      <w:r>
        <w:t>The term “manufactured home community” or “mobile home park” is not to be construed to include manufactured or mobile homes, buildings, tents, or other structures temporarily maintained by any individual, educational institution, or company on its own premises and used exclusively to house said entity’s own labor or students.  The manufactured home community or mobile home park shall meet the requirements of any zoning regulations that are in effect.</w:t>
      </w:r>
    </w:p>
    <w:p w14:paraId="5445A38E" w14:textId="77777777" w:rsidR="003E1BFA" w:rsidRDefault="003E1BFA" w:rsidP="00C226C0">
      <w:pPr>
        <w:pStyle w:val="section"/>
        <w:tabs>
          <w:tab w:val="left" w:pos="900"/>
        </w:tabs>
      </w:pPr>
      <w:r>
        <w:rPr>
          <w:rStyle w:val="sectiontitle"/>
        </w:rPr>
        <w:t>146.02</w:t>
      </w:r>
      <w:r>
        <w:rPr>
          <w:rStyle w:val="sectiontitle"/>
        </w:rPr>
        <w:tab/>
        <w:t xml:space="preserve">CONVERSION TO </w:t>
      </w:r>
      <w:smartTag w:uri="urn:schemas-microsoft-com:office:smarttags" w:element="stockticker">
        <w:r>
          <w:rPr>
            <w:rStyle w:val="sectiontitle"/>
          </w:rPr>
          <w:t>REAL</w:t>
        </w:r>
      </w:smartTag>
      <w:r>
        <w:rPr>
          <w:rStyle w:val="sectiontitle"/>
        </w:rPr>
        <w:t xml:space="preserve"> PROPERTY.</w:t>
      </w:r>
      <w:r>
        <w:t xml:space="preserve">  A mobile home or manufactured home that is located outside a manufactured home community or mobile home park shall be converted to real estate by being placed on a permanent foundation and shall be assessed for real estate taxes except in the following cases:</w:t>
      </w:r>
    </w:p>
    <w:p w14:paraId="0EA06B16"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435.26 &amp; Sec. 435.35)</w:t>
      </w:r>
    </w:p>
    <w:p w14:paraId="3B38DF11" w14:textId="77777777" w:rsidR="003E1BFA" w:rsidRDefault="003E1BFA">
      <w:pPr>
        <w:pStyle w:val="Sub1Auto0"/>
        <w:numPr>
          <w:ilvl w:val="0"/>
          <w:numId w:val="112"/>
        </w:numPr>
      </w:pPr>
      <w:r>
        <w:t>Retailer’s Stock.  Mobile homes or manufactured homes on private property as part of a retailer’s or a manufacturer’s stock not used as a place for human habitation.</w:t>
      </w:r>
    </w:p>
    <w:p w14:paraId="0FD2723C" w14:textId="77777777" w:rsidR="003E1BFA" w:rsidRDefault="003E1BFA">
      <w:pPr>
        <w:pStyle w:val="Sub1Auto0"/>
        <w:numPr>
          <w:ilvl w:val="0"/>
          <w:numId w:val="112"/>
        </w:numPr>
      </w:pPr>
      <w:r>
        <w:t xml:space="preserve">Existing Homes.  A taxable mobile home or manufactured home that is located outside of a manufactured home community or mobile home park as of </w:t>
      </w:r>
      <w:smartTag w:uri="urn:schemas-microsoft-com:office:smarttags" w:element="date">
        <w:smartTagPr>
          <w:attr w:name="ls" w:val="trans"/>
          <w:attr w:name="Month" w:val="1"/>
          <w:attr w:name="Day" w:val="1"/>
          <w:attr w:name="Year" w:val="1995"/>
        </w:smartTagPr>
        <w:r>
          <w:t>January 1, 1995</w:t>
        </w:r>
      </w:smartTag>
      <w:r>
        <w:t xml:space="preserve">, </w:t>
      </w:r>
      <w:r>
        <w:lastRenderedPageBreak/>
        <w:t>shall be assessed and taxed as real estate, but is exempt from the permanent foundation requirement of this chapter until the home is relocated.</w:t>
      </w:r>
    </w:p>
    <w:p w14:paraId="17752038" w14:textId="77777777" w:rsidR="003E1BFA" w:rsidRDefault="003E1BFA" w:rsidP="000A0A24">
      <w:pPr>
        <w:pStyle w:val="section"/>
        <w:tabs>
          <w:tab w:val="left" w:pos="900"/>
        </w:tabs>
      </w:pPr>
      <w:r>
        <w:rPr>
          <w:b/>
        </w:rPr>
        <w:t>146.03</w:t>
      </w:r>
      <w:r>
        <w:rPr>
          <w:b/>
        </w:rPr>
        <w:tab/>
        <w:t xml:space="preserve">FOUNDATION REQUIREMENTS.  </w:t>
      </w:r>
      <w:r>
        <w:t xml:space="preserve">A mobile home or manufactured home located outside of a manufactured home community or mobile home park shall be placed on a permanent frost-free foundation system that meets the support and anchorage requirements as recommended by the manufacturer or required by the </w:t>
      </w:r>
      <w:r w:rsidRPr="00CF4AD7">
        <w:rPr>
          <w:i/>
        </w:rPr>
        <w:t>State Building Code</w:t>
      </w:r>
      <w:r>
        <w:t xml:space="preserve">.  The foundation system must be visually compatible with permanent foundation systems of surrounding residential structures.  Any such home shall be installed in accordance with the requirements of the </w:t>
      </w:r>
      <w:r w:rsidRPr="00CF4AD7">
        <w:rPr>
          <w:i/>
        </w:rPr>
        <w:t>State Building Code</w:t>
      </w:r>
      <w:r>
        <w:t>.</w:t>
      </w:r>
    </w:p>
    <w:p w14:paraId="0361D592"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103A.10 &amp; 414.28)</w:t>
      </w:r>
    </w:p>
    <w:p w14:paraId="5B4AF19E" w14:textId="77777777" w:rsidR="003916E1" w:rsidRPr="003916E1" w:rsidRDefault="003916E1" w:rsidP="000A0A24">
      <w:pPr>
        <w:pStyle w:val="section"/>
        <w:tabs>
          <w:tab w:val="left" w:pos="907"/>
        </w:tabs>
      </w:pPr>
      <w:r>
        <w:rPr>
          <w:b/>
        </w:rPr>
        <w:t>146.04</w:t>
      </w:r>
      <w:r>
        <w:rPr>
          <w:b/>
        </w:rPr>
        <w:tab/>
      </w:r>
      <w:r w:rsidR="000A0A24">
        <w:rPr>
          <w:b/>
        </w:rPr>
        <w:t>REQUIREMENTS</w:t>
      </w:r>
      <w:r>
        <w:rPr>
          <w:b/>
        </w:rPr>
        <w:t xml:space="preserve">.  </w:t>
      </w:r>
      <w:r w:rsidR="000A0A24">
        <w:t>All mobile homes and manufactured homes moved in or moved within the City limits shall be in compliance with the current NEC Code 550.</w:t>
      </w:r>
    </w:p>
    <w:p w14:paraId="65242159" w14:textId="77777777" w:rsidR="003E1BFA" w:rsidRDefault="003E1BFA" w:rsidP="003F673C">
      <w:pPr>
        <w:pStyle w:val="StylesectionBefore30pt"/>
        <w:jc w:val="center"/>
      </w:pPr>
      <w:r>
        <w:t>[The next p</w:t>
      </w:r>
      <w:r w:rsidR="00057DE3">
        <w:t>age is 585</w:t>
      </w:r>
      <w:r>
        <w:t>]</w:t>
      </w:r>
    </w:p>
    <w:p w14:paraId="36204333" w14:textId="77777777" w:rsidR="003E1BFA" w:rsidRPr="000D0F70" w:rsidRDefault="003E1BFA" w:rsidP="003C3AA4">
      <w:pPr>
        <w:pStyle w:val="section"/>
        <w:sectPr w:rsidR="003E1BFA" w:rsidRPr="000D0F70" w:rsidSect="0070566D">
          <w:headerReference w:type="even" r:id="rId184"/>
          <w:headerReference w:type="default" r:id="rId185"/>
          <w:headerReference w:type="first" r:id="rId186"/>
          <w:footnotePr>
            <w:numRestart w:val="eachSect"/>
          </w:footnotePr>
          <w:pgSz w:w="12240" w:h="15840"/>
          <w:pgMar w:top="1440" w:right="1800" w:bottom="1440" w:left="1800" w:header="720" w:footer="432" w:gutter="288"/>
          <w:paperSrc w:first="1023" w:other="1023"/>
          <w:cols w:space="720"/>
          <w:titlePg/>
        </w:sectPr>
      </w:pPr>
    </w:p>
    <w:p w14:paraId="0EBEDCA3" w14:textId="77777777" w:rsidR="003E1BFA" w:rsidRDefault="003E1BFA">
      <w:pPr>
        <w:pStyle w:val="chapternumber"/>
      </w:pPr>
      <w:bookmarkStart w:id="168" w:name="_Toc474155311"/>
      <w:r>
        <w:lastRenderedPageBreak/>
        <w:t>CHAPTER 150</w:t>
      </w:r>
      <w:bookmarkEnd w:id="168"/>
      <w:r>
        <w:t xml:space="preserve"> </w:t>
      </w:r>
    </w:p>
    <w:p w14:paraId="4B231C46" w14:textId="77777777" w:rsidR="003E1BFA" w:rsidRDefault="003E1BFA">
      <w:pPr>
        <w:pStyle w:val="chaptertitle"/>
      </w:pPr>
      <w:bookmarkStart w:id="169" w:name="_Toc474155312"/>
      <w:r>
        <w:t>BUILDING NUMBERING</w:t>
      </w:r>
      <w:bookmarkEnd w:id="169"/>
    </w:p>
    <w:tbl>
      <w:tblPr>
        <w:tblW w:w="0" w:type="auto"/>
        <w:tblLayout w:type="fixed"/>
        <w:tblLook w:val="0000" w:firstRow="0" w:lastRow="0" w:firstColumn="0" w:lastColumn="0" w:noHBand="0" w:noVBand="0"/>
      </w:tblPr>
      <w:tblGrid>
        <w:gridCol w:w="4284"/>
        <w:gridCol w:w="4284"/>
      </w:tblGrid>
      <w:tr w:rsidR="003E1BFA" w14:paraId="1FAAED3C" w14:textId="77777777">
        <w:tc>
          <w:tcPr>
            <w:tcW w:w="4284" w:type="dxa"/>
          </w:tcPr>
          <w:p w14:paraId="1D009913" w14:textId="77777777" w:rsidR="003E1BFA" w:rsidRDefault="003E1BFA">
            <w:pPr>
              <w:pStyle w:val="miniindex"/>
            </w:pPr>
            <w:r>
              <w:t>150.01  Definitions</w:t>
            </w:r>
          </w:p>
        </w:tc>
        <w:tc>
          <w:tcPr>
            <w:tcW w:w="4284" w:type="dxa"/>
          </w:tcPr>
          <w:p w14:paraId="3AFD3A1B" w14:textId="77777777" w:rsidR="003E1BFA" w:rsidRDefault="003E1BFA">
            <w:pPr>
              <w:pStyle w:val="miniindex"/>
            </w:pPr>
            <w:r>
              <w:t>150.03  Building Numbering Plan</w:t>
            </w:r>
          </w:p>
        </w:tc>
      </w:tr>
      <w:tr w:rsidR="003E1BFA" w14:paraId="216035CF" w14:textId="77777777">
        <w:tc>
          <w:tcPr>
            <w:tcW w:w="4284" w:type="dxa"/>
          </w:tcPr>
          <w:p w14:paraId="7B5BDEF3" w14:textId="77777777" w:rsidR="003E1BFA" w:rsidRDefault="003E1BFA">
            <w:pPr>
              <w:pStyle w:val="miniindex"/>
            </w:pPr>
            <w:r>
              <w:t>150.02  Owner Requirements</w:t>
            </w:r>
          </w:p>
        </w:tc>
        <w:tc>
          <w:tcPr>
            <w:tcW w:w="4284" w:type="dxa"/>
          </w:tcPr>
          <w:p w14:paraId="0E850D69" w14:textId="77777777" w:rsidR="003E1BFA" w:rsidRDefault="003E1BFA">
            <w:pPr>
              <w:pStyle w:val="miniindex"/>
            </w:pPr>
          </w:p>
        </w:tc>
      </w:tr>
    </w:tbl>
    <w:p w14:paraId="02FD16AD" w14:textId="77777777" w:rsidR="003E1BFA" w:rsidRDefault="003E1BFA" w:rsidP="00C226C0">
      <w:pPr>
        <w:pStyle w:val="StylesectionBefore30pt"/>
        <w:tabs>
          <w:tab w:val="left" w:pos="900"/>
        </w:tabs>
      </w:pPr>
      <w:r>
        <w:rPr>
          <w:rStyle w:val="sectiontitle"/>
        </w:rPr>
        <w:t>150.01</w:t>
      </w:r>
      <w:r>
        <w:rPr>
          <w:rStyle w:val="sectiontitle"/>
        </w:rPr>
        <w:tab/>
        <w:t xml:space="preserve">DEFINITIONS.  </w:t>
      </w:r>
      <w:r>
        <w:t>For use in this chapter, the following terms are defined:</w:t>
      </w:r>
    </w:p>
    <w:p w14:paraId="425BA178" w14:textId="77777777" w:rsidR="003E1BFA" w:rsidRDefault="003E1BFA">
      <w:pPr>
        <w:pStyle w:val="Sub1Auto0"/>
        <w:numPr>
          <w:ilvl w:val="0"/>
          <w:numId w:val="113"/>
        </w:numPr>
      </w:pPr>
      <w:r>
        <w:t xml:space="preserve">“Owner” means the owner of the principal building.  </w:t>
      </w:r>
    </w:p>
    <w:p w14:paraId="504E6265" w14:textId="77777777" w:rsidR="003E1BFA" w:rsidRDefault="003E1BFA">
      <w:pPr>
        <w:pStyle w:val="Sub1Auto0"/>
        <w:numPr>
          <w:ilvl w:val="0"/>
          <w:numId w:val="113"/>
        </w:numPr>
      </w:pPr>
      <w:r>
        <w:t>“Principal building” means the main building on any lot or subdivision thereof.</w:t>
      </w:r>
    </w:p>
    <w:p w14:paraId="6A219973" w14:textId="77777777" w:rsidR="003E1BFA" w:rsidRDefault="003E1BFA" w:rsidP="00C226C0">
      <w:pPr>
        <w:pStyle w:val="section"/>
        <w:tabs>
          <w:tab w:val="left" w:pos="900"/>
        </w:tabs>
      </w:pPr>
      <w:r>
        <w:rPr>
          <w:rStyle w:val="sectiontitle"/>
        </w:rPr>
        <w:t>150.02</w:t>
      </w:r>
      <w:r>
        <w:rPr>
          <w:rStyle w:val="sectiontitle"/>
        </w:rPr>
        <w:tab/>
        <w:t xml:space="preserve">OWNER REQUIREMENTS.  </w:t>
      </w:r>
      <w:r>
        <w:t>Every owner shall comply with the following numbering requirements:</w:t>
      </w:r>
    </w:p>
    <w:p w14:paraId="2608CC09" w14:textId="77777777" w:rsidR="003E1BFA" w:rsidRDefault="003E1BFA">
      <w:pPr>
        <w:pStyle w:val="Sub1Auto0"/>
        <w:numPr>
          <w:ilvl w:val="0"/>
          <w:numId w:val="114"/>
        </w:numPr>
      </w:pPr>
      <w:r>
        <w:t xml:space="preserve">Obtain Building Number.  The owner shall obtain the assigned number to the principal building from the </w:t>
      </w:r>
      <w:r w:rsidR="00374CFB">
        <w:t>City Hall</w:t>
      </w:r>
      <w:r>
        <w:t>.</w:t>
      </w:r>
    </w:p>
    <w:p w14:paraId="3A884764"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364.12[3d])</w:t>
      </w:r>
    </w:p>
    <w:p w14:paraId="1927A42B" w14:textId="77777777" w:rsidR="003E1BFA" w:rsidRDefault="003E1BFA">
      <w:pPr>
        <w:pStyle w:val="Sub1Auto0"/>
        <w:numPr>
          <w:ilvl w:val="0"/>
          <w:numId w:val="114"/>
        </w:numPr>
      </w:pPr>
      <w:smartTag w:uri="urn:schemas-microsoft-com:office:smarttags" w:element="place">
        <w:smartTag w:uri="urn:schemas-microsoft-com:office:smarttags" w:element="PlaceName">
          <w:r>
            <w:t>Display</w:t>
          </w:r>
        </w:smartTag>
        <w:r>
          <w:t xml:space="preserve"> </w:t>
        </w:r>
        <w:smartTag w:uri="urn:schemas-microsoft-com:office:smarttags" w:element="PlaceType">
          <w:r>
            <w:t>Building</w:t>
          </w:r>
        </w:smartTag>
      </w:smartTag>
      <w:r>
        <w:t xml:space="preserve"> Number.  The owner shall place or cause to be installed and maintained on the principal building the assigned number in a conspicuous place to the street in figures not less than </w:t>
      </w:r>
      <w:r>
        <w:rPr>
          <w:noProof/>
        </w:rPr>
        <w:t>four</w:t>
      </w:r>
      <w:r>
        <w:t xml:space="preserve"> inches in height and of a contrasting color with their background.</w:t>
      </w:r>
    </w:p>
    <w:p w14:paraId="20D1BB1F"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364.12[3d])</w:t>
      </w:r>
    </w:p>
    <w:p w14:paraId="29046244" w14:textId="77777777" w:rsidR="003E1BFA" w:rsidRDefault="003E1BFA">
      <w:pPr>
        <w:pStyle w:val="Sub1Auto0"/>
        <w:numPr>
          <w:ilvl w:val="0"/>
          <w:numId w:val="114"/>
        </w:numPr>
      </w:pPr>
      <w:r>
        <w:t xml:space="preserve">Failure to Comply.  If an owner refuses to number a building as herein provided, or fails to do so for a period of </w:t>
      </w:r>
      <w:r>
        <w:rPr>
          <w:noProof/>
        </w:rPr>
        <w:t>30</w:t>
      </w:r>
      <w:r>
        <w:t xml:space="preserve"> days after being notified in writing by the City to do so, the City may proceed to place the assigned number on the principal building and assess the costs against the property for collection in the same manner as a property tax.</w:t>
      </w:r>
    </w:p>
    <w:p w14:paraId="283A818D" w14:textId="77777777" w:rsidR="003E1BFA" w:rsidRDefault="003E1BFA">
      <w:pPr>
        <w:pStyle w:val="citation"/>
      </w:pPr>
      <w:r>
        <w:t>(</w:t>
      </w:r>
      <w:r w:rsidRPr="00933483">
        <w:t xml:space="preserve">Code of </w:t>
      </w:r>
      <w:smartTag w:uri="urn:schemas-microsoft-com:office:smarttags" w:element="State">
        <w:smartTag w:uri="urn:schemas-microsoft-com:office:smarttags" w:element="place">
          <w:r w:rsidRPr="00933483">
            <w:t>Iowa</w:t>
          </w:r>
        </w:smartTag>
      </w:smartTag>
      <w:r>
        <w:t>, Sec. 364.12[3h])</w:t>
      </w:r>
    </w:p>
    <w:p w14:paraId="6788D690" w14:textId="77777777" w:rsidR="003E1BFA" w:rsidRDefault="003E1BFA" w:rsidP="00C226C0">
      <w:pPr>
        <w:pStyle w:val="section"/>
        <w:tabs>
          <w:tab w:val="left" w:pos="900"/>
        </w:tabs>
      </w:pPr>
      <w:r>
        <w:rPr>
          <w:rStyle w:val="sectiontitle"/>
        </w:rPr>
        <w:t>150.03</w:t>
      </w:r>
      <w:r>
        <w:rPr>
          <w:rStyle w:val="sectiontitle"/>
        </w:rPr>
        <w:tab/>
      </w:r>
      <w:r w:rsidR="000A0A24">
        <w:rPr>
          <w:rStyle w:val="sectiontitle"/>
        </w:rPr>
        <w:t>BUILDING NUMBERING PLAN</w:t>
      </w:r>
      <w:r>
        <w:rPr>
          <w:rStyle w:val="sectiontitle"/>
        </w:rPr>
        <w:t>.</w:t>
      </w:r>
      <w:r>
        <w:t xml:space="preserve">  </w:t>
      </w:r>
      <w:r w:rsidR="00374CFB">
        <w:t>N</w:t>
      </w:r>
      <w:r>
        <w:t xml:space="preserve">umbers shall be assigned in accordance with the </w:t>
      </w:r>
      <w:r w:rsidR="00374CFB">
        <w:t>system developed by the Council.  The system consists of three or more digit numbering.  The even numbers shall be on the west and south sides of all streets and the odd numbers shall be on the east and north sides of all streets.</w:t>
      </w:r>
    </w:p>
    <w:p w14:paraId="079C3213" w14:textId="77777777" w:rsidR="0039126D" w:rsidRDefault="0039126D">
      <w:r>
        <w:br w:type="page"/>
      </w:r>
    </w:p>
    <w:p w14:paraId="0E39BBA0" w14:textId="77777777" w:rsidR="00AA4CC7" w:rsidRDefault="00AA4CC7" w:rsidP="005E5FD5">
      <w:pPr>
        <w:pageBreakBefore/>
        <w:jc w:val="center"/>
      </w:pPr>
    </w:p>
    <w:p w14:paraId="57DFAFDB" w14:textId="77777777" w:rsidR="00AA4CC7" w:rsidRDefault="00AA4CC7">
      <w:pPr>
        <w:jc w:val="center"/>
      </w:pPr>
    </w:p>
    <w:p w14:paraId="3B6A5062" w14:textId="77777777" w:rsidR="00AA4CC7" w:rsidRDefault="00AA4CC7">
      <w:pPr>
        <w:jc w:val="center"/>
      </w:pPr>
    </w:p>
    <w:p w14:paraId="789A81AF" w14:textId="77777777" w:rsidR="00AA4CC7" w:rsidRDefault="00AA4CC7">
      <w:pPr>
        <w:jc w:val="center"/>
      </w:pP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5A6E1EB8" w14:textId="77777777" w:rsidR="00FA6FF9" w:rsidRPr="00531D05" w:rsidRDefault="00FA6FF9">
      <w:pPr>
        <w:jc w:val="center"/>
      </w:pPr>
    </w:p>
    <w:p w14:paraId="4D9D5455" w14:textId="77777777" w:rsidR="00FA6FF9" w:rsidRPr="00531D05" w:rsidRDefault="00FA6FF9">
      <w:pPr>
        <w:pStyle w:val="section"/>
        <w:sectPr w:rsidR="00FA6FF9" w:rsidRPr="00531D05" w:rsidSect="0070566D">
          <w:headerReference w:type="even" r:id="rId187"/>
          <w:headerReference w:type="default" r:id="rId188"/>
          <w:headerReference w:type="first" r:id="rId189"/>
          <w:pgSz w:w="12240" w:h="15840" w:code="1"/>
          <w:pgMar w:top="1440" w:right="1800" w:bottom="1440" w:left="1800" w:header="720" w:footer="432" w:gutter="288"/>
          <w:paperSrc w:first="4253" w:other="4253"/>
          <w:pgNumType w:start="585"/>
          <w:cols w:space="720"/>
          <w:titlePg/>
        </w:sectPr>
      </w:pPr>
    </w:p>
    <w:p w14:paraId="27B91267" w14:textId="77777777" w:rsidR="0039126D" w:rsidRDefault="0039126D" w:rsidP="0039126D">
      <w:pPr>
        <w:pStyle w:val="chapternumber"/>
      </w:pPr>
      <w:r>
        <w:lastRenderedPageBreak/>
        <w:t xml:space="preserve">CHAPTER 160 </w:t>
      </w:r>
    </w:p>
    <w:p w14:paraId="0203C4E0" w14:textId="77777777" w:rsidR="0039126D" w:rsidRDefault="0039126D" w:rsidP="0039126D">
      <w:pPr>
        <w:pStyle w:val="chaptertitle"/>
      </w:pPr>
      <w:r>
        <w:t>FLOODPLAIN</w:t>
      </w:r>
    </w:p>
    <w:tbl>
      <w:tblPr>
        <w:tblW w:w="8856" w:type="dxa"/>
        <w:tblLayout w:type="fixed"/>
        <w:tblLook w:val="0000" w:firstRow="0" w:lastRow="0" w:firstColumn="0" w:lastColumn="0" w:noHBand="0" w:noVBand="0"/>
      </w:tblPr>
      <w:tblGrid>
        <w:gridCol w:w="4428"/>
        <w:gridCol w:w="4428"/>
      </w:tblGrid>
      <w:tr w:rsidR="0039126D" w14:paraId="1B75DBF7" w14:textId="77777777" w:rsidTr="0039126D">
        <w:tc>
          <w:tcPr>
            <w:tcW w:w="4428" w:type="dxa"/>
          </w:tcPr>
          <w:p w14:paraId="65A4757A" w14:textId="77777777" w:rsidR="0039126D" w:rsidRDefault="0039126D" w:rsidP="0039126D">
            <w:pPr>
              <w:pStyle w:val="miniindex"/>
            </w:pPr>
            <w:r>
              <w:t>160.01  Statutory Authority, Findings of Fact and Purpose</w:t>
            </w:r>
          </w:p>
        </w:tc>
        <w:tc>
          <w:tcPr>
            <w:tcW w:w="4428" w:type="dxa"/>
          </w:tcPr>
          <w:p w14:paraId="713BBAB0" w14:textId="77777777" w:rsidR="0039126D" w:rsidRDefault="0039126D" w:rsidP="0039126D">
            <w:pPr>
              <w:pStyle w:val="miniindex"/>
            </w:pPr>
            <w:r>
              <w:t>160.05  Nonconforming Uses</w:t>
            </w:r>
          </w:p>
        </w:tc>
      </w:tr>
      <w:tr w:rsidR="0039126D" w14:paraId="665CC42C" w14:textId="77777777" w:rsidTr="0039126D">
        <w:tc>
          <w:tcPr>
            <w:tcW w:w="4428" w:type="dxa"/>
          </w:tcPr>
          <w:p w14:paraId="1384471C" w14:textId="77777777" w:rsidR="0039126D" w:rsidRDefault="0039126D" w:rsidP="0039126D">
            <w:pPr>
              <w:pStyle w:val="miniindex"/>
            </w:pPr>
            <w:r>
              <w:t>160.02  General Provisions</w:t>
            </w:r>
          </w:p>
        </w:tc>
        <w:tc>
          <w:tcPr>
            <w:tcW w:w="4428" w:type="dxa"/>
          </w:tcPr>
          <w:p w14:paraId="54A8AF5F" w14:textId="77777777" w:rsidR="0039126D" w:rsidRDefault="0039126D" w:rsidP="0039126D">
            <w:pPr>
              <w:pStyle w:val="miniindex"/>
            </w:pPr>
            <w:r>
              <w:t>160.06  Penalties for Violations</w:t>
            </w:r>
          </w:p>
        </w:tc>
      </w:tr>
      <w:tr w:rsidR="0039126D" w14:paraId="243102F3" w14:textId="77777777" w:rsidTr="0039126D">
        <w:tc>
          <w:tcPr>
            <w:tcW w:w="4428" w:type="dxa"/>
          </w:tcPr>
          <w:p w14:paraId="0FDEC512" w14:textId="77777777" w:rsidR="0039126D" w:rsidRDefault="0039126D" w:rsidP="0039126D">
            <w:pPr>
              <w:pStyle w:val="miniindex"/>
            </w:pPr>
            <w:r>
              <w:t>160.03  Floodplain Management Standards</w:t>
            </w:r>
          </w:p>
        </w:tc>
        <w:tc>
          <w:tcPr>
            <w:tcW w:w="4428" w:type="dxa"/>
          </w:tcPr>
          <w:p w14:paraId="703B0B65" w14:textId="77777777" w:rsidR="0039126D" w:rsidRDefault="0039126D" w:rsidP="0039126D">
            <w:pPr>
              <w:pStyle w:val="miniindex"/>
            </w:pPr>
            <w:r>
              <w:t>160.07  Amendments</w:t>
            </w:r>
          </w:p>
        </w:tc>
      </w:tr>
      <w:tr w:rsidR="0039126D" w14:paraId="23CC3D1D" w14:textId="77777777" w:rsidTr="0039126D">
        <w:tc>
          <w:tcPr>
            <w:tcW w:w="4428" w:type="dxa"/>
          </w:tcPr>
          <w:p w14:paraId="074AF56E" w14:textId="77777777" w:rsidR="0039126D" w:rsidRDefault="0039126D" w:rsidP="0039126D">
            <w:pPr>
              <w:pStyle w:val="miniindex"/>
            </w:pPr>
            <w:r>
              <w:t>160.04  Administration</w:t>
            </w:r>
          </w:p>
        </w:tc>
        <w:tc>
          <w:tcPr>
            <w:tcW w:w="4428" w:type="dxa"/>
          </w:tcPr>
          <w:p w14:paraId="61B62592" w14:textId="77777777" w:rsidR="0039126D" w:rsidRDefault="0039126D" w:rsidP="0039126D">
            <w:pPr>
              <w:pStyle w:val="miniindex"/>
            </w:pPr>
            <w:r>
              <w:t>160.08  Definitions</w:t>
            </w:r>
          </w:p>
        </w:tc>
      </w:tr>
    </w:tbl>
    <w:p w14:paraId="6D514AAA" w14:textId="77777777" w:rsidR="0039126D" w:rsidRPr="0039126D" w:rsidRDefault="0039126D" w:rsidP="0039126D">
      <w:pPr>
        <w:pStyle w:val="section"/>
        <w:spacing w:before="600"/>
        <w:rPr>
          <w:rStyle w:val="sectiontitle"/>
        </w:rPr>
      </w:pPr>
      <w:r w:rsidRPr="0039126D">
        <w:rPr>
          <w:rStyle w:val="sectiontitle"/>
        </w:rPr>
        <w:t>160.01</w:t>
      </w:r>
      <w:r w:rsidRPr="0039126D">
        <w:rPr>
          <w:rStyle w:val="sectiontitle"/>
        </w:rPr>
        <w:tab/>
        <w:t>STATUTORY AUTHORITY, FINDINGS OF FACT AND PURPOSE</w:t>
      </w:r>
      <w:r>
        <w:rPr>
          <w:rStyle w:val="sectiontitle"/>
        </w:rPr>
        <w:t xml:space="preserve">.  </w:t>
      </w:r>
      <w:r w:rsidRPr="0039126D">
        <w:rPr>
          <w:rStyle w:val="sectiontitle"/>
        </w:rPr>
        <w:t xml:space="preserve"> </w:t>
      </w:r>
    </w:p>
    <w:p w14:paraId="62AA4062" w14:textId="77777777" w:rsidR="0039126D" w:rsidRPr="00CF025B" w:rsidRDefault="0039126D">
      <w:pPr>
        <w:pStyle w:val="Sub1Auto0"/>
        <w:numPr>
          <w:ilvl w:val="0"/>
          <w:numId w:val="186"/>
        </w:numPr>
      </w:pPr>
      <w:r w:rsidRPr="00CF025B">
        <w:t>The Legislature of the State of Iowa has in Chapter 364, Code of Iowa, as amended, delegated the power to cities to exercise any power and perform any function it deems appropriate to protect and preserve the rights, privileges and property of the City or of its residents, and to preserve and improve the peace, safety, health, welfare, comfort and convenience of its residents.</w:t>
      </w:r>
    </w:p>
    <w:p w14:paraId="3874EDB5" w14:textId="77777777" w:rsidR="0039126D" w:rsidRPr="00CF025B" w:rsidRDefault="0039126D">
      <w:pPr>
        <w:pStyle w:val="Sub1Auto0"/>
        <w:numPr>
          <w:ilvl w:val="0"/>
          <w:numId w:val="186"/>
        </w:numPr>
      </w:pPr>
      <w:r w:rsidRPr="00CF025B">
        <w:t>Findings of Fact</w:t>
      </w:r>
      <w:r w:rsidR="004A0C53">
        <w:t>.</w:t>
      </w:r>
      <w:r w:rsidRPr="00CF025B">
        <w:t xml:space="preserve"> </w:t>
      </w:r>
    </w:p>
    <w:p w14:paraId="78D00720" w14:textId="77777777" w:rsidR="0039126D" w:rsidRPr="00CF025B" w:rsidRDefault="0039126D">
      <w:pPr>
        <w:pStyle w:val="subAauto"/>
        <w:numPr>
          <w:ilvl w:val="0"/>
          <w:numId w:val="187"/>
        </w:numPr>
      </w:pPr>
      <w:r w:rsidRPr="00CF025B">
        <w:t xml:space="preserve">The flood hazard areas of the City of Moravia are subject to periodic inundation which can result in loss of life and property, health and safety hazards, disruption of commerce and governmental services, extraordinary public expenditures for flood protection and relief, and impairment of the tax base all of which adversely affect the public health, safety and general welfare of the community. </w:t>
      </w:r>
    </w:p>
    <w:p w14:paraId="5FAE56AD" w14:textId="77777777" w:rsidR="0039126D" w:rsidRPr="00CF025B" w:rsidRDefault="0039126D">
      <w:pPr>
        <w:pStyle w:val="subAauto"/>
        <w:numPr>
          <w:ilvl w:val="0"/>
          <w:numId w:val="187"/>
        </w:numPr>
      </w:pPr>
      <w:r w:rsidRPr="00CF025B">
        <w:t xml:space="preserve">These flood losses, hazards, and related adverse effects are caused by: (i) The occupancy of flood hazard areas by uses vulnerable to flood damages which create hazardous conditions as a result of being inadequately elevated or otherwise protected from flooding and (ii) the cumulative effect of obstructions on the floodplain causing increases in flood heights and velocities. </w:t>
      </w:r>
    </w:p>
    <w:p w14:paraId="3E401505" w14:textId="77777777" w:rsidR="0039126D" w:rsidRPr="0039126D" w:rsidRDefault="0039126D">
      <w:pPr>
        <w:pStyle w:val="Sub1Auto0"/>
        <w:numPr>
          <w:ilvl w:val="0"/>
          <w:numId w:val="186"/>
        </w:numPr>
      </w:pPr>
      <w:r w:rsidRPr="00CF025B">
        <w:t>Statement of Purpose</w:t>
      </w:r>
      <w:r>
        <w:t xml:space="preserve">.  </w:t>
      </w:r>
      <w:r w:rsidRPr="0039126D">
        <w:rPr>
          <w:szCs w:val="22"/>
        </w:rPr>
        <w:t xml:space="preserve">It is the purpose of this Ordinance to protect and preserve the rights, privileges and property of the City of Moravia and its residents and to preserve and improve the peace, safety, health, welfare, and comfort and convenience of its residents by minimizing those flood losses described in Section </w:t>
      </w:r>
      <w:r w:rsidR="00A45FC4">
        <w:rPr>
          <w:szCs w:val="22"/>
        </w:rPr>
        <w:t>160.01(2)(A)</w:t>
      </w:r>
      <w:r w:rsidRPr="0039126D">
        <w:rPr>
          <w:szCs w:val="22"/>
        </w:rPr>
        <w:t xml:space="preserve"> of this Ordinance with provisions designed to</w:t>
      </w:r>
      <w:r>
        <w:rPr>
          <w:szCs w:val="22"/>
        </w:rPr>
        <w:t>.</w:t>
      </w:r>
    </w:p>
    <w:p w14:paraId="3B73496B" w14:textId="77777777" w:rsidR="0039126D" w:rsidRPr="00CF025B" w:rsidRDefault="0039126D">
      <w:pPr>
        <w:pStyle w:val="subAauto"/>
        <w:numPr>
          <w:ilvl w:val="0"/>
          <w:numId w:val="188"/>
        </w:numPr>
      </w:pPr>
      <w:r w:rsidRPr="00CF025B">
        <w:t xml:space="preserve">Restrict or prohibit uses which are dangerous to health, safety or property in times of flood or which cause excessive increases in flood heights or velocities. </w:t>
      </w:r>
    </w:p>
    <w:p w14:paraId="50D4573A" w14:textId="77777777" w:rsidR="0039126D" w:rsidRPr="00CF025B" w:rsidRDefault="0039126D">
      <w:pPr>
        <w:pStyle w:val="subAauto"/>
        <w:numPr>
          <w:ilvl w:val="0"/>
          <w:numId w:val="188"/>
        </w:numPr>
      </w:pPr>
      <w:r w:rsidRPr="00CF025B">
        <w:t xml:space="preserve">Require that uses vulnerable to floods, including public facilities which serve such uses, be protected against flood damage at the time of initial construction or substantial improvement. </w:t>
      </w:r>
    </w:p>
    <w:p w14:paraId="7D231F3D" w14:textId="77777777" w:rsidR="0039126D" w:rsidRPr="00CF025B" w:rsidRDefault="0039126D">
      <w:pPr>
        <w:pStyle w:val="subAauto"/>
        <w:numPr>
          <w:ilvl w:val="0"/>
          <w:numId w:val="188"/>
        </w:numPr>
      </w:pPr>
      <w:r w:rsidRPr="00CF025B">
        <w:t xml:space="preserve">Protect individuals from buying lands which may not be suited for intended purposes because of flood hazard. </w:t>
      </w:r>
    </w:p>
    <w:p w14:paraId="477258D4" w14:textId="77777777" w:rsidR="0039126D" w:rsidRDefault="0039126D">
      <w:pPr>
        <w:pStyle w:val="subAauto"/>
        <w:numPr>
          <w:ilvl w:val="0"/>
          <w:numId w:val="188"/>
        </w:numPr>
      </w:pPr>
      <w:r w:rsidRPr="00CF025B">
        <w:t xml:space="preserve">Assure that eligibility is maintained for property owners in the community to purchase flood insurance through the National Flood Insurance Program. </w:t>
      </w:r>
    </w:p>
    <w:p w14:paraId="08C685A0" w14:textId="77777777" w:rsidR="004A0C53" w:rsidRDefault="004A0C53">
      <w:pPr>
        <w:rPr>
          <w:rStyle w:val="sectiontitle"/>
          <w:szCs w:val="3276"/>
        </w:rPr>
      </w:pPr>
      <w:r>
        <w:rPr>
          <w:rStyle w:val="sectiontitle"/>
        </w:rPr>
        <w:br w:type="page"/>
      </w:r>
    </w:p>
    <w:p w14:paraId="4300FEFA" w14:textId="77777777" w:rsidR="0039126D" w:rsidRPr="00A45FC4" w:rsidRDefault="00A45FC4" w:rsidP="00A45FC4">
      <w:pPr>
        <w:pStyle w:val="section"/>
        <w:rPr>
          <w:rStyle w:val="sectiontitle"/>
        </w:rPr>
      </w:pPr>
      <w:r w:rsidRPr="00A45FC4">
        <w:rPr>
          <w:rStyle w:val="sectiontitle"/>
        </w:rPr>
        <w:lastRenderedPageBreak/>
        <w:t>160.02</w:t>
      </w:r>
      <w:r w:rsidRPr="00A45FC4">
        <w:rPr>
          <w:rStyle w:val="sectiontitle"/>
        </w:rPr>
        <w:tab/>
        <w:t>GENERAL PROVISIONS.</w:t>
      </w:r>
      <w:r>
        <w:rPr>
          <w:rStyle w:val="sectiontitle"/>
        </w:rPr>
        <w:t xml:space="preserve">  </w:t>
      </w:r>
      <w:r w:rsidR="0039126D" w:rsidRPr="00A45FC4">
        <w:rPr>
          <w:rStyle w:val="sectiontitle"/>
        </w:rPr>
        <w:t xml:space="preserve"> </w:t>
      </w:r>
    </w:p>
    <w:p w14:paraId="18428AF9" w14:textId="77777777" w:rsidR="0039126D" w:rsidRPr="00CF025B" w:rsidRDefault="0039126D">
      <w:pPr>
        <w:pStyle w:val="Sub1Auto0"/>
        <w:numPr>
          <w:ilvl w:val="0"/>
          <w:numId w:val="189"/>
        </w:numPr>
      </w:pPr>
      <w:r w:rsidRPr="00CF025B">
        <w:t>Lands to Which Ordinance Apply</w:t>
      </w:r>
      <w:r w:rsidR="00A944D3">
        <w:t xml:space="preserve">.  </w:t>
      </w:r>
      <w:r w:rsidRPr="00CF025B">
        <w:t xml:space="preserve">The provisions of this Ordinance shall apply to all areas having special flood hazards within the jurisdiction of the City of Moravia.  For the purpose of this Ordinance, the special flood hazard areas are those areas designated as Zone A on the Flood Insurance Rate Map (FIRM) for Appanoose County and Incorporated Areas, City of Moravia, Panels 19007C0064C, 0068C, dated February 16, 2018, which is hereby adopted and made a part of this Ordinance. </w:t>
      </w:r>
    </w:p>
    <w:p w14:paraId="4BDA373E" w14:textId="77777777" w:rsidR="0039126D" w:rsidRPr="00CF025B" w:rsidRDefault="0039126D">
      <w:pPr>
        <w:pStyle w:val="Sub1Auto0"/>
        <w:numPr>
          <w:ilvl w:val="0"/>
          <w:numId w:val="189"/>
        </w:numPr>
      </w:pPr>
      <w:r w:rsidRPr="00CF025B">
        <w:t>Rules for Interpretation of Flood Hazard Boundaries</w:t>
      </w:r>
      <w:r w:rsidR="00A944D3">
        <w:t xml:space="preserve">.  </w:t>
      </w:r>
      <w:r w:rsidRPr="00CF025B">
        <w:t>The boundaries of the Special Flood Hazard areas shall be determined by scaling distances on the official Flood Insurance Rate Map.  When an interpretation is needed as to the exact location of a boundary, the Moravia Mayor shall make the necessary interpretation.  The Moravia City Council shall hear and decide appeals when it is alleged that there is an error in any requirement, decision, or determination made by the City of Moravia</w:t>
      </w:r>
      <w:r w:rsidRPr="00A944D3">
        <w:rPr>
          <w:color w:val="FF0000"/>
        </w:rPr>
        <w:t xml:space="preserve"> </w:t>
      </w:r>
      <w:r w:rsidRPr="00CF025B">
        <w:t>in the enforcement or administration of this Ordinance.</w:t>
      </w:r>
    </w:p>
    <w:p w14:paraId="0D8615A0" w14:textId="77777777" w:rsidR="0039126D" w:rsidRPr="00CF025B" w:rsidRDefault="0039126D">
      <w:pPr>
        <w:pStyle w:val="Sub1Auto0"/>
        <w:numPr>
          <w:ilvl w:val="0"/>
          <w:numId w:val="189"/>
        </w:numPr>
      </w:pPr>
      <w:r w:rsidRPr="00CF025B">
        <w:t>Compliance</w:t>
      </w:r>
      <w:r w:rsidR="00A944D3">
        <w:t xml:space="preserve">.  </w:t>
      </w:r>
      <w:r w:rsidRPr="00CF025B">
        <w:t xml:space="preserve">No structure or land shall hereafter be used and no structure shall be located, extended, converted or structurally altered without full compliance with the terms of this Ordinance and other applicable regulations which apply to uses within the jurisdiction of this Ordinance. </w:t>
      </w:r>
    </w:p>
    <w:p w14:paraId="6BF85544" w14:textId="77777777" w:rsidR="0039126D" w:rsidRPr="00CF025B" w:rsidRDefault="0039126D">
      <w:pPr>
        <w:pStyle w:val="Sub1Auto0"/>
        <w:numPr>
          <w:ilvl w:val="0"/>
          <w:numId w:val="189"/>
        </w:numPr>
      </w:pPr>
      <w:r w:rsidRPr="00CF025B">
        <w:t>Abrogation and Greater Restrictions</w:t>
      </w:r>
      <w:r w:rsidR="00A944D3">
        <w:t xml:space="preserve">.  </w:t>
      </w:r>
      <w:r w:rsidRPr="00CF025B">
        <w:t xml:space="preserve">It is not intended by this Ordinance to repeal, abrogate or impair any existing easements, covenants, or deed restrictions. However, where this Ordinance imposes greater restrictions, the provision of this Ordinance shall prevail.  All other ordinances inconsistent with this Ordinance are hereby repealed to the extent of the inconsistency only. </w:t>
      </w:r>
    </w:p>
    <w:p w14:paraId="30EC101C" w14:textId="77777777" w:rsidR="0039126D" w:rsidRPr="00CF025B" w:rsidRDefault="0039126D">
      <w:pPr>
        <w:pStyle w:val="Sub1Auto0"/>
        <w:numPr>
          <w:ilvl w:val="0"/>
          <w:numId w:val="189"/>
        </w:numPr>
      </w:pPr>
      <w:r w:rsidRPr="00CF025B">
        <w:t>Interpretation</w:t>
      </w:r>
      <w:r w:rsidR="00A944D3">
        <w:t xml:space="preserve">.  </w:t>
      </w:r>
      <w:r w:rsidRPr="00CF025B">
        <w:t xml:space="preserve">In their interpretation and application, the provisions of this Ordinance shall be held to be minimum requirements and shall be liberally construed in favor of the governing body and shall not be deemed a limitation or repeal of any other powers granted by State statutes. </w:t>
      </w:r>
    </w:p>
    <w:p w14:paraId="6B32C621" w14:textId="77777777" w:rsidR="0039126D" w:rsidRPr="00CF025B" w:rsidRDefault="0039126D">
      <w:pPr>
        <w:pStyle w:val="Sub1Auto0"/>
        <w:numPr>
          <w:ilvl w:val="0"/>
          <w:numId w:val="189"/>
        </w:numPr>
      </w:pPr>
      <w:r w:rsidRPr="00CF025B">
        <w:t>Warning and Disclaimer of Liability</w:t>
      </w:r>
      <w:r w:rsidR="00A944D3">
        <w:t xml:space="preserve">.  </w:t>
      </w:r>
      <w:r w:rsidRPr="00CF025B">
        <w:t xml:space="preserve">The standards required by this Ordinance are considered reasonable for regulatory purposes.  This Ordinance does not imply that areas outside the designated special flood hazard areas will be free from flooding or flood damages.  This Ordinance shall not create liability on the part of the City of Moravia or any officer or employee thereof for any flood damages that result from reliance on this Ordinance or any administrative decision lawfully made thereunder. </w:t>
      </w:r>
    </w:p>
    <w:p w14:paraId="15E7D687" w14:textId="77777777" w:rsidR="0039126D" w:rsidRPr="00CF025B" w:rsidRDefault="0039126D">
      <w:pPr>
        <w:pStyle w:val="Sub1Auto0"/>
        <w:numPr>
          <w:ilvl w:val="0"/>
          <w:numId w:val="189"/>
        </w:numPr>
      </w:pPr>
      <w:r w:rsidRPr="00CF025B">
        <w:t>Severability</w:t>
      </w:r>
      <w:r w:rsidR="00A944D3">
        <w:t xml:space="preserve">.  </w:t>
      </w:r>
      <w:r w:rsidRPr="00CF025B">
        <w:t xml:space="preserve">If any section, clause, provision or portion of this Ordinance is adjudged unconstitutional or invalid by a court of competent jurisdiction, the remainder of this Ordinance shall not be affected thereby. </w:t>
      </w:r>
    </w:p>
    <w:p w14:paraId="7A1DBA4D" w14:textId="77777777" w:rsidR="0039126D" w:rsidRPr="00CF025B" w:rsidRDefault="00A944D3" w:rsidP="00A944D3">
      <w:pPr>
        <w:pStyle w:val="section"/>
      </w:pPr>
      <w:r w:rsidRPr="00A944D3">
        <w:rPr>
          <w:rStyle w:val="sectiontitle"/>
        </w:rPr>
        <w:t>160.03</w:t>
      </w:r>
      <w:r w:rsidRPr="00A944D3">
        <w:rPr>
          <w:rStyle w:val="sectiontitle"/>
        </w:rPr>
        <w:tab/>
        <w:t xml:space="preserve">FLOODPLAIN MANAGEMENT STANDARDS.  </w:t>
      </w:r>
      <w:r w:rsidR="0039126D" w:rsidRPr="00CF025B">
        <w:t xml:space="preserve">All uses must be consistent with the need to minimize flood damage and meet the following applicable performance standards.  Where 100-year flood elevations and floodway data have not been provided on the Flood Insurance Rate Map, the Iowa Department of Natural Resources shall be contacted to compute such data. </w:t>
      </w:r>
      <w:r>
        <w:t xml:space="preserve"> </w:t>
      </w:r>
      <w:r w:rsidR="0039126D" w:rsidRPr="00CF025B">
        <w:t>The applicant will be responsible for providing the Department of Natural Resources with sufficient technical information to make such determination.</w:t>
      </w:r>
    </w:p>
    <w:p w14:paraId="61812431" w14:textId="77777777" w:rsidR="0039126D" w:rsidRPr="00CF025B" w:rsidRDefault="0039126D">
      <w:pPr>
        <w:pStyle w:val="Sub1Auto0"/>
        <w:numPr>
          <w:ilvl w:val="0"/>
          <w:numId w:val="190"/>
        </w:numPr>
      </w:pPr>
      <w:r w:rsidRPr="00A944D3">
        <w:t>All development</w:t>
      </w:r>
      <w:r w:rsidRPr="00CF025B">
        <w:t xml:space="preserve"> within the special flood hazard areas shall</w:t>
      </w:r>
      <w:r w:rsidR="00AC393C">
        <w:t>.</w:t>
      </w:r>
      <w:r w:rsidRPr="00CF025B">
        <w:t xml:space="preserve"> </w:t>
      </w:r>
    </w:p>
    <w:p w14:paraId="32564E55" w14:textId="77777777" w:rsidR="0039126D" w:rsidRPr="00CF025B" w:rsidRDefault="0039126D">
      <w:pPr>
        <w:pStyle w:val="subAauto"/>
        <w:numPr>
          <w:ilvl w:val="0"/>
          <w:numId w:val="191"/>
        </w:numPr>
      </w:pPr>
      <w:r w:rsidRPr="00CF025B">
        <w:t xml:space="preserve">Be consistent with the need to minimize flood damage. </w:t>
      </w:r>
    </w:p>
    <w:p w14:paraId="3407E740" w14:textId="77777777" w:rsidR="0039126D" w:rsidRPr="00CF025B" w:rsidRDefault="0039126D">
      <w:pPr>
        <w:pStyle w:val="subAauto"/>
        <w:numPr>
          <w:ilvl w:val="0"/>
          <w:numId w:val="191"/>
        </w:numPr>
      </w:pPr>
      <w:r w:rsidRPr="00CF025B">
        <w:lastRenderedPageBreak/>
        <w:t xml:space="preserve">Use construction methods and practices that will minimize flood damage. </w:t>
      </w:r>
    </w:p>
    <w:p w14:paraId="2E3F49F5" w14:textId="77777777" w:rsidR="0039126D" w:rsidRPr="00CF025B" w:rsidRDefault="0039126D">
      <w:pPr>
        <w:pStyle w:val="subAauto"/>
        <w:numPr>
          <w:ilvl w:val="0"/>
          <w:numId w:val="191"/>
        </w:numPr>
      </w:pPr>
      <w:r w:rsidRPr="00CF025B">
        <w:t xml:space="preserve">Use construction materials and utility equipment that are resistant to flood damage. </w:t>
      </w:r>
    </w:p>
    <w:p w14:paraId="4D050F53" w14:textId="77777777" w:rsidR="0039126D" w:rsidRPr="00CF025B" w:rsidRDefault="0039126D">
      <w:pPr>
        <w:pStyle w:val="subAauto"/>
        <w:numPr>
          <w:ilvl w:val="0"/>
          <w:numId w:val="191"/>
        </w:numPr>
      </w:pPr>
      <w:r w:rsidRPr="00CF025B">
        <w:t xml:space="preserve">Obtain all other necessary permits from </w:t>
      </w:r>
      <w:r w:rsidR="00C5005A">
        <w:t>F</w:t>
      </w:r>
      <w:r w:rsidRPr="00CF025B">
        <w:t xml:space="preserve">ederal, state and local governmental agencies including approval when required from the Iowa Department of Natural Resources. </w:t>
      </w:r>
    </w:p>
    <w:p w14:paraId="5629BC64" w14:textId="77777777" w:rsidR="0039126D" w:rsidRPr="00CF025B" w:rsidRDefault="0039126D">
      <w:pPr>
        <w:pStyle w:val="Sub1Auto0"/>
        <w:numPr>
          <w:ilvl w:val="0"/>
          <w:numId w:val="190"/>
        </w:numPr>
      </w:pPr>
      <w:r w:rsidRPr="00C5005A">
        <w:t>Residential buildings</w:t>
      </w:r>
      <w:r w:rsidR="00C5005A">
        <w:t xml:space="preserve">.  </w:t>
      </w:r>
      <w:r w:rsidRPr="00CF025B">
        <w:t>All new or substantially improved residential structures shall have the lowest floor, including basement, elevated a minimum of one (1) foot above the 100-year flood level.  Construction shall be upon compacted fill which shall, at all points, be no lower than 1.0 ft. above the 100-year flood level and extend at such elevation at least 18 feet beyond the limits of any structure erected thereon.  Alternate methods of elevating (such as piers) may be allowed subject to favorable consideration by the City Council, where existing topography, street grades, or other factors preclude elevating by fill.  In such cases, the methods used must be adequate to support the structure as well as withstand the various forces and hazards associated with flooding.</w:t>
      </w:r>
      <w:r w:rsidR="00263F25">
        <w:t xml:space="preserve"> </w:t>
      </w:r>
      <w:r w:rsidR="00263F25" w:rsidRPr="00CF025B">
        <w:t xml:space="preserve"> </w:t>
      </w:r>
      <w:r w:rsidRPr="00CF025B">
        <w:t>All new residential structures shall be provided with a means of access which will be passable by wheeled vehicles during the 100-year flood.</w:t>
      </w:r>
    </w:p>
    <w:p w14:paraId="1A2D2EFC" w14:textId="77777777" w:rsidR="0039126D" w:rsidRPr="00CF025B" w:rsidRDefault="0039126D">
      <w:pPr>
        <w:pStyle w:val="Sub1Auto0"/>
        <w:numPr>
          <w:ilvl w:val="0"/>
          <w:numId w:val="190"/>
        </w:numPr>
      </w:pPr>
      <w:r w:rsidRPr="00C5005A">
        <w:t>Non-residential buildings</w:t>
      </w:r>
      <w:r w:rsidR="00C5005A">
        <w:t xml:space="preserve">.  </w:t>
      </w:r>
      <w:r w:rsidRPr="00CF025B">
        <w:t xml:space="preserve">All new or substantially improved non-residential buildings shall have the lowest floor (including basement) elevated a minimum of one (1) foot above the 100-year flood level, or together with attendant utility and sanitary systems, be floodproofed to such a level. </w:t>
      </w:r>
      <w:r w:rsidR="00263F25">
        <w:t xml:space="preserve"> </w:t>
      </w:r>
      <w:r w:rsidRPr="00CF025B">
        <w:t xml:space="preserve">When floodproofing is utilized, a professional engineer registered in the State of Iowa shall certify that the floodproofing methods used are adequate to withstand the flood depths, pressures, velocities, impact and uplift forces and other factors associated with the 100-year flood; and that the structure, below the 100-year flood level is watertight with walls substantially impermeable to the passage of water.  A record of the certification indicating the specific elevation (in relation to North American Vertical Datum 1988) to which any structures are floodproofed shall be maintained by the Administrator. </w:t>
      </w:r>
    </w:p>
    <w:p w14:paraId="5270272D" w14:textId="77777777" w:rsidR="0039126D" w:rsidRPr="00CF025B" w:rsidRDefault="0039126D">
      <w:pPr>
        <w:pStyle w:val="Sub1Auto0"/>
        <w:numPr>
          <w:ilvl w:val="0"/>
          <w:numId w:val="190"/>
        </w:numPr>
      </w:pPr>
      <w:r w:rsidRPr="00CF025B">
        <w:t xml:space="preserve">All new and substantially improved structures: </w:t>
      </w:r>
    </w:p>
    <w:p w14:paraId="339BDAF1" w14:textId="77777777" w:rsidR="0039126D" w:rsidRPr="00CF025B" w:rsidRDefault="0039126D">
      <w:pPr>
        <w:pStyle w:val="subAauto"/>
        <w:numPr>
          <w:ilvl w:val="0"/>
          <w:numId w:val="192"/>
        </w:numPr>
      </w:pPr>
      <w:r w:rsidRPr="00CF025B">
        <w:t xml:space="preserve">Fully enclosed areas below the </w:t>
      </w:r>
      <w:r w:rsidR="00C5005A">
        <w:t>“</w:t>
      </w:r>
      <w:r w:rsidRPr="00CF025B">
        <w:t>lowest floor</w:t>
      </w:r>
      <w:r w:rsidR="00C5005A">
        <w:t>”</w:t>
      </w:r>
      <w:r w:rsidRPr="00CF025B">
        <w:t xml:space="preserve"> (not including basements) that are subject to flooding shall be designed to automatically equalize hydrostatic flood forces on exterior walls by allowing for the entry and exit of floodwaters.  Designs for meeting this requirement must either be certified by a registered professional engineer or meet or exceed the following minimum criteria: </w:t>
      </w:r>
    </w:p>
    <w:p w14:paraId="7D2B111C" w14:textId="77777777" w:rsidR="0039126D" w:rsidRPr="00CF025B" w:rsidRDefault="00C5005A" w:rsidP="00C5005A">
      <w:pPr>
        <w:pStyle w:val="subsection10"/>
      </w:pPr>
      <w:r>
        <w:t>(1)</w:t>
      </w:r>
      <w:r>
        <w:tab/>
      </w:r>
      <w:r w:rsidR="0039126D" w:rsidRPr="00CF025B">
        <w:t xml:space="preserve">A minimum of two openings having a total net area of not less than one square inch for every square foot of enclosed area subject to flooding shall be provided. </w:t>
      </w:r>
    </w:p>
    <w:p w14:paraId="783C5CE6" w14:textId="77777777" w:rsidR="0039126D" w:rsidRPr="00CF025B" w:rsidRDefault="00C5005A" w:rsidP="00C5005A">
      <w:pPr>
        <w:pStyle w:val="subsection10"/>
      </w:pPr>
      <w:r>
        <w:t>(2)</w:t>
      </w:r>
      <w:r w:rsidR="0039126D" w:rsidRPr="00CF025B">
        <w:tab/>
        <w:t xml:space="preserve">The bottom of all openings shall be no higher than one foot above grade. </w:t>
      </w:r>
    </w:p>
    <w:p w14:paraId="3EC4DBF7" w14:textId="77777777" w:rsidR="0039126D" w:rsidRPr="00CF025B" w:rsidRDefault="00C5005A" w:rsidP="00C5005A">
      <w:pPr>
        <w:pStyle w:val="subsection10"/>
      </w:pPr>
      <w:r>
        <w:t>(3)</w:t>
      </w:r>
      <w:r w:rsidR="0039126D" w:rsidRPr="00CF025B">
        <w:tab/>
        <w:t xml:space="preserve">Openings may be equipped with screens, louvers, valves, or other coverings or devices provided they permit the automatic entry and exit of floodwaters. </w:t>
      </w:r>
    </w:p>
    <w:p w14:paraId="213768AD" w14:textId="77777777" w:rsidR="0039126D" w:rsidRPr="00CF025B" w:rsidRDefault="0039126D">
      <w:pPr>
        <w:pStyle w:val="subAauto"/>
        <w:numPr>
          <w:ilvl w:val="0"/>
          <w:numId w:val="209"/>
        </w:numPr>
      </w:pPr>
      <w:r w:rsidRPr="00CF025B">
        <w:t>Such areas shall be used solely for parking of vehicles, building access and low damage potential storage.</w:t>
      </w:r>
    </w:p>
    <w:p w14:paraId="65B7756F" w14:textId="77777777" w:rsidR="0039126D" w:rsidRPr="00CF025B" w:rsidRDefault="0039126D">
      <w:pPr>
        <w:pStyle w:val="subAauto"/>
        <w:numPr>
          <w:ilvl w:val="0"/>
          <w:numId w:val="192"/>
        </w:numPr>
      </w:pPr>
      <w:r w:rsidRPr="00CF025B">
        <w:lastRenderedPageBreak/>
        <w:t xml:space="preserve">New and substantially improved structures must be designed (or modified) and adequately anchored to prevent flotation, collapse, or lateral movement of the structure resulting from hydrodynamic and hydrostatic loads, including the effects of buoyancy. </w:t>
      </w:r>
    </w:p>
    <w:p w14:paraId="4A211331" w14:textId="77777777" w:rsidR="0039126D" w:rsidRPr="00CF025B" w:rsidRDefault="0039126D">
      <w:pPr>
        <w:pStyle w:val="subAauto"/>
        <w:numPr>
          <w:ilvl w:val="0"/>
          <w:numId w:val="192"/>
        </w:numPr>
      </w:pPr>
      <w:r w:rsidRPr="00CF025B">
        <w:t xml:space="preserve">New and substantially improved structures must be constructed with electrical, heating, ventilation, plumbing, and air conditioning equipment and other service facilities that are designed and/or located so as to prevent water from entering or accumulating within the components during conditions of flooding. </w:t>
      </w:r>
    </w:p>
    <w:p w14:paraId="71EA1FE8" w14:textId="77777777" w:rsidR="0039126D" w:rsidRPr="00CF025B" w:rsidRDefault="0039126D">
      <w:pPr>
        <w:pStyle w:val="Sub1Auto0"/>
        <w:numPr>
          <w:ilvl w:val="0"/>
          <w:numId w:val="190"/>
        </w:numPr>
      </w:pPr>
      <w:r w:rsidRPr="00CF025B">
        <w:t>Factory-built homes</w:t>
      </w:r>
      <w:r w:rsidR="00C5005A">
        <w:t xml:space="preserve">.  </w:t>
      </w:r>
    </w:p>
    <w:p w14:paraId="3DD6F0B5" w14:textId="77777777" w:rsidR="0039126D" w:rsidRPr="00CF025B" w:rsidRDefault="0039126D">
      <w:pPr>
        <w:pStyle w:val="subAauto"/>
        <w:numPr>
          <w:ilvl w:val="0"/>
          <w:numId w:val="193"/>
        </w:numPr>
      </w:pPr>
      <w:r w:rsidRPr="00CF025B">
        <w:t xml:space="preserve">All factory-built homes, including those placed in existing factory-built home parks or subdivisions shall be elevated on a permanent foundation such that the lowest floor of the structure is a minimum of one (1) foot above the 100-year flood level. </w:t>
      </w:r>
    </w:p>
    <w:p w14:paraId="79DD191B" w14:textId="77777777" w:rsidR="0039126D" w:rsidRPr="00CF025B" w:rsidRDefault="0039126D">
      <w:pPr>
        <w:pStyle w:val="subAauto"/>
        <w:numPr>
          <w:ilvl w:val="0"/>
          <w:numId w:val="193"/>
        </w:numPr>
      </w:pPr>
      <w:r w:rsidRPr="00CF025B">
        <w:t xml:space="preserve">All factory-built homes, including those placed in existing factory-built home parks or subdivisions shall be anchored to resist flotation, collapse, or lateral movement. </w:t>
      </w:r>
      <w:r w:rsidR="00C5005A">
        <w:t xml:space="preserve"> </w:t>
      </w:r>
      <w:r w:rsidRPr="00CF025B">
        <w:t>Methods of anchoring may include, but are not limited to, use of over-the-top or frame ties to ground anchors.</w:t>
      </w:r>
    </w:p>
    <w:p w14:paraId="32191A58" w14:textId="77777777" w:rsidR="0039126D" w:rsidRPr="00CF025B" w:rsidRDefault="0039126D">
      <w:pPr>
        <w:pStyle w:val="Sub1Auto0"/>
        <w:numPr>
          <w:ilvl w:val="0"/>
          <w:numId w:val="190"/>
        </w:numPr>
      </w:pPr>
      <w:r w:rsidRPr="00CF025B">
        <w:t>Utility and Sanitary Systems</w:t>
      </w:r>
      <w:r w:rsidR="00C5005A">
        <w:t>.</w:t>
      </w:r>
    </w:p>
    <w:p w14:paraId="08146D6D" w14:textId="77777777" w:rsidR="0039126D" w:rsidRPr="00CF025B" w:rsidRDefault="0039126D">
      <w:pPr>
        <w:pStyle w:val="subAauto"/>
        <w:numPr>
          <w:ilvl w:val="0"/>
          <w:numId w:val="194"/>
        </w:numPr>
      </w:pPr>
      <w:r w:rsidRPr="00CF025B">
        <w:t xml:space="preserve">On-site waste disposal and water supply systems shall be located or designed to avoid impairment to the system or contamination from the system during flooding. </w:t>
      </w:r>
    </w:p>
    <w:p w14:paraId="12B69EB4" w14:textId="77777777" w:rsidR="0039126D" w:rsidRPr="00CF025B" w:rsidRDefault="0039126D">
      <w:pPr>
        <w:pStyle w:val="subAauto"/>
        <w:numPr>
          <w:ilvl w:val="0"/>
          <w:numId w:val="194"/>
        </w:numPr>
      </w:pPr>
      <w:r w:rsidRPr="00CF025B">
        <w:t xml:space="preserve">All new and replacement sanitary sewage systems shall be designed to minimize or eliminate infiltration of flood waters into the system as well as the discharge of effluent into flood waters.  Wastewater treatment facilities (other than on-site systems) shall be provided with a level of flood protection equal to or greater than one (1) foot above the 100-year flood elevation. </w:t>
      </w:r>
    </w:p>
    <w:p w14:paraId="02F32A66" w14:textId="77777777" w:rsidR="0039126D" w:rsidRPr="00CF025B" w:rsidRDefault="0039126D">
      <w:pPr>
        <w:pStyle w:val="subAauto"/>
        <w:numPr>
          <w:ilvl w:val="0"/>
          <w:numId w:val="194"/>
        </w:numPr>
      </w:pPr>
      <w:r w:rsidRPr="00CF025B">
        <w:t xml:space="preserve">New or replacement water supply systems shall be designed to minimize or eliminate infiltration of flood waters into the system.  Water supply treatment facilities (other than on-site systems) shall be provided with a level of protection equal to or greater than one (1) foot above the 100-year flood elevation. </w:t>
      </w:r>
    </w:p>
    <w:p w14:paraId="45AE37B6" w14:textId="77777777" w:rsidR="0039126D" w:rsidRPr="00CF025B" w:rsidRDefault="0039126D">
      <w:pPr>
        <w:pStyle w:val="subAauto"/>
        <w:numPr>
          <w:ilvl w:val="0"/>
          <w:numId w:val="194"/>
        </w:numPr>
      </w:pPr>
      <w:r w:rsidRPr="00CF025B">
        <w:t xml:space="preserve">Utilities such as gas or electrical systems shall be located and constructed to minimize or eliminate flood damage to the system and the risk associated with such flood damaged or impaired systems. </w:t>
      </w:r>
    </w:p>
    <w:p w14:paraId="479C24D9" w14:textId="77777777" w:rsidR="0039126D" w:rsidRPr="00CF025B" w:rsidRDefault="0039126D">
      <w:pPr>
        <w:pStyle w:val="Sub1Auto0"/>
        <w:numPr>
          <w:ilvl w:val="0"/>
          <w:numId w:val="190"/>
        </w:numPr>
      </w:pPr>
      <w:r w:rsidRPr="00C5005A">
        <w:t>Storage of materials and equipment that a</w:t>
      </w:r>
      <w:r w:rsidRPr="00CF025B">
        <w:t xml:space="preserve">re flammable, explosive or injurious to human, animal or plant life is prohibited unless elevated a minimum of one (1) foot above the 100-year flood level.  Other material and equipment must either be similarly elevated or (i) not be subject to major flood damage and be anchored to prevent movement due to flood waters or (ii) be readily removable from the area within the time available after flood warning. </w:t>
      </w:r>
    </w:p>
    <w:p w14:paraId="4C3E809B" w14:textId="77777777" w:rsidR="0039126D" w:rsidRDefault="0039126D">
      <w:pPr>
        <w:pStyle w:val="Sub1Auto0"/>
        <w:numPr>
          <w:ilvl w:val="0"/>
          <w:numId w:val="190"/>
        </w:numPr>
      </w:pPr>
      <w:r w:rsidRPr="00C5005A">
        <w:t>Flood control structural works</w:t>
      </w:r>
      <w:r w:rsidRPr="00CF025B">
        <w:t xml:space="preserve"> such as levees, flood walls, etc. shall provide, at a minimum, protection from a 100-year flood with a minimum of 3 ft. of design freeboard and shall provide for adequate interior drainage.  In addition, the Department of Natural Resources shall approve structural flood control works. </w:t>
      </w:r>
    </w:p>
    <w:p w14:paraId="14D8AA1B" w14:textId="77777777" w:rsidR="0039126D" w:rsidRPr="00CF025B" w:rsidRDefault="0039126D">
      <w:pPr>
        <w:pStyle w:val="Sub1Auto0"/>
        <w:numPr>
          <w:ilvl w:val="0"/>
          <w:numId w:val="190"/>
        </w:numPr>
      </w:pPr>
      <w:r w:rsidRPr="00C5005A">
        <w:lastRenderedPageBreak/>
        <w:t>Watercourse alterations or relocations must</w:t>
      </w:r>
      <w:r w:rsidRPr="00CF025B">
        <w:t xml:space="preserve"> be designed to maintain the flood carrying capacity within the altered or relocated portion.  In addition, the Department of Natural Resources must approve such alterations or relocations.</w:t>
      </w:r>
    </w:p>
    <w:p w14:paraId="57028195" w14:textId="77777777" w:rsidR="0039126D" w:rsidRPr="00CF025B" w:rsidRDefault="0039126D">
      <w:pPr>
        <w:pStyle w:val="Sub1Auto0"/>
        <w:numPr>
          <w:ilvl w:val="0"/>
          <w:numId w:val="190"/>
        </w:numPr>
      </w:pPr>
      <w:r w:rsidRPr="00C5005A">
        <w:t xml:space="preserve">Subdivisions </w:t>
      </w:r>
      <w:r w:rsidRPr="00CF025B">
        <w:t xml:space="preserve">(including factory-built home parks and subdivisions) shall be consistent with the need to minimize flood damages and shall have adequate drainage provided to reduce exposure to flood damage.  Development associated with subdivision proposals (including the installation of public utilities) shall meet the applicable performance standards of this Ordinance.  </w:t>
      </w:r>
      <w:r w:rsidR="004E214A">
        <w:t>S</w:t>
      </w:r>
      <w:r w:rsidRPr="00CF025B">
        <w:t xml:space="preserve">ubdivision proposals intended for residential use shall provide all lots with a means of access which will be passable by wheeled vehicles during the 100-year flood.  Proposals for subdivisions greater than five (5) acres or fifty (50) lots (whichever is less) shall include 100-year flood elevation data for those areas located within the Special Flood Hazard Area. </w:t>
      </w:r>
    </w:p>
    <w:p w14:paraId="16321EAD" w14:textId="77777777" w:rsidR="0039126D" w:rsidRPr="00CF025B" w:rsidRDefault="0039126D">
      <w:pPr>
        <w:pStyle w:val="Sub1Auto0"/>
        <w:numPr>
          <w:ilvl w:val="0"/>
          <w:numId w:val="190"/>
        </w:numPr>
      </w:pPr>
      <w:r w:rsidRPr="00CF025B">
        <w:t>Accessory Structures to Residential Uses</w:t>
      </w:r>
      <w:r w:rsidR="00093F6E">
        <w:t xml:space="preserve">. </w:t>
      </w:r>
    </w:p>
    <w:p w14:paraId="1BCF9BC1" w14:textId="77777777" w:rsidR="0039126D" w:rsidRPr="00CF025B" w:rsidRDefault="0039126D">
      <w:pPr>
        <w:pStyle w:val="subAauto"/>
        <w:numPr>
          <w:ilvl w:val="0"/>
          <w:numId w:val="195"/>
        </w:numPr>
      </w:pPr>
      <w:r w:rsidRPr="00CF025B">
        <w:t xml:space="preserve">Detached garages, sheds, and similar structures that are incidental to a residential use are exempt from the base flood elevation requirements where the following criteria are satisfied.  </w:t>
      </w:r>
    </w:p>
    <w:p w14:paraId="06970AD7" w14:textId="77777777" w:rsidR="0039126D" w:rsidRPr="00CF025B" w:rsidRDefault="00093F6E" w:rsidP="00093F6E">
      <w:pPr>
        <w:pStyle w:val="subsection10"/>
      </w:pPr>
      <w:r>
        <w:t>(1)</w:t>
      </w:r>
      <w:r>
        <w:tab/>
      </w:r>
      <w:r w:rsidR="0039126D" w:rsidRPr="00CF025B">
        <w:t xml:space="preserve">The structure shall be designed to have low flood damage potential. </w:t>
      </w:r>
      <w:r>
        <w:t xml:space="preserve"> </w:t>
      </w:r>
      <w:r w:rsidR="0039126D" w:rsidRPr="00CF025B">
        <w:t xml:space="preserve">Its size shall not exceed 600 sq. ft. in size. </w:t>
      </w:r>
      <w:r>
        <w:t xml:space="preserve"> </w:t>
      </w:r>
      <w:r w:rsidR="0039126D" w:rsidRPr="00CF025B">
        <w:t xml:space="preserve">Those portions of the structure located less than 1 foot above the BFE must be constructed of flood-resistant materials. </w:t>
      </w:r>
    </w:p>
    <w:p w14:paraId="6B8797C5" w14:textId="77777777" w:rsidR="0039126D" w:rsidRPr="00CF025B" w:rsidRDefault="00093F6E" w:rsidP="00093F6E">
      <w:pPr>
        <w:pStyle w:val="subsection10"/>
      </w:pPr>
      <w:r>
        <w:t>(2)</w:t>
      </w:r>
      <w:r>
        <w:tab/>
      </w:r>
      <w:r w:rsidR="0039126D" w:rsidRPr="00CF025B">
        <w:t>The structure shall be used solely for low flood damage potential purposes such as vehicle parking and limited storage.</w:t>
      </w:r>
      <w:r>
        <w:t xml:space="preserve"> </w:t>
      </w:r>
      <w:r w:rsidR="0039126D" w:rsidRPr="00CF025B">
        <w:t xml:space="preserve"> The structure shall not be used for human habitation. </w:t>
      </w:r>
    </w:p>
    <w:p w14:paraId="4BD64D36" w14:textId="77777777" w:rsidR="0039126D" w:rsidRPr="00CF025B" w:rsidRDefault="00093F6E" w:rsidP="00093F6E">
      <w:pPr>
        <w:pStyle w:val="subsection10"/>
      </w:pPr>
      <w:r>
        <w:t>(3)</w:t>
      </w:r>
      <w:r>
        <w:tab/>
      </w:r>
      <w:r w:rsidR="0039126D" w:rsidRPr="00CF025B">
        <w:t xml:space="preserve">The structure shall be constructed and placed on the building site so as to offer minimum resistance to the flow of floodwaters. </w:t>
      </w:r>
    </w:p>
    <w:p w14:paraId="775CF924" w14:textId="77777777" w:rsidR="0039126D" w:rsidRPr="00CF025B" w:rsidRDefault="00093F6E" w:rsidP="00093F6E">
      <w:pPr>
        <w:pStyle w:val="subsection10"/>
      </w:pPr>
      <w:r>
        <w:t>(4)</w:t>
      </w:r>
      <w:r>
        <w:tab/>
      </w:r>
      <w:r w:rsidR="0039126D" w:rsidRPr="00CF025B">
        <w:t xml:space="preserve">The structure shall be firmly anchored to resist flotation, collapse and lateral movement. </w:t>
      </w:r>
    </w:p>
    <w:p w14:paraId="44CEC2D4" w14:textId="77777777" w:rsidR="0039126D" w:rsidRPr="00CF025B" w:rsidRDefault="00093F6E" w:rsidP="00093F6E">
      <w:pPr>
        <w:pStyle w:val="subsection10"/>
      </w:pPr>
      <w:r>
        <w:t>(5)</w:t>
      </w:r>
      <w:r>
        <w:tab/>
      </w:r>
      <w:r w:rsidR="0039126D" w:rsidRPr="00CF025B">
        <w:t>The structure</w:t>
      </w:r>
      <w:r>
        <w:t>’</w:t>
      </w:r>
      <w:r w:rsidR="0039126D" w:rsidRPr="00CF025B">
        <w:t>s service facilities such as electrical and heating equipment shall be elevated or floodproofed to at least one foot above the base flood elevation.</w:t>
      </w:r>
    </w:p>
    <w:p w14:paraId="4B151675" w14:textId="77777777" w:rsidR="0039126D" w:rsidRPr="00CF025B" w:rsidRDefault="00093F6E" w:rsidP="00093F6E">
      <w:pPr>
        <w:pStyle w:val="subsection10"/>
      </w:pPr>
      <w:r>
        <w:t>(6)</w:t>
      </w:r>
      <w:r>
        <w:tab/>
      </w:r>
      <w:r w:rsidR="0039126D" w:rsidRPr="00CF025B">
        <w:t xml:space="preserve">The structure’s walls shall include openings that satisfy the provisions of </w:t>
      </w:r>
      <w:r w:rsidR="0039126D" w:rsidRPr="00093F6E">
        <w:t xml:space="preserve">Section </w:t>
      </w:r>
      <w:r w:rsidRPr="00093F6E">
        <w:t>160.03(E)</w:t>
      </w:r>
      <w:r w:rsidR="0039126D" w:rsidRPr="00CF025B">
        <w:t xml:space="preserve"> of this Ordinance.</w:t>
      </w:r>
      <w:r w:rsidR="0039126D" w:rsidRPr="00CF025B">
        <w:rPr>
          <w:rStyle w:val="CommentReference"/>
          <w:szCs w:val="22"/>
        </w:rPr>
        <w:t xml:space="preserve"> </w:t>
      </w:r>
    </w:p>
    <w:p w14:paraId="030B5F5F" w14:textId="77777777" w:rsidR="0039126D" w:rsidRPr="00CF025B" w:rsidRDefault="0039126D">
      <w:pPr>
        <w:pStyle w:val="subAauto"/>
        <w:numPr>
          <w:ilvl w:val="0"/>
          <w:numId w:val="195"/>
        </w:numPr>
      </w:pPr>
      <w:r w:rsidRPr="00CF025B">
        <w:t>Exemption from the 100-year flood elevation requirements for such a structure may result in increased premium rates for flood insurance coverage of the structure and its contents.</w:t>
      </w:r>
    </w:p>
    <w:p w14:paraId="66568352" w14:textId="77777777" w:rsidR="0039126D" w:rsidRPr="00CF025B" w:rsidRDefault="0039126D">
      <w:pPr>
        <w:pStyle w:val="Sub1Auto0"/>
        <w:numPr>
          <w:ilvl w:val="0"/>
          <w:numId w:val="190"/>
        </w:numPr>
      </w:pPr>
      <w:r w:rsidRPr="00CF025B">
        <w:t>Recreational Vehicles</w:t>
      </w:r>
      <w:r w:rsidR="00093F6E">
        <w:t>.</w:t>
      </w:r>
      <w:r w:rsidRPr="00CF025B">
        <w:t xml:space="preserve"> </w:t>
      </w:r>
    </w:p>
    <w:p w14:paraId="1FF8C965" w14:textId="77777777" w:rsidR="0039126D" w:rsidRPr="00CF025B" w:rsidRDefault="0039126D">
      <w:pPr>
        <w:pStyle w:val="subAauto"/>
        <w:numPr>
          <w:ilvl w:val="0"/>
          <w:numId w:val="196"/>
        </w:numPr>
      </w:pPr>
      <w:r w:rsidRPr="00CF025B">
        <w:t xml:space="preserve">Recreational vehicles are exempt from the requirements of Section </w:t>
      </w:r>
      <w:r w:rsidR="007C0B84">
        <w:t>160.03(5)</w:t>
      </w:r>
      <w:r w:rsidRPr="00CF025B">
        <w:t xml:space="preserve"> of this Ordinance regarding anchoring and elevation of factory-built homes when the following criteria are satisfied.  </w:t>
      </w:r>
    </w:p>
    <w:p w14:paraId="2652E1B0" w14:textId="77777777" w:rsidR="0039126D" w:rsidRPr="00CF025B" w:rsidRDefault="007C0B84" w:rsidP="007C0B84">
      <w:pPr>
        <w:pStyle w:val="subsection10"/>
      </w:pPr>
      <w:r>
        <w:t>(1)</w:t>
      </w:r>
      <w:r w:rsidR="0039126D" w:rsidRPr="00CF025B">
        <w:tab/>
        <w:t>The recreational vehicle shall be located on the site for less than 180 consecutive days, and,</w:t>
      </w:r>
    </w:p>
    <w:p w14:paraId="54A8E70A" w14:textId="77777777" w:rsidR="0039126D" w:rsidRPr="00CF025B" w:rsidRDefault="007C0B84" w:rsidP="007C0B84">
      <w:pPr>
        <w:pStyle w:val="subsection10"/>
      </w:pPr>
      <w:r>
        <w:t>(2)</w:t>
      </w:r>
      <w:r w:rsidR="0039126D" w:rsidRPr="00CF025B">
        <w:tab/>
        <w:t xml:space="preserve">The recreational vehicle must be fully licensed and ready for highway use.  A recreational vehicle is ready for highway use if it is on its wheels or jacking system and is attached to the site only by quick </w:t>
      </w:r>
      <w:r w:rsidR="0039126D" w:rsidRPr="00CF025B">
        <w:lastRenderedPageBreak/>
        <w:t xml:space="preserve">disconnect type utilities and security devices and has no permanently attached additions. </w:t>
      </w:r>
    </w:p>
    <w:p w14:paraId="6EB45D1F" w14:textId="77777777" w:rsidR="0039126D" w:rsidRPr="00CF025B" w:rsidRDefault="0039126D">
      <w:pPr>
        <w:pStyle w:val="subAauto"/>
        <w:numPr>
          <w:ilvl w:val="0"/>
          <w:numId w:val="196"/>
        </w:numPr>
      </w:pPr>
      <w:r w:rsidRPr="00CF025B">
        <w:t xml:space="preserve">Recreational vehicles that are located on the site for more than 180 consecutive days or are not ready for highway use must satisfy requirements of </w:t>
      </w:r>
      <w:r w:rsidR="007C0B84" w:rsidRPr="007C0B84">
        <w:t>160.03(5)</w:t>
      </w:r>
      <w:r w:rsidRPr="007C0B84">
        <w:t xml:space="preserve"> of</w:t>
      </w:r>
      <w:r w:rsidRPr="00CF025B">
        <w:t xml:space="preserve"> this Ordinance regarding anchoring and elevation of factory-built homes. </w:t>
      </w:r>
    </w:p>
    <w:p w14:paraId="18655D15" w14:textId="77777777" w:rsidR="0039126D" w:rsidRPr="00CF025B" w:rsidRDefault="0039126D">
      <w:pPr>
        <w:pStyle w:val="Sub1Auto0"/>
        <w:numPr>
          <w:ilvl w:val="0"/>
          <w:numId w:val="190"/>
        </w:numPr>
      </w:pPr>
      <w:r w:rsidRPr="007C0B84">
        <w:t>Pipeline river and stream crossings</w:t>
      </w:r>
      <w:r w:rsidRPr="00CF025B">
        <w:t xml:space="preserve"> shall be buried in the streambed and banks, or otherwise sufficiently protected to prevent rupture due to channel degradation and meandering. </w:t>
      </w:r>
    </w:p>
    <w:p w14:paraId="03B0BAFC" w14:textId="77777777" w:rsidR="0039126D" w:rsidRPr="007C0B84" w:rsidRDefault="007C0B84" w:rsidP="007C0B84">
      <w:pPr>
        <w:pStyle w:val="section"/>
        <w:rPr>
          <w:rStyle w:val="sectiontitle"/>
        </w:rPr>
      </w:pPr>
      <w:r w:rsidRPr="007C0B84">
        <w:rPr>
          <w:rStyle w:val="sectiontitle"/>
        </w:rPr>
        <w:t>160.04</w:t>
      </w:r>
      <w:r w:rsidRPr="007C0B84">
        <w:rPr>
          <w:rStyle w:val="sectiontitle"/>
        </w:rPr>
        <w:tab/>
      </w:r>
      <w:r w:rsidR="0039126D" w:rsidRPr="007C0B84">
        <w:rPr>
          <w:rStyle w:val="sectiontitle"/>
        </w:rPr>
        <w:t>A</w:t>
      </w:r>
      <w:r w:rsidRPr="007C0B84">
        <w:rPr>
          <w:rStyle w:val="sectiontitle"/>
        </w:rPr>
        <w:t>DMINISTRATION</w:t>
      </w:r>
      <w:r>
        <w:rPr>
          <w:rStyle w:val="sectiontitle"/>
        </w:rPr>
        <w:t xml:space="preserve">.  </w:t>
      </w:r>
    </w:p>
    <w:p w14:paraId="2E020C8C" w14:textId="77777777" w:rsidR="0039126D" w:rsidRPr="00CF025B" w:rsidRDefault="0039126D">
      <w:pPr>
        <w:pStyle w:val="Sub1Auto0"/>
        <w:numPr>
          <w:ilvl w:val="0"/>
          <w:numId w:val="197"/>
        </w:numPr>
      </w:pPr>
      <w:r w:rsidRPr="00CF025B">
        <w:t>Appointment, Duties and Responsibilities of Floodplain Administrator</w:t>
      </w:r>
      <w:r w:rsidR="007C0B84">
        <w:t xml:space="preserve">.  </w:t>
      </w:r>
      <w:r w:rsidRPr="00CF025B">
        <w:t xml:space="preserve"> </w:t>
      </w:r>
    </w:p>
    <w:p w14:paraId="1FA816C7" w14:textId="77777777" w:rsidR="0039126D" w:rsidRPr="00CF025B" w:rsidRDefault="0039126D">
      <w:pPr>
        <w:pStyle w:val="subAauto"/>
        <w:numPr>
          <w:ilvl w:val="0"/>
          <w:numId w:val="198"/>
        </w:numPr>
      </w:pPr>
      <w:r w:rsidRPr="00CF025B">
        <w:t xml:space="preserve">The Mayor is hereby appointed to implement and administer the provisions of this Ordinance and will herein be referred to as the Administrator. </w:t>
      </w:r>
    </w:p>
    <w:p w14:paraId="0E7E8173" w14:textId="77777777" w:rsidR="0039126D" w:rsidRPr="00CF025B" w:rsidRDefault="0039126D">
      <w:pPr>
        <w:pStyle w:val="subAauto"/>
        <w:numPr>
          <w:ilvl w:val="0"/>
          <w:numId w:val="198"/>
        </w:numPr>
      </w:pPr>
      <w:r w:rsidRPr="00CF025B">
        <w:t>Duties of the Administrator shall include, but not necessarily be limited to the following:</w:t>
      </w:r>
    </w:p>
    <w:p w14:paraId="2638D240" w14:textId="77777777" w:rsidR="0039126D" w:rsidRPr="00CF025B" w:rsidRDefault="007C0B84" w:rsidP="007C0B84">
      <w:pPr>
        <w:pStyle w:val="subsection10"/>
      </w:pPr>
      <w:r>
        <w:t>(1)</w:t>
      </w:r>
      <w:r w:rsidR="0039126D" w:rsidRPr="00CF025B">
        <w:tab/>
        <w:t xml:space="preserve">Review all floodplain development permit applications to assure that the provisions of this Ordinance will be satisfied. </w:t>
      </w:r>
    </w:p>
    <w:p w14:paraId="6CE6A0F0" w14:textId="77777777" w:rsidR="0039126D" w:rsidRPr="00CF025B" w:rsidRDefault="007C0B84" w:rsidP="007C0B84">
      <w:pPr>
        <w:pStyle w:val="subsection10"/>
      </w:pPr>
      <w:r>
        <w:t>(2)</w:t>
      </w:r>
      <w:r w:rsidR="0039126D" w:rsidRPr="00CF025B">
        <w:tab/>
        <w:t xml:space="preserve">Review floodplain development applications to assure that all necessary permits have been obtained from </w:t>
      </w:r>
      <w:r w:rsidR="006C49A3">
        <w:t>F</w:t>
      </w:r>
      <w:r w:rsidR="0039126D" w:rsidRPr="00CF025B">
        <w:t xml:space="preserve">ederal, state and local governmental agencies including approval when required from the Department of Natural Resources for floodplain construction. </w:t>
      </w:r>
    </w:p>
    <w:p w14:paraId="66B90029" w14:textId="77777777" w:rsidR="0039126D" w:rsidRPr="00CF025B" w:rsidRDefault="007C0B84" w:rsidP="007C0B84">
      <w:pPr>
        <w:pStyle w:val="subsection10"/>
      </w:pPr>
      <w:r>
        <w:t>(3)</w:t>
      </w:r>
      <w:r w:rsidR="0039126D" w:rsidRPr="00CF025B">
        <w:tab/>
        <w:t xml:space="preserve">Record and maintain a record of the elevation (in relation to North American Vertical Datum 1988) of the lowest floor (including basement) of all new or substantially improved structures in the special flood hazard area. </w:t>
      </w:r>
    </w:p>
    <w:p w14:paraId="6248112A" w14:textId="77777777" w:rsidR="0039126D" w:rsidRPr="00CF025B" w:rsidRDefault="007C0B84" w:rsidP="007C0B84">
      <w:pPr>
        <w:pStyle w:val="subsection10"/>
      </w:pPr>
      <w:r>
        <w:t>(4)</w:t>
      </w:r>
      <w:r w:rsidR="0039126D" w:rsidRPr="00CF025B">
        <w:tab/>
        <w:t xml:space="preserve">Record and maintain a record of the elevation (in relation to North American Vertical Datum 1988) to which all new or substantially improved structures have been floodproofed. </w:t>
      </w:r>
    </w:p>
    <w:p w14:paraId="01C76429" w14:textId="77777777" w:rsidR="0039126D" w:rsidRPr="00CF025B" w:rsidRDefault="007C0B84" w:rsidP="007C0B84">
      <w:pPr>
        <w:pStyle w:val="subsection10"/>
      </w:pPr>
      <w:r>
        <w:t>(5)</w:t>
      </w:r>
      <w:r w:rsidR="0039126D" w:rsidRPr="00CF025B">
        <w:tab/>
        <w:t xml:space="preserve">Notify adjacent communities/counties and the Department of Natural Resources prior to any proposed alteration or relocation of a watercourse and submit evidence of such notifications to the Federal Emergency Management Agency. </w:t>
      </w:r>
    </w:p>
    <w:p w14:paraId="595A1B96" w14:textId="77777777" w:rsidR="0039126D" w:rsidRPr="00CF025B" w:rsidRDefault="007C0B84" w:rsidP="007C0B84">
      <w:pPr>
        <w:pStyle w:val="subsection10"/>
      </w:pPr>
      <w:r>
        <w:t>(6)</w:t>
      </w:r>
      <w:r w:rsidR="0039126D" w:rsidRPr="00CF025B">
        <w:tab/>
        <w:t xml:space="preserve">Keep a record of all permits, appeals and such other transactions and correspondence pertaining to the administration of this Ordinance. </w:t>
      </w:r>
    </w:p>
    <w:p w14:paraId="70E12727" w14:textId="77777777" w:rsidR="0039126D" w:rsidRPr="00CF025B" w:rsidRDefault="0039126D">
      <w:pPr>
        <w:pStyle w:val="Sub1Auto0"/>
        <w:numPr>
          <w:ilvl w:val="0"/>
          <w:numId w:val="197"/>
        </w:numPr>
      </w:pPr>
      <w:r w:rsidRPr="00CF025B">
        <w:t xml:space="preserve">Floodplain Development Permit </w:t>
      </w:r>
    </w:p>
    <w:p w14:paraId="08A7F5F6" w14:textId="77777777" w:rsidR="0039126D" w:rsidRPr="00CF025B" w:rsidRDefault="0039126D">
      <w:pPr>
        <w:pStyle w:val="subAauto"/>
        <w:numPr>
          <w:ilvl w:val="0"/>
          <w:numId w:val="199"/>
        </w:numPr>
      </w:pPr>
      <w:r w:rsidRPr="00CF025B">
        <w:t>Permit Required</w:t>
      </w:r>
      <w:r w:rsidR="006C49A3">
        <w:t xml:space="preserve">.  </w:t>
      </w:r>
      <w:r w:rsidRPr="00CF025B">
        <w:t xml:space="preserve">A Floodplain Development Permit issued by the Administrator shall be secured prior to any floodplain development (any man-made change to improved and unimproved real estate, including but not limited to buildings or other structures, mining, filling, grading, paving, excavation or drilling operations), including the placement of factory-built homes. </w:t>
      </w:r>
    </w:p>
    <w:p w14:paraId="2E939C56" w14:textId="77777777" w:rsidR="0039126D" w:rsidRPr="00CF025B" w:rsidRDefault="0039126D">
      <w:pPr>
        <w:pStyle w:val="subAauto"/>
        <w:numPr>
          <w:ilvl w:val="0"/>
          <w:numId w:val="199"/>
        </w:numPr>
      </w:pPr>
      <w:r w:rsidRPr="00CF025B">
        <w:t>Application for Permit</w:t>
      </w:r>
      <w:r w:rsidR="006C49A3">
        <w:t xml:space="preserve">.  </w:t>
      </w:r>
      <w:r w:rsidRPr="00CF025B">
        <w:t xml:space="preserve">Application shall be made on forms furnished by the Administrator and shall include the following: </w:t>
      </w:r>
    </w:p>
    <w:p w14:paraId="6FE14B08" w14:textId="77777777" w:rsidR="0039126D" w:rsidRPr="00CF025B" w:rsidRDefault="006C49A3" w:rsidP="006C49A3">
      <w:pPr>
        <w:pStyle w:val="subsection10"/>
      </w:pPr>
      <w:r>
        <w:lastRenderedPageBreak/>
        <w:t>(1)</w:t>
      </w:r>
      <w:r w:rsidR="0039126D" w:rsidRPr="00CF025B">
        <w:tab/>
        <w:t xml:space="preserve">Description of the work to be covered by the permit for which application is to be made. </w:t>
      </w:r>
    </w:p>
    <w:p w14:paraId="31087029" w14:textId="77777777" w:rsidR="0039126D" w:rsidRPr="00CF025B" w:rsidRDefault="006C49A3" w:rsidP="006C49A3">
      <w:pPr>
        <w:pStyle w:val="subsection10"/>
      </w:pPr>
      <w:r>
        <w:t>(2)</w:t>
      </w:r>
      <w:r w:rsidR="0039126D" w:rsidRPr="00CF025B">
        <w:tab/>
        <w:t xml:space="preserve">Description of the land on which the proposed work is to be done (i.e., lot, block, track, street address or similar description) that will readily identify and locate the work to be done. </w:t>
      </w:r>
    </w:p>
    <w:p w14:paraId="2BC3B148" w14:textId="77777777" w:rsidR="0039126D" w:rsidRPr="00CF025B" w:rsidRDefault="006C49A3" w:rsidP="006C49A3">
      <w:pPr>
        <w:pStyle w:val="subsection10"/>
      </w:pPr>
      <w:r>
        <w:t>(3)</w:t>
      </w:r>
      <w:r w:rsidR="0039126D" w:rsidRPr="00CF025B">
        <w:tab/>
        <w:t>Indication of the use or occupancy for which the proposed work is intended.</w:t>
      </w:r>
    </w:p>
    <w:p w14:paraId="0D74EF93" w14:textId="77777777" w:rsidR="0039126D" w:rsidRPr="00CF025B" w:rsidRDefault="006C49A3" w:rsidP="006C49A3">
      <w:pPr>
        <w:pStyle w:val="subsection10"/>
      </w:pPr>
      <w:r>
        <w:t>(4)</w:t>
      </w:r>
      <w:r w:rsidR="0039126D" w:rsidRPr="00CF025B">
        <w:tab/>
        <w:t xml:space="preserve">Elevation of the 100-year flood. </w:t>
      </w:r>
    </w:p>
    <w:p w14:paraId="5A179AC4" w14:textId="77777777" w:rsidR="0039126D" w:rsidRPr="00CF025B" w:rsidRDefault="006C49A3" w:rsidP="006C49A3">
      <w:pPr>
        <w:pStyle w:val="subsection10"/>
      </w:pPr>
      <w:r>
        <w:t>(5)</w:t>
      </w:r>
      <w:r w:rsidR="0039126D" w:rsidRPr="00CF025B">
        <w:tab/>
        <w:t xml:space="preserve">Elevation (in relation to North American Vertical Datum 1988) of the lowest floor (including basement) of buildings or of the level to which a building is to be floodproofed. </w:t>
      </w:r>
    </w:p>
    <w:p w14:paraId="56992C2A" w14:textId="77777777" w:rsidR="0039126D" w:rsidRPr="00CF025B" w:rsidRDefault="006C49A3" w:rsidP="006C49A3">
      <w:pPr>
        <w:pStyle w:val="subsection10"/>
      </w:pPr>
      <w:r>
        <w:t>(6)</w:t>
      </w:r>
      <w:r w:rsidR="0039126D" w:rsidRPr="00CF025B">
        <w:tab/>
        <w:t xml:space="preserve">For buildings being improved or rebuilt, the estimated cost of improvements and market value of the building prior to the improvements. </w:t>
      </w:r>
    </w:p>
    <w:p w14:paraId="4D4034BA" w14:textId="77777777" w:rsidR="0039126D" w:rsidRPr="00CF025B" w:rsidRDefault="006C49A3" w:rsidP="006C49A3">
      <w:pPr>
        <w:pStyle w:val="subsection10"/>
      </w:pPr>
      <w:r>
        <w:t>(7)</w:t>
      </w:r>
      <w:r w:rsidR="0039126D" w:rsidRPr="00CF025B">
        <w:tab/>
        <w:t xml:space="preserve">Such other information as the Administrator deems reasonably necessary (e.g., drawings or a site plan) for the purpose of this Ordinance. </w:t>
      </w:r>
    </w:p>
    <w:p w14:paraId="3333ABDF" w14:textId="77777777" w:rsidR="0039126D" w:rsidRPr="00CF025B" w:rsidRDefault="0039126D">
      <w:pPr>
        <w:pStyle w:val="subAauto"/>
        <w:numPr>
          <w:ilvl w:val="0"/>
          <w:numId w:val="199"/>
        </w:numPr>
      </w:pPr>
      <w:r w:rsidRPr="00CF025B">
        <w:t>Action on Permit Application</w:t>
      </w:r>
      <w:r w:rsidR="006C49A3">
        <w:t xml:space="preserve">.  </w:t>
      </w:r>
      <w:r w:rsidRPr="00CF025B">
        <w:t xml:space="preserve">The Administrator shall, within a reasonable time, make a determination as to whether the proposed floodplain development meets the applicable standards of this Ordinance and shall approve or disapprove the application.  For disapprovals, the applicant shall be informed, in writing, of the specific reasons therefore.  The Administrator shall not issue permits for variances except as directed by the Moravia City Council. </w:t>
      </w:r>
    </w:p>
    <w:p w14:paraId="60555DDB" w14:textId="77777777" w:rsidR="0039126D" w:rsidRPr="00CF025B" w:rsidRDefault="0039126D">
      <w:pPr>
        <w:pStyle w:val="subAauto"/>
        <w:numPr>
          <w:ilvl w:val="0"/>
          <w:numId w:val="199"/>
        </w:numPr>
      </w:pPr>
      <w:r w:rsidRPr="00CF025B">
        <w:t>Construction and Use to be as Provided in Application and Plans</w:t>
      </w:r>
      <w:r w:rsidR="006C49A3">
        <w:t xml:space="preserve">.  </w:t>
      </w:r>
      <w:r w:rsidRPr="00CF025B">
        <w:t xml:space="preserve">Floodplain Development Permits based on the basis of approved plans and applications authorize only the use, arrangement, and construction set forth in such approved plans and applications and no other use, arrangement or construction.  Any use, arrangement, or construction at variance with that authorized shall be deemed a violation of this Ordinance.  The applicant shall be required to submit certification by a professional engineer or land surveyor, as appropriate, registered in the State of Iowa, that the finished fill, building floor elevations, floodproofing, or other flood protection measures were accomplished in compliance with the provisions of this Ordinance, prior to the use or occupancy of any structure. </w:t>
      </w:r>
    </w:p>
    <w:p w14:paraId="45FE7E37" w14:textId="77777777" w:rsidR="0039126D" w:rsidRPr="00CF025B" w:rsidRDefault="0039126D">
      <w:pPr>
        <w:pStyle w:val="Sub1Auto0"/>
        <w:numPr>
          <w:ilvl w:val="0"/>
          <w:numId w:val="197"/>
        </w:numPr>
      </w:pPr>
      <w:r w:rsidRPr="00CF025B">
        <w:t>Variance</w:t>
      </w:r>
      <w:r w:rsidR="006C49A3">
        <w:t>.</w:t>
      </w:r>
      <w:r w:rsidRPr="00CF025B">
        <w:t xml:space="preserve"> </w:t>
      </w:r>
    </w:p>
    <w:p w14:paraId="4F3CCDC9" w14:textId="77777777" w:rsidR="0039126D" w:rsidRPr="00CF025B" w:rsidRDefault="0039126D">
      <w:pPr>
        <w:pStyle w:val="subAauto"/>
        <w:numPr>
          <w:ilvl w:val="0"/>
          <w:numId w:val="200"/>
        </w:numPr>
      </w:pPr>
      <w:r w:rsidRPr="00CF025B">
        <w:t xml:space="preserve">The Moravia City Council may authorize upon request in specific cases such variances from the terms of this Ordinance that will not be contrary to the public interest where, owing to special conditions, a literal enforcement of the provisions of this Ordinance will result in unnecessary hardship.  Variances granted must meet the following applicable standards. </w:t>
      </w:r>
    </w:p>
    <w:p w14:paraId="6AAF6EA2" w14:textId="77777777" w:rsidR="0039126D" w:rsidRPr="00CF025B" w:rsidRDefault="006C49A3" w:rsidP="006C49A3">
      <w:pPr>
        <w:pStyle w:val="subsection10"/>
      </w:pPr>
      <w:r>
        <w:t>(1)</w:t>
      </w:r>
      <w:r w:rsidR="0039126D" w:rsidRPr="00CF025B">
        <w:tab/>
        <w:t xml:space="preserve">Variances shall only be granted upon:  (i) a showing of good and sufficient cause, (ii) a determination that failure to grant the variance would result in exceptional hardship to the applicant, and (iii) a determination that the granting of the variance will not result in increased flood heights, additional threats to public safety, extraordinary public expense, create nuisances, cause fraud on or </w:t>
      </w:r>
      <w:r w:rsidR="0039126D" w:rsidRPr="00CF025B">
        <w:lastRenderedPageBreak/>
        <w:t xml:space="preserve">victimization of the public or conflict with existing local codes or ordinances. </w:t>
      </w:r>
    </w:p>
    <w:p w14:paraId="67343C27" w14:textId="77777777" w:rsidR="0039126D" w:rsidRPr="00CF025B" w:rsidRDefault="006C49A3" w:rsidP="006C49A3">
      <w:pPr>
        <w:pStyle w:val="subsection10"/>
      </w:pPr>
      <w:r>
        <w:t>(2)</w:t>
      </w:r>
      <w:r w:rsidR="0039126D" w:rsidRPr="00CF025B">
        <w:tab/>
        <w:t xml:space="preserve">Variances shall only be granted upon a determination that the variance is the minimum necessary, considering the flood hazard, to afford relief. </w:t>
      </w:r>
    </w:p>
    <w:p w14:paraId="59F4954F" w14:textId="77777777" w:rsidR="0039126D" w:rsidRPr="00CF025B" w:rsidRDefault="006C49A3" w:rsidP="006C49A3">
      <w:pPr>
        <w:pStyle w:val="subsection10"/>
      </w:pPr>
      <w:r>
        <w:t>(3)</w:t>
      </w:r>
      <w:r w:rsidR="0039126D" w:rsidRPr="00CF025B">
        <w:tab/>
        <w:t>In cases where the variance involves a lower level of flood protection for buildings than what is ordinarily required by this Ordinance, the applicant shall be notified in writing over the signature of the Administrator that:  (i) the issuance of a variance will result in increased premium rates for flood insurance up to amounts as high as $25 for $100 of insurance coverage and (ii) such construction increases risks to life and property.</w:t>
      </w:r>
    </w:p>
    <w:p w14:paraId="1710DC2E" w14:textId="77777777" w:rsidR="0039126D" w:rsidRPr="00CF025B" w:rsidRDefault="0039126D">
      <w:pPr>
        <w:pStyle w:val="subAauto"/>
        <w:numPr>
          <w:ilvl w:val="0"/>
          <w:numId w:val="200"/>
        </w:numPr>
      </w:pPr>
      <w:r w:rsidRPr="00CF025B">
        <w:t>Factors Upon Which the Decision of the Council Shall be Based</w:t>
      </w:r>
      <w:r w:rsidR="006C49A3">
        <w:t xml:space="preserve">.  </w:t>
      </w:r>
      <w:r w:rsidRPr="00CF025B">
        <w:t xml:space="preserve">In passing upon applications for Variances, the Council shall consider all relevant factors specified in other sections of this Ordinance and: </w:t>
      </w:r>
    </w:p>
    <w:p w14:paraId="7CDB9A70" w14:textId="77777777" w:rsidR="0039126D" w:rsidRPr="00CF025B" w:rsidRDefault="006C49A3" w:rsidP="006C49A3">
      <w:pPr>
        <w:pStyle w:val="subsection10"/>
      </w:pPr>
      <w:r>
        <w:t>(1)</w:t>
      </w:r>
      <w:r w:rsidR="0039126D" w:rsidRPr="00CF025B">
        <w:tab/>
        <w:t xml:space="preserve">The danger to life and property due to increased flood heights or velocities caused by encroachments. </w:t>
      </w:r>
    </w:p>
    <w:p w14:paraId="0FC0B0B4" w14:textId="77777777" w:rsidR="0039126D" w:rsidRPr="00CF025B" w:rsidRDefault="006C49A3" w:rsidP="006C49A3">
      <w:pPr>
        <w:pStyle w:val="subsection10"/>
      </w:pPr>
      <w:r>
        <w:t>(2)</w:t>
      </w:r>
      <w:r w:rsidR="0039126D" w:rsidRPr="00CF025B">
        <w:tab/>
        <w:t xml:space="preserve">The danger that materials may be swept on to other land or downstream to the injury of others. </w:t>
      </w:r>
    </w:p>
    <w:p w14:paraId="6E47A029" w14:textId="77777777" w:rsidR="0039126D" w:rsidRPr="00CF025B" w:rsidRDefault="006C49A3" w:rsidP="006C49A3">
      <w:pPr>
        <w:pStyle w:val="subsection10"/>
      </w:pPr>
      <w:r>
        <w:t>(3)</w:t>
      </w:r>
      <w:r w:rsidR="0039126D" w:rsidRPr="00CF025B">
        <w:tab/>
        <w:t xml:space="preserve">The proposed water supply and sanitation systems and the ability of these systems to prevent disease, contamination and unsanitary conditions. </w:t>
      </w:r>
    </w:p>
    <w:p w14:paraId="4CD83CA1" w14:textId="77777777" w:rsidR="0039126D" w:rsidRPr="00CF025B" w:rsidRDefault="006C49A3" w:rsidP="006C49A3">
      <w:pPr>
        <w:pStyle w:val="subsection10"/>
      </w:pPr>
      <w:r>
        <w:t>(4)</w:t>
      </w:r>
      <w:r w:rsidR="0039126D" w:rsidRPr="00CF025B">
        <w:tab/>
        <w:t xml:space="preserve">The susceptibility of the proposed facility and its contents to flood damage and the effect of such damage on the individual owner. </w:t>
      </w:r>
    </w:p>
    <w:p w14:paraId="1E9AD085" w14:textId="77777777" w:rsidR="0039126D" w:rsidRPr="00CF025B" w:rsidRDefault="006C49A3" w:rsidP="006C49A3">
      <w:pPr>
        <w:pStyle w:val="subsection10"/>
      </w:pPr>
      <w:r>
        <w:t>(5)</w:t>
      </w:r>
      <w:r w:rsidR="0039126D" w:rsidRPr="00CF025B">
        <w:tab/>
        <w:t xml:space="preserve">The importance of the services provided by the proposed facility to the City. </w:t>
      </w:r>
    </w:p>
    <w:p w14:paraId="343E449A" w14:textId="77777777" w:rsidR="0039126D" w:rsidRPr="00CF025B" w:rsidRDefault="006C49A3" w:rsidP="006C49A3">
      <w:pPr>
        <w:pStyle w:val="subsection10"/>
      </w:pPr>
      <w:r>
        <w:t>(6)</w:t>
      </w:r>
      <w:r w:rsidR="0039126D" w:rsidRPr="00CF025B">
        <w:tab/>
        <w:t xml:space="preserve">The requirements of the facility for a floodplain location. </w:t>
      </w:r>
    </w:p>
    <w:p w14:paraId="53DA89F5" w14:textId="77777777" w:rsidR="0039126D" w:rsidRPr="00CF025B" w:rsidRDefault="006C49A3" w:rsidP="006C49A3">
      <w:pPr>
        <w:pStyle w:val="subsection10"/>
      </w:pPr>
      <w:r>
        <w:t>(7)</w:t>
      </w:r>
      <w:r w:rsidR="0039126D" w:rsidRPr="00CF025B">
        <w:tab/>
        <w:t xml:space="preserve">The availability of alternative locations not subject to flooding for the proposed use. </w:t>
      </w:r>
    </w:p>
    <w:p w14:paraId="01EB56D2" w14:textId="77777777" w:rsidR="0039126D" w:rsidRPr="00CF025B" w:rsidRDefault="006C49A3" w:rsidP="006C49A3">
      <w:pPr>
        <w:pStyle w:val="subsection10"/>
      </w:pPr>
      <w:r>
        <w:t>(8)</w:t>
      </w:r>
      <w:r w:rsidR="0039126D" w:rsidRPr="00CF025B">
        <w:tab/>
        <w:t xml:space="preserve">The compatibility of the proposed use with existing development and development anticipated in the foreseeable future. </w:t>
      </w:r>
    </w:p>
    <w:p w14:paraId="3C6E6F76" w14:textId="77777777" w:rsidR="0039126D" w:rsidRPr="00CF025B" w:rsidRDefault="006C49A3" w:rsidP="006C49A3">
      <w:pPr>
        <w:pStyle w:val="subsection10"/>
      </w:pPr>
      <w:r>
        <w:t>(9)</w:t>
      </w:r>
      <w:r w:rsidR="0039126D" w:rsidRPr="00CF025B">
        <w:tab/>
        <w:t xml:space="preserve">The relationship of the proposed use to the comprehensive plan and floodplain management program for the area. </w:t>
      </w:r>
    </w:p>
    <w:p w14:paraId="73B6CC0C" w14:textId="77777777" w:rsidR="0039126D" w:rsidRPr="00CF025B" w:rsidRDefault="006C49A3" w:rsidP="006C49A3">
      <w:pPr>
        <w:pStyle w:val="subsection10"/>
      </w:pPr>
      <w:r>
        <w:t>(10)</w:t>
      </w:r>
      <w:r w:rsidR="0039126D" w:rsidRPr="00CF025B">
        <w:tab/>
        <w:t xml:space="preserve">The safety of access to the property in times of flood for ordinary and emergency vehicles. </w:t>
      </w:r>
    </w:p>
    <w:p w14:paraId="46BED275" w14:textId="77777777" w:rsidR="0039126D" w:rsidRPr="00CF025B" w:rsidRDefault="006C49A3" w:rsidP="006C49A3">
      <w:pPr>
        <w:pStyle w:val="subsection10"/>
      </w:pPr>
      <w:r>
        <w:t>(11)</w:t>
      </w:r>
      <w:r w:rsidR="0039126D" w:rsidRPr="00CF025B">
        <w:tab/>
        <w:t xml:space="preserve">The expected heights, velocity, duration, rate of rise and sediment transport of the flood water expected at the site. </w:t>
      </w:r>
    </w:p>
    <w:p w14:paraId="219CB423" w14:textId="77777777" w:rsidR="0039126D" w:rsidRPr="00CF025B" w:rsidRDefault="006C49A3" w:rsidP="006C49A3">
      <w:pPr>
        <w:pStyle w:val="subsection10"/>
      </w:pPr>
      <w:r>
        <w:t>(12)</w:t>
      </w:r>
      <w:r w:rsidR="0039126D" w:rsidRPr="00CF025B">
        <w:tab/>
        <w:t xml:space="preserve">The cost of providing governmental services during and after flood conditions, including maintenance and repair of public utilities (sewer, gas, electrical and water systems), facilities, streets and bridges.  </w:t>
      </w:r>
    </w:p>
    <w:p w14:paraId="13B77032" w14:textId="77777777" w:rsidR="0039126D" w:rsidRPr="00CF025B" w:rsidRDefault="006C49A3" w:rsidP="006C49A3">
      <w:pPr>
        <w:pStyle w:val="subsection10"/>
      </w:pPr>
      <w:r>
        <w:t>(13)</w:t>
      </w:r>
      <w:r w:rsidR="0039126D" w:rsidRPr="00CF025B">
        <w:tab/>
        <w:t xml:space="preserve">Such other factors which are relevant to the purpose of this Ordinance. </w:t>
      </w:r>
    </w:p>
    <w:p w14:paraId="7F57DA98" w14:textId="77777777" w:rsidR="0039126D" w:rsidRPr="00CF025B" w:rsidRDefault="0039126D">
      <w:pPr>
        <w:pStyle w:val="subAauto"/>
        <w:numPr>
          <w:ilvl w:val="0"/>
          <w:numId w:val="200"/>
        </w:numPr>
      </w:pPr>
      <w:r w:rsidRPr="00CF025B">
        <w:lastRenderedPageBreak/>
        <w:t xml:space="preserve">Conditions Attached to </w:t>
      </w:r>
      <w:r w:rsidR="00CB0805" w:rsidRPr="00CF025B">
        <w:t>Variances</w:t>
      </w:r>
      <w:r w:rsidR="00CB0805">
        <w:t>.</w:t>
      </w:r>
      <w:r w:rsidR="00CB0805" w:rsidRPr="00CF025B">
        <w:t xml:space="preserve"> Upon</w:t>
      </w:r>
      <w:r w:rsidRPr="00CF025B">
        <w:t xml:space="preserve"> consideration of the factors listed above, the Board may attach such conditions to the granting of variances as it deems necessary to further the purpose of this Ordinance.  Such conditions may include, but not necessarily be limited to: </w:t>
      </w:r>
    </w:p>
    <w:p w14:paraId="6869EE68" w14:textId="77777777" w:rsidR="0039126D" w:rsidRPr="00CF025B" w:rsidRDefault="009D481F" w:rsidP="009D481F">
      <w:pPr>
        <w:pStyle w:val="subsection10"/>
      </w:pPr>
      <w:r>
        <w:t>(1)</w:t>
      </w:r>
      <w:r w:rsidR="0039126D" w:rsidRPr="00CF025B">
        <w:tab/>
        <w:t xml:space="preserve">Modification of waste disposal and water supply facilities. </w:t>
      </w:r>
    </w:p>
    <w:p w14:paraId="42EBE8EB" w14:textId="77777777" w:rsidR="0039126D" w:rsidRPr="00CF025B" w:rsidRDefault="009D481F" w:rsidP="009D481F">
      <w:pPr>
        <w:pStyle w:val="subsection10"/>
      </w:pPr>
      <w:r>
        <w:t>(2)</w:t>
      </w:r>
      <w:r w:rsidR="0039126D" w:rsidRPr="00CF025B">
        <w:tab/>
        <w:t xml:space="preserve">Limitation of periods of use and operation. </w:t>
      </w:r>
    </w:p>
    <w:p w14:paraId="6F5350BE" w14:textId="77777777" w:rsidR="0039126D" w:rsidRPr="00CF025B" w:rsidRDefault="009D481F" w:rsidP="009D481F">
      <w:pPr>
        <w:pStyle w:val="subsection10"/>
      </w:pPr>
      <w:r>
        <w:t>(3)</w:t>
      </w:r>
      <w:r w:rsidR="0039126D" w:rsidRPr="00CF025B">
        <w:tab/>
        <w:t xml:space="preserve">Imposition of operational controls, sureties, and deed restrictions. </w:t>
      </w:r>
    </w:p>
    <w:p w14:paraId="6A4D6CE7" w14:textId="77777777" w:rsidR="0039126D" w:rsidRPr="00CF025B" w:rsidRDefault="009D481F" w:rsidP="009D481F">
      <w:pPr>
        <w:pStyle w:val="subsection10"/>
      </w:pPr>
      <w:r>
        <w:t>(4)</w:t>
      </w:r>
      <w:r w:rsidR="0039126D" w:rsidRPr="00CF025B">
        <w:tab/>
        <w:t xml:space="preserve">Requirements for construction of channel modifications, dikes, levees, and other protective measures, provided such are approved by the Department of Natural Resources and are deemed the only practical alternative to achieving the purpose of this Ordinance. </w:t>
      </w:r>
    </w:p>
    <w:p w14:paraId="3757B8B4" w14:textId="77777777" w:rsidR="0039126D" w:rsidRPr="00CF025B" w:rsidRDefault="009D481F" w:rsidP="009D481F">
      <w:pPr>
        <w:pStyle w:val="subsection10"/>
      </w:pPr>
      <w:r>
        <w:t>(5)</w:t>
      </w:r>
      <w:r w:rsidR="0039126D" w:rsidRPr="00CF025B">
        <w:tab/>
        <w:t xml:space="preserve">Floodproofing measures. </w:t>
      </w:r>
    </w:p>
    <w:p w14:paraId="3B55A29D" w14:textId="77777777" w:rsidR="0039126D" w:rsidRPr="00CF025B" w:rsidRDefault="009D481F" w:rsidP="009D481F">
      <w:pPr>
        <w:pStyle w:val="section"/>
      </w:pPr>
      <w:r w:rsidRPr="009D481F">
        <w:rPr>
          <w:rStyle w:val="sectiontitle"/>
        </w:rPr>
        <w:t>160.05</w:t>
      </w:r>
      <w:r w:rsidRPr="009D481F">
        <w:rPr>
          <w:rStyle w:val="sectiontitle"/>
        </w:rPr>
        <w:tab/>
        <w:t>NONCONFORMING USES.</w:t>
      </w:r>
      <w:r>
        <w:t xml:space="preserve">    </w:t>
      </w:r>
    </w:p>
    <w:p w14:paraId="5F4C36FA" w14:textId="77777777" w:rsidR="0039126D" w:rsidRPr="00CF025B" w:rsidRDefault="0039126D">
      <w:pPr>
        <w:pStyle w:val="Sub1Auto0"/>
        <w:numPr>
          <w:ilvl w:val="0"/>
          <w:numId w:val="201"/>
        </w:numPr>
      </w:pPr>
      <w:r w:rsidRPr="00CF025B">
        <w:t>A structure or the use of a structure or premises which was lawful before the passage or amendment of this Ordinance, but which is not in conformity with the provisions of this Ordinance, may be continued subject to the following conditions</w:t>
      </w:r>
      <w:r w:rsidR="009D481F">
        <w:t xml:space="preserve">.  </w:t>
      </w:r>
    </w:p>
    <w:p w14:paraId="09E5FBC7" w14:textId="77777777" w:rsidR="0039126D" w:rsidRPr="00CF025B" w:rsidRDefault="0039126D">
      <w:pPr>
        <w:pStyle w:val="subAauto"/>
        <w:numPr>
          <w:ilvl w:val="0"/>
          <w:numId w:val="202"/>
        </w:numPr>
      </w:pPr>
      <w:r w:rsidRPr="00CF025B">
        <w:t>If such use is discontinued for six (6) consecutive months, any future use of the building premises shall conform to this Ordinance.</w:t>
      </w:r>
    </w:p>
    <w:p w14:paraId="56F8A46F" w14:textId="77777777" w:rsidR="0039126D" w:rsidRPr="00CF025B" w:rsidRDefault="0039126D">
      <w:pPr>
        <w:pStyle w:val="subAauto"/>
        <w:numPr>
          <w:ilvl w:val="0"/>
          <w:numId w:val="202"/>
        </w:numPr>
      </w:pPr>
      <w:r w:rsidRPr="00CF025B">
        <w:t>Uses or adjuncts thereof that are or become nuisances shall not be entitled to continue as nonconforming uses.</w:t>
      </w:r>
    </w:p>
    <w:p w14:paraId="1BC9176F" w14:textId="77777777" w:rsidR="0039126D" w:rsidRDefault="0039126D">
      <w:pPr>
        <w:pStyle w:val="Sub1Auto0"/>
        <w:numPr>
          <w:ilvl w:val="0"/>
          <w:numId w:val="201"/>
        </w:numPr>
      </w:pPr>
      <w:r w:rsidRPr="00CF025B">
        <w:t>If any nonconforming use or structure is destroyed by any means, including flood, it shall not be reconstructed if the cost is more than fifty (50) percent of the market value of the structure before the damage occurred, unless it is reconstructed in conformity with the provisions of this Ordinance.  This limitation does not include the cost of any alteration to comply with existing state or local health, sanitary, building or safety codes or regulations or the cost of any alteration of a structure listed on the National Register of Historic Places, provided that the alteration shall not preclude its continued designation.</w:t>
      </w:r>
    </w:p>
    <w:p w14:paraId="0C94C063" w14:textId="77777777" w:rsidR="0039126D" w:rsidRPr="009D481F" w:rsidRDefault="009D481F" w:rsidP="009D481F">
      <w:pPr>
        <w:pStyle w:val="section"/>
        <w:rPr>
          <w:b/>
        </w:rPr>
      </w:pPr>
      <w:r w:rsidRPr="009D481F">
        <w:rPr>
          <w:rStyle w:val="sectiontitle"/>
        </w:rPr>
        <w:t>160.0</w:t>
      </w:r>
      <w:r w:rsidR="00CB0805">
        <w:rPr>
          <w:rStyle w:val="sectiontitle"/>
        </w:rPr>
        <w:t>6</w:t>
      </w:r>
      <w:r w:rsidRPr="009D481F">
        <w:rPr>
          <w:rStyle w:val="sectiontitle"/>
        </w:rPr>
        <w:tab/>
        <w:t>PENALTIES FOR VIOLATION</w:t>
      </w:r>
      <w:r>
        <w:rPr>
          <w:rStyle w:val="sectiontitle"/>
        </w:rPr>
        <w:t xml:space="preserve">.  </w:t>
      </w:r>
      <w:r w:rsidR="0039126D" w:rsidRPr="00CF025B">
        <w:rPr>
          <w:szCs w:val="22"/>
        </w:rPr>
        <w:t>Violations of the provisions of this Ordinance or failure to comply with any of the requirements shall constitute a misdemeanor.  Any person who violates this Ordinance or fails to comply with any of its requirements shall upon conviction thereof be fined not more than $500.00 (</w:t>
      </w:r>
      <w:r w:rsidRPr="00CF025B">
        <w:rPr>
          <w:szCs w:val="22"/>
        </w:rPr>
        <w:t>five hundred dollars</w:t>
      </w:r>
      <w:r w:rsidR="0039126D" w:rsidRPr="00CF025B">
        <w:rPr>
          <w:szCs w:val="22"/>
        </w:rPr>
        <w:t>)</w:t>
      </w:r>
      <w:r w:rsidR="0039126D" w:rsidRPr="00CF025B">
        <w:rPr>
          <w:color w:val="FF0000"/>
          <w:szCs w:val="22"/>
        </w:rPr>
        <w:t xml:space="preserve"> </w:t>
      </w:r>
      <w:r w:rsidR="0039126D" w:rsidRPr="00CF025B">
        <w:rPr>
          <w:szCs w:val="22"/>
        </w:rPr>
        <w:t xml:space="preserve">or imprisoned for not more than </w:t>
      </w:r>
      <w:r w:rsidR="0039126D">
        <w:rPr>
          <w:szCs w:val="22"/>
        </w:rPr>
        <w:t xml:space="preserve">30 </w:t>
      </w:r>
      <w:r w:rsidR="0039126D" w:rsidRPr="00CF025B">
        <w:rPr>
          <w:szCs w:val="22"/>
        </w:rPr>
        <w:t>(</w:t>
      </w:r>
      <w:r w:rsidRPr="00CF025B">
        <w:rPr>
          <w:szCs w:val="22"/>
        </w:rPr>
        <w:t>thirty</w:t>
      </w:r>
      <w:r w:rsidR="0039126D" w:rsidRPr="00CF025B">
        <w:rPr>
          <w:szCs w:val="22"/>
        </w:rPr>
        <w:t xml:space="preserve">) days.  Nothing herein contained prevent the City of Moravia from taking such other lawful action as is necessary to prevent or remedy violation. </w:t>
      </w:r>
    </w:p>
    <w:p w14:paraId="41A55F3F" w14:textId="77777777" w:rsidR="0039126D" w:rsidRPr="009D481F" w:rsidRDefault="009D481F" w:rsidP="009D481F">
      <w:pPr>
        <w:pStyle w:val="section"/>
        <w:rPr>
          <w:b/>
        </w:rPr>
      </w:pPr>
      <w:r w:rsidRPr="009D481F">
        <w:rPr>
          <w:rStyle w:val="sectiontitle"/>
        </w:rPr>
        <w:t>160.07</w:t>
      </w:r>
      <w:r w:rsidRPr="009D481F">
        <w:rPr>
          <w:rStyle w:val="sectiontitle"/>
        </w:rPr>
        <w:tab/>
        <w:t>AMENDMENTS.</w:t>
      </w:r>
      <w:r>
        <w:rPr>
          <w:b/>
        </w:rPr>
        <w:t xml:space="preserve">  </w:t>
      </w:r>
      <w:r w:rsidR="0039126D" w:rsidRPr="00CF025B">
        <w:t xml:space="preserve">The regulations and standards set forth in this Ordinance may from time to time be amended, supplemented, changed, or repealed.  No amendment, supplement, change, or modification shall be undertaken without prior approval of the Department of Natural Resources. </w:t>
      </w:r>
    </w:p>
    <w:p w14:paraId="0043C018" w14:textId="77777777" w:rsidR="0039126D" w:rsidRPr="00CF025B" w:rsidRDefault="009D481F" w:rsidP="009D481F">
      <w:pPr>
        <w:pStyle w:val="section"/>
      </w:pPr>
      <w:r w:rsidRPr="009D481F">
        <w:rPr>
          <w:rStyle w:val="sectiontitle"/>
        </w:rPr>
        <w:t>160.08</w:t>
      </w:r>
      <w:r w:rsidRPr="009D481F">
        <w:rPr>
          <w:rStyle w:val="sectiontitle"/>
        </w:rPr>
        <w:tab/>
        <w:t>DEFINITIONS.</w:t>
      </w:r>
      <w:r>
        <w:rPr>
          <w:b/>
        </w:rPr>
        <w:t xml:space="preserve">  </w:t>
      </w:r>
      <w:r w:rsidR="0039126D" w:rsidRPr="00CF025B">
        <w:t xml:space="preserve">Unless specifically defined below, words or phrases used in this Ordinance shall be interpreted so as to give them the meaning they have in common usage and to give this Ordinance its most reasonable application. </w:t>
      </w:r>
    </w:p>
    <w:p w14:paraId="422D01C8" w14:textId="77777777" w:rsidR="0039126D" w:rsidRPr="00CF025B" w:rsidRDefault="009D481F">
      <w:pPr>
        <w:pStyle w:val="Sub1Auto0"/>
        <w:numPr>
          <w:ilvl w:val="0"/>
          <w:numId w:val="203"/>
        </w:numPr>
      </w:pPr>
      <w:r w:rsidRPr="00CF025B">
        <w:lastRenderedPageBreak/>
        <w:t>Appurtenant Structure</w:t>
      </w:r>
      <w:r>
        <w:t xml:space="preserve">.  </w:t>
      </w:r>
      <w:r w:rsidR="0039126D" w:rsidRPr="00CF025B">
        <w:t>A structure which is on the same parcel of the property as the principal structure to be insured and the use of which is incidental to the use of the principal structure</w:t>
      </w:r>
      <w:r>
        <w:t>.</w:t>
      </w:r>
      <w:r w:rsidR="0039126D" w:rsidRPr="00CF025B">
        <w:t xml:space="preserve"> </w:t>
      </w:r>
    </w:p>
    <w:p w14:paraId="53AA1DD0" w14:textId="77777777" w:rsidR="0039126D" w:rsidRPr="00CF025B" w:rsidRDefault="009D481F">
      <w:pPr>
        <w:pStyle w:val="Sub1Auto0"/>
        <w:numPr>
          <w:ilvl w:val="0"/>
          <w:numId w:val="203"/>
        </w:numPr>
      </w:pPr>
      <w:r w:rsidRPr="00CF025B">
        <w:t>Base Flood</w:t>
      </w:r>
      <w:r>
        <w:t xml:space="preserve">.  </w:t>
      </w:r>
      <w:r w:rsidR="0039126D" w:rsidRPr="00CF025B">
        <w:t>The flood having one (1) percent chance of being equaled or exceeded in any given year.  (See 100-year flood).</w:t>
      </w:r>
    </w:p>
    <w:p w14:paraId="404699B7" w14:textId="77777777" w:rsidR="0039126D" w:rsidRPr="00CF025B" w:rsidRDefault="009D481F">
      <w:pPr>
        <w:pStyle w:val="Sub1Auto0"/>
        <w:numPr>
          <w:ilvl w:val="0"/>
          <w:numId w:val="203"/>
        </w:numPr>
      </w:pPr>
      <w:r w:rsidRPr="00CF025B">
        <w:t>Base Flood Elevation</w:t>
      </w:r>
      <w:r>
        <w:t xml:space="preserve">.  </w:t>
      </w:r>
      <w:r w:rsidR="0039126D" w:rsidRPr="00CF025B">
        <w:t>The elevation floodwaters would reach at a particular site during the occurrence of a base flood event.</w:t>
      </w:r>
    </w:p>
    <w:p w14:paraId="6F83E38F" w14:textId="77777777" w:rsidR="0039126D" w:rsidRPr="00CF025B" w:rsidRDefault="009D481F">
      <w:pPr>
        <w:pStyle w:val="Sub1Auto0"/>
        <w:numPr>
          <w:ilvl w:val="0"/>
          <w:numId w:val="203"/>
        </w:numPr>
      </w:pPr>
      <w:r w:rsidRPr="00CF025B">
        <w:t>Basement</w:t>
      </w:r>
      <w:r>
        <w:t xml:space="preserve">.  </w:t>
      </w:r>
      <w:r w:rsidR="0039126D" w:rsidRPr="00CF025B">
        <w:t xml:space="preserve">Any enclosed area of a building which has its floor or lowest level below ground level (subgrade) on all sides.  Also see </w:t>
      </w:r>
      <w:r>
        <w:t>“</w:t>
      </w:r>
      <w:r w:rsidR="0039126D" w:rsidRPr="00CF025B">
        <w:t xml:space="preserve">lowest floor." </w:t>
      </w:r>
    </w:p>
    <w:p w14:paraId="31BDDC3C" w14:textId="77777777" w:rsidR="0039126D" w:rsidRPr="00CF025B" w:rsidRDefault="009D481F">
      <w:pPr>
        <w:pStyle w:val="Sub1Auto0"/>
        <w:numPr>
          <w:ilvl w:val="0"/>
          <w:numId w:val="203"/>
        </w:numPr>
      </w:pPr>
      <w:r w:rsidRPr="00CF025B">
        <w:t>Development</w:t>
      </w:r>
      <w:r>
        <w:t xml:space="preserve">.  </w:t>
      </w:r>
      <w:r w:rsidR="0039126D" w:rsidRPr="00CF025B">
        <w:t>Any man-made change to improved or unimproved real estate, including but not limited to building or other structures, mining, dredging, filling, grading, paving, excavation, drilling operations or storage of equipment or materials.  “Development” does not include “minor projects” or “routine maintenance of existing buildings and facilities” as defined in this section.  It also does not include gardening, plowing, and similar practices that do not involve filling, grading.</w:t>
      </w:r>
    </w:p>
    <w:p w14:paraId="5BB6CA3A" w14:textId="77777777" w:rsidR="0039126D" w:rsidRPr="00CF025B" w:rsidRDefault="00B57FF0">
      <w:pPr>
        <w:pStyle w:val="Sub1Auto0"/>
        <w:numPr>
          <w:ilvl w:val="0"/>
          <w:numId w:val="203"/>
        </w:numPr>
      </w:pPr>
      <w:r w:rsidRPr="00CF025B">
        <w:t>Existing Construction</w:t>
      </w:r>
      <w:r>
        <w:t xml:space="preserve">.  </w:t>
      </w:r>
      <w:r w:rsidR="0039126D" w:rsidRPr="00CF025B">
        <w:t xml:space="preserve">Any structure for which the </w:t>
      </w:r>
      <w:r>
        <w:t>“</w:t>
      </w:r>
      <w:r w:rsidR="0039126D" w:rsidRPr="00CF025B">
        <w:t>start of construction</w:t>
      </w:r>
      <w:r>
        <w:t>”</w:t>
      </w:r>
      <w:r w:rsidR="0039126D" w:rsidRPr="00CF025B">
        <w:t xml:space="preserve"> commenced before the effective date of the first floodplain management regulations adopted by the community.  May also be referred to as </w:t>
      </w:r>
      <w:r>
        <w:t>“</w:t>
      </w:r>
      <w:r w:rsidR="0039126D" w:rsidRPr="00CF025B">
        <w:t>existing structure</w:t>
      </w:r>
      <w:r>
        <w:t>”</w:t>
      </w:r>
      <w:r w:rsidR="0039126D" w:rsidRPr="00CF025B">
        <w:t>.</w:t>
      </w:r>
    </w:p>
    <w:p w14:paraId="0E790A82" w14:textId="77777777" w:rsidR="0039126D" w:rsidRPr="00CF025B" w:rsidRDefault="00B57FF0">
      <w:pPr>
        <w:pStyle w:val="Sub1Auto0"/>
        <w:numPr>
          <w:ilvl w:val="0"/>
          <w:numId w:val="203"/>
        </w:numPr>
      </w:pPr>
      <w:r w:rsidRPr="00CF025B">
        <w:t>Existing Factory-Built Home Park Or Subdivision</w:t>
      </w:r>
      <w:r>
        <w:t xml:space="preserve">.  </w:t>
      </w:r>
      <w:r w:rsidR="0039126D" w:rsidRPr="00CF025B">
        <w:t>A factory-built home park or subdivision for which the construction of facilities for servicing the lots on which the factory-built homes are to be affixed (including at a minimum, the installation of utilities, the construction of streets, and either final site grading or the pouring of concrete pads) is completed before the effective date of the first floodplain management regulations adopted by the community.</w:t>
      </w:r>
    </w:p>
    <w:p w14:paraId="5494E53B" w14:textId="77777777" w:rsidR="0039126D" w:rsidRPr="00CF025B" w:rsidRDefault="00B57FF0">
      <w:pPr>
        <w:pStyle w:val="Sub1Auto0"/>
        <w:numPr>
          <w:ilvl w:val="0"/>
          <w:numId w:val="203"/>
        </w:numPr>
      </w:pPr>
      <w:r w:rsidRPr="00CF025B">
        <w:t>Expansion Of Existing Factory-Built Home Park Or Subdivision</w:t>
      </w:r>
      <w:r>
        <w:t xml:space="preserve">.  </w:t>
      </w:r>
      <w:r w:rsidR="0039126D" w:rsidRPr="00CF025B">
        <w:t>The preparation of additional sites by the construction of facilities for servicing the lots on which the factory-built homes are to be affixed (including at a minimum, the installation of utilities, the construction of streets, and either final site grading or the pouring of concrete pads).</w:t>
      </w:r>
    </w:p>
    <w:p w14:paraId="6F2AF7A0" w14:textId="77777777" w:rsidR="0039126D" w:rsidRPr="00CF025B" w:rsidRDefault="00B57FF0">
      <w:pPr>
        <w:pStyle w:val="Sub1Auto0"/>
        <w:numPr>
          <w:ilvl w:val="0"/>
          <w:numId w:val="203"/>
        </w:numPr>
      </w:pPr>
      <w:r w:rsidRPr="00CF025B">
        <w:t>Factory-Built Home</w:t>
      </w:r>
      <w:r>
        <w:t xml:space="preserve">.  </w:t>
      </w:r>
      <w:r w:rsidR="0039126D" w:rsidRPr="00CF025B">
        <w:t xml:space="preserve">Any structure, designed for residential use which is wholly or in substantial part, made, fabricated, formed or assembled in manufacturing facilities for installation or assembly and installation, on a building site.  For the purpose of this Ordinance factory-built homes include mobile homes, manufactured homes, and modular homes; and also include </w:t>
      </w:r>
      <w:r>
        <w:t>“</w:t>
      </w:r>
      <w:r w:rsidR="0039126D" w:rsidRPr="00CF025B">
        <w:t>recreational vehicles</w:t>
      </w:r>
      <w:r>
        <w:t>”</w:t>
      </w:r>
      <w:r w:rsidR="0039126D" w:rsidRPr="00CF025B">
        <w:t xml:space="preserve"> which are placed on a site for greater than 180 consecutive days and not fully licensed for and ready for highway use. </w:t>
      </w:r>
    </w:p>
    <w:p w14:paraId="5E6AA43E" w14:textId="77777777" w:rsidR="0039126D" w:rsidRPr="00CF025B" w:rsidRDefault="00B57FF0">
      <w:pPr>
        <w:pStyle w:val="Sub1Auto0"/>
        <w:numPr>
          <w:ilvl w:val="0"/>
          <w:numId w:val="203"/>
        </w:numPr>
      </w:pPr>
      <w:r w:rsidRPr="00CF025B">
        <w:t>Factory-Built Home Park</w:t>
      </w:r>
      <w:r>
        <w:t xml:space="preserve">.  </w:t>
      </w:r>
      <w:r w:rsidR="0039126D" w:rsidRPr="00CF025B">
        <w:t xml:space="preserve">A parcel or contiguous parcels of land divided into two or more factory-built home lots for sale or lease. </w:t>
      </w:r>
    </w:p>
    <w:p w14:paraId="3C2BC6C0" w14:textId="77777777" w:rsidR="0039126D" w:rsidRPr="00CF025B" w:rsidRDefault="00B57FF0">
      <w:pPr>
        <w:pStyle w:val="Sub1Auto0"/>
        <w:numPr>
          <w:ilvl w:val="0"/>
          <w:numId w:val="203"/>
        </w:numPr>
      </w:pPr>
      <w:r w:rsidRPr="00CF025B">
        <w:t>Flood</w:t>
      </w:r>
      <w:r>
        <w:t xml:space="preserve">.  </w:t>
      </w:r>
      <w:r w:rsidR="0039126D" w:rsidRPr="00CF025B">
        <w:t xml:space="preserve">A general and temporary condition of partial or complete inundation of normally dry land areas resulting from the overflow of streams or rivers or from the unusual and rapid runoff of surface waters from any source. </w:t>
      </w:r>
    </w:p>
    <w:p w14:paraId="767480A0" w14:textId="77777777" w:rsidR="0039126D" w:rsidRPr="00CF025B" w:rsidRDefault="00B57FF0">
      <w:pPr>
        <w:pStyle w:val="Sub1Auto0"/>
        <w:numPr>
          <w:ilvl w:val="0"/>
          <w:numId w:val="203"/>
        </w:numPr>
      </w:pPr>
      <w:r w:rsidRPr="00CF025B">
        <w:t>Flood Elevation</w:t>
      </w:r>
      <w:r>
        <w:t xml:space="preserve">.  </w:t>
      </w:r>
      <w:r w:rsidR="0039126D" w:rsidRPr="00CF025B">
        <w:t xml:space="preserve">The elevation floodwaters would reach at a particular site during the occurrence of a specific flood. </w:t>
      </w:r>
      <w:r>
        <w:t xml:space="preserve"> </w:t>
      </w:r>
      <w:r w:rsidR="0039126D" w:rsidRPr="00CF025B">
        <w:t xml:space="preserve">For instance, the 100-year flood elevation is the elevation of flood waters related to the occurrence of the 100-year flood. </w:t>
      </w:r>
    </w:p>
    <w:p w14:paraId="6E7761E6" w14:textId="77777777" w:rsidR="0039126D" w:rsidRPr="00CF025B" w:rsidRDefault="00224457">
      <w:pPr>
        <w:pStyle w:val="Sub1Auto0"/>
        <w:numPr>
          <w:ilvl w:val="0"/>
          <w:numId w:val="203"/>
        </w:numPr>
      </w:pPr>
      <w:r w:rsidRPr="00CF025B">
        <w:lastRenderedPageBreak/>
        <w:t>Flood Insurance Rate Map (Firm)</w:t>
      </w:r>
      <w:r>
        <w:t xml:space="preserve">.  </w:t>
      </w:r>
      <w:r w:rsidR="0039126D" w:rsidRPr="00CF025B">
        <w:t xml:space="preserve">The official map prepared as part of (but published separately from) the Flood Insurance Study which delineates both the flood hazard areas and the risk premium zones applicable to the community. </w:t>
      </w:r>
    </w:p>
    <w:p w14:paraId="74F3A46B" w14:textId="77777777" w:rsidR="0039126D" w:rsidRPr="00CF025B" w:rsidRDefault="00224457">
      <w:pPr>
        <w:pStyle w:val="Sub1Auto0"/>
        <w:numPr>
          <w:ilvl w:val="0"/>
          <w:numId w:val="203"/>
        </w:numPr>
      </w:pPr>
      <w:r w:rsidRPr="00CF025B">
        <w:t>Flood Insurance Study</w:t>
      </w:r>
      <w:r>
        <w:t xml:space="preserve">.  </w:t>
      </w:r>
      <w:r w:rsidR="0039126D" w:rsidRPr="00CF025B">
        <w:t>An examination, evaluation and determination of flood hazards and, if appropriate, corresponding water surface elevations</w:t>
      </w:r>
      <w:r>
        <w:t>.</w:t>
      </w:r>
      <w:r w:rsidR="0039126D" w:rsidRPr="00CF025B">
        <w:t xml:space="preserve"> </w:t>
      </w:r>
    </w:p>
    <w:p w14:paraId="41F7A46B" w14:textId="77777777" w:rsidR="0039126D" w:rsidRPr="00CF025B" w:rsidRDefault="00224457">
      <w:pPr>
        <w:pStyle w:val="Sub1Auto0"/>
        <w:numPr>
          <w:ilvl w:val="0"/>
          <w:numId w:val="203"/>
        </w:numPr>
      </w:pPr>
      <w:r w:rsidRPr="00CF025B">
        <w:t>Floodplain</w:t>
      </w:r>
      <w:r>
        <w:t xml:space="preserve">.  </w:t>
      </w:r>
      <w:r w:rsidR="0039126D" w:rsidRPr="00CF025B">
        <w:t xml:space="preserve">Any land area susceptible to being inundated by water as a result of a flood. </w:t>
      </w:r>
    </w:p>
    <w:p w14:paraId="546B66F9" w14:textId="77777777" w:rsidR="0039126D" w:rsidRPr="00CF025B" w:rsidRDefault="00224457">
      <w:pPr>
        <w:pStyle w:val="Sub1Auto0"/>
        <w:numPr>
          <w:ilvl w:val="0"/>
          <w:numId w:val="203"/>
        </w:numPr>
      </w:pPr>
      <w:r w:rsidRPr="00CF025B">
        <w:t>Floodplain Management</w:t>
      </w:r>
      <w:r>
        <w:t xml:space="preserve">.  </w:t>
      </w:r>
      <w:r w:rsidR="0039126D" w:rsidRPr="00CF025B">
        <w:t xml:space="preserve">An overall program of corrective and preventive measures for reducing flood damages and promoting the wise use of floodplains, including but not limited to emergency preparedness plans, flood control works, floodproofing and floodplain management regulations. </w:t>
      </w:r>
    </w:p>
    <w:p w14:paraId="375A50F3" w14:textId="77777777" w:rsidR="0039126D" w:rsidRPr="00CF025B" w:rsidRDefault="00224457">
      <w:pPr>
        <w:pStyle w:val="Sub1Auto0"/>
        <w:numPr>
          <w:ilvl w:val="0"/>
          <w:numId w:val="203"/>
        </w:numPr>
      </w:pPr>
      <w:r w:rsidRPr="00CF025B">
        <w:t>Floodproofing</w:t>
      </w:r>
      <w:r>
        <w:t xml:space="preserve">. </w:t>
      </w:r>
      <w:r w:rsidR="0039126D" w:rsidRPr="00CF025B">
        <w:t xml:space="preserve"> Any combination of structural and nonstructural additions, changes, or adjustments to structures, including utility and sanitary facilities, which will reduce or eliminate flood damage to such structures. </w:t>
      </w:r>
    </w:p>
    <w:p w14:paraId="1EE042BC" w14:textId="77777777" w:rsidR="0039126D" w:rsidRPr="00CF025B" w:rsidRDefault="00224457">
      <w:pPr>
        <w:pStyle w:val="Sub1Auto0"/>
        <w:numPr>
          <w:ilvl w:val="0"/>
          <w:numId w:val="203"/>
        </w:numPr>
      </w:pPr>
      <w:r w:rsidRPr="00CF025B">
        <w:t>Floodway</w:t>
      </w:r>
      <w:r>
        <w:t xml:space="preserve">.  </w:t>
      </w:r>
      <w:r w:rsidR="0039126D" w:rsidRPr="00CF025B">
        <w:t>The channel of a river or stream and those portions of the floodplains</w:t>
      </w:r>
      <w:r>
        <w:t xml:space="preserve"> </w:t>
      </w:r>
      <w:r w:rsidR="0039126D" w:rsidRPr="00CF025B">
        <w:t xml:space="preserve"> adjoining the channel, which are reasonably required to carry and discharge flood waters or flood flows so that confinement of flood flows to the floodway area will not cumulatively increase the water surface elevation of the base flood by more than one (1) foot.</w:t>
      </w:r>
    </w:p>
    <w:p w14:paraId="1C6CF294" w14:textId="77777777" w:rsidR="0039126D" w:rsidRPr="00CF025B" w:rsidRDefault="00224457">
      <w:pPr>
        <w:pStyle w:val="Sub1Auto0"/>
        <w:numPr>
          <w:ilvl w:val="0"/>
          <w:numId w:val="203"/>
        </w:numPr>
      </w:pPr>
      <w:r w:rsidRPr="00224457">
        <w:t>Floodway Fringe</w:t>
      </w:r>
      <w:r>
        <w:t xml:space="preserve">.  </w:t>
      </w:r>
      <w:r w:rsidR="0039126D" w:rsidRPr="00CF025B">
        <w:t xml:space="preserve">Those portions of the floodplain, other than the floodway, which can be filled, leveed, or otherwise obstructed without causing substantially higher flood levels or flow velocities. </w:t>
      </w:r>
    </w:p>
    <w:p w14:paraId="1AA2C7CC" w14:textId="77777777" w:rsidR="0039126D" w:rsidRPr="00CF025B" w:rsidRDefault="00224457">
      <w:pPr>
        <w:pStyle w:val="Sub1Auto0"/>
        <w:numPr>
          <w:ilvl w:val="0"/>
          <w:numId w:val="203"/>
        </w:numPr>
      </w:pPr>
      <w:r w:rsidRPr="00CF025B">
        <w:t>Highest Adjacent Grade</w:t>
      </w:r>
      <w:r>
        <w:t xml:space="preserve">.  </w:t>
      </w:r>
      <w:r w:rsidR="0039126D" w:rsidRPr="00CF025B">
        <w:t>The highest natural elevation of the ground surface prior to construction next to the proposed walls of a structure</w:t>
      </w:r>
      <w:r>
        <w:t>.</w:t>
      </w:r>
    </w:p>
    <w:p w14:paraId="71D7A124" w14:textId="77777777" w:rsidR="0039126D" w:rsidRPr="00CF025B" w:rsidRDefault="00224457">
      <w:pPr>
        <w:pStyle w:val="Sub1Auto0"/>
        <w:numPr>
          <w:ilvl w:val="0"/>
          <w:numId w:val="203"/>
        </w:numPr>
      </w:pPr>
      <w:r w:rsidRPr="00CF025B">
        <w:t>Historic Structure</w:t>
      </w:r>
      <w:r>
        <w:t xml:space="preserve">.  </w:t>
      </w:r>
      <w:r w:rsidR="0039126D" w:rsidRPr="00CF025B">
        <w:t>Any structure that is:</w:t>
      </w:r>
    </w:p>
    <w:p w14:paraId="784DDF94" w14:textId="77777777" w:rsidR="0039126D" w:rsidRPr="00CF025B" w:rsidRDefault="0039126D">
      <w:pPr>
        <w:pStyle w:val="subAauto"/>
        <w:numPr>
          <w:ilvl w:val="0"/>
          <w:numId w:val="204"/>
        </w:numPr>
      </w:pPr>
      <w:r w:rsidRPr="00CF025B">
        <w:t>Listed individually in the National Register of Historic Places, maintained by the Department of Interior, or preliminarily determined by the Secretary of the Interior as meeting the requirements for individual listing of the National Register;</w:t>
      </w:r>
    </w:p>
    <w:p w14:paraId="5E873A8F" w14:textId="77777777" w:rsidR="0039126D" w:rsidRPr="00CF025B" w:rsidRDefault="0039126D">
      <w:pPr>
        <w:pStyle w:val="subAauto"/>
        <w:numPr>
          <w:ilvl w:val="0"/>
          <w:numId w:val="204"/>
        </w:numPr>
      </w:pPr>
      <w:r w:rsidRPr="00CF025B">
        <w:t>Certified or preliminarily determined by the Secretary of the Interior as contributing to the historical significance of a registered historic district or a district preliminarily determined by the Secretary to qualify as a registered historic district;</w:t>
      </w:r>
    </w:p>
    <w:p w14:paraId="04DE5B4A" w14:textId="77777777" w:rsidR="0039126D" w:rsidRPr="00CF025B" w:rsidRDefault="0039126D">
      <w:pPr>
        <w:pStyle w:val="subAauto"/>
        <w:numPr>
          <w:ilvl w:val="0"/>
          <w:numId w:val="204"/>
        </w:numPr>
      </w:pPr>
      <w:r w:rsidRPr="00CF025B">
        <w:t>Individually listed on a state inventory of historic places in states with historic preservation programs which have been approved by the Secretary of the Interior; or,</w:t>
      </w:r>
    </w:p>
    <w:p w14:paraId="6160E977" w14:textId="77777777" w:rsidR="0039126D" w:rsidRPr="00CF025B" w:rsidRDefault="0039126D">
      <w:pPr>
        <w:pStyle w:val="subAauto"/>
        <w:numPr>
          <w:ilvl w:val="0"/>
          <w:numId w:val="204"/>
        </w:numPr>
      </w:pPr>
      <w:r w:rsidRPr="00CF025B">
        <w:t>Individually listed on a local inventory of historic places in communities with historic preservation programs that have been certified by either (i) an approved state program as determined by the Secretary of the Interior or (ii) directly by the Secretary of the Interior in states without approved programs.</w:t>
      </w:r>
    </w:p>
    <w:p w14:paraId="5DE9744A" w14:textId="77777777" w:rsidR="0039126D" w:rsidRPr="00CF025B" w:rsidRDefault="00224457">
      <w:pPr>
        <w:pStyle w:val="Sub1Auto0"/>
        <w:numPr>
          <w:ilvl w:val="0"/>
          <w:numId w:val="203"/>
        </w:numPr>
      </w:pPr>
      <w:r w:rsidRPr="00CF025B">
        <w:t>Lowest Floor</w:t>
      </w:r>
      <w:r>
        <w:t xml:space="preserve">.  </w:t>
      </w:r>
      <w:r w:rsidR="0039126D" w:rsidRPr="00CF025B">
        <w:t xml:space="preserve">The floor of the lowest enclosed area in a building including a basement except when </w:t>
      </w:r>
      <w:r w:rsidR="0039126D" w:rsidRPr="00224457">
        <w:t xml:space="preserve">all </w:t>
      </w:r>
      <w:r w:rsidR="0039126D" w:rsidRPr="00CF025B">
        <w:t xml:space="preserve">the following criteria are met: </w:t>
      </w:r>
    </w:p>
    <w:p w14:paraId="601F1099" w14:textId="77777777" w:rsidR="0039126D" w:rsidRPr="00CF025B" w:rsidRDefault="0039126D">
      <w:pPr>
        <w:pStyle w:val="subAauto"/>
        <w:numPr>
          <w:ilvl w:val="0"/>
          <w:numId w:val="205"/>
        </w:numPr>
      </w:pPr>
      <w:r w:rsidRPr="00CF025B">
        <w:lastRenderedPageBreak/>
        <w:t xml:space="preserve">The enclosed area is designed to flood to equalize hydrostatic pressure during floods with walls or openings that satisfy the provisions of </w:t>
      </w:r>
      <w:r w:rsidR="00224457" w:rsidRPr="00224457">
        <w:t>160.03(4)(A)</w:t>
      </w:r>
      <w:r w:rsidRPr="00CF025B">
        <w:t xml:space="preserve"> of this Ordinance, and </w:t>
      </w:r>
    </w:p>
    <w:p w14:paraId="22CCB5FE" w14:textId="77777777" w:rsidR="0039126D" w:rsidRPr="00CF025B" w:rsidRDefault="0039126D">
      <w:pPr>
        <w:pStyle w:val="subAauto"/>
        <w:numPr>
          <w:ilvl w:val="0"/>
          <w:numId w:val="205"/>
        </w:numPr>
      </w:pPr>
      <w:r w:rsidRPr="00CF025B">
        <w:t xml:space="preserve">The enclosed area is unfinished (not carpeted, drywalled, etc.) and used solely for low damage potential uses such as building access, parking or storage, and </w:t>
      </w:r>
    </w:p>
    <w:p w14:paraId="226EA725" w14:textId="77777777" w:rsidR="0039126D" w:rsidRPr="00CF025B" w:rsidRDefault="0039126D">
      <w:pPr>
        <w:pStyle w:val="subAauto"/>
        <w:numPr>
          <w:ilvl w:val="0"/>
          <w:numId w:val="205"/>
        </w:numPr>
      </w:pPr>
      <w:r w:rsidRPr="00CF025B">
        <w:t xml:space="preserve">Machinery and service facilities (e.g., hot water heater, furnace, electrical service) contained in the enclosed area are located at least one (1) foot above the 100-year flood level, and </w:t>
      </w:r>
    </w:p>
    <w:p w14:paraId="0A0EF011" w14:textId="77777777" w:rsidR="0039126D" w:rsidRPr="00224457" w:rsidRDefault="0039126D">
      <w:pPr>
        <w:pStyle w:val="subAauto"/>
        <w:numPr>
          <w:ilvl w:val="0"/>
          <w:numId w:val="205"/>
        </w:numPr>
        <w:tabs>
          <w:tab w:val="left" w:pos="360"/>
        </w:tabs>
        <w:spacing w:after="120"/>
        <w:rPr>
          <w:szCs w:val="22"/>
        </w:rPr>
      </w:pPr>
      <w:r w:rsidRPr="00CF025B">
        <w:t>The enclosed area is not a "basement" as defined in this section</w:t>
      </w:r>
      <w:r w:rsidR="00224457">
        <w:t xml:space="preserve">.  </w:t>
      </w:r>
      <w:r w:rsidRPr="00224457">
        <w:rPr>
          <w:szCs w:val="22"/>
        </w:rPr>
        <w:t xml:space="preserve">In cases where the lowest enclosed area satisfies criteria </w:t>
      </w:r>
      <w:r w:rsidR="00224457" w:rsidRPr="00224457">
        <w:rPr>
          <w:szCs w:val="22"/>
        </w:rPr>
        <w:t>A, B, C</w:t>
      </w:r>
      <w:r w:rsidRPr="00224457">
        <w:rPr>
          <w:szCs w:val="22"/>
        </w:rPr>
        <w:t xml:space="preserve">, and </w:t>
      </w:r>
      <w:r w:rsidR="00224457" w:rsidRPr="00224457">
        <w:rPr>
          <w:szCs w:val="22"/>
        </w:rPr>
        <w:t>D</w:t>
      </w:r>
      <w:r w:rsidRPr="00224457">
        <w:rPr>
          <w:szCs w:val="22"/>
        </w:rPr>
        <w:t xml:space="preserve"> above, the lowest floor is the floor of the next highest enclosed area that does not satisfy the criteria above. </w:t>
      </w:r>
    </w:p>
    <w:p w14:paraId="7A1C636F" w14:textId="77777777" w:rsidR="0039126D" w:rsidRPr="00CF025B" w:rsidRDefault="00224457">
      <w:pPr>
        <w:pStyle w:val="Sub1Auto0"/>
        <w:numPr>
          <w:ilvl w:val="0"/>
          <w:numId w:val="203"/>
        </w:numPr>
      </w:pPr>
      <w:r w:rsidRPr="00CF025B">
        <w:t>Minor Projects</w:t>
      </w:r>
      <w:r w:rsidR="001D5E04">
        <w:t xml:space="preserve">.  </w:t>
      </w:r>
      <w:r w:rsidR="0039126D" w:rsidRPr="00CF025B">
        <w:t>Small development activities (except for filling, grading and excavating) valued at less than $500.</w:t>
      </w:r>
    </w:p>
    <w:p w14:paraId="2E1FA06C" w14:textId="77777777" w:rsidR="0039126D" w:rsidRPr="00CF025B" w:rsidRDefault="008E5793">
      <w:pPr>
        <w:pStyle w:val="Sub1Auto0"/>
        <w:numPr>
          <w:ilvl w:val="0"/>
          <w:numId w:val="203"/>
        </w:numPr>
      </w:pPr>
      <w:r w:rsidRPr="00CF025B">
        <w:t>New Construction</w:t>
      </w:r>
      <w:r>
        <w:t xml:space="preserve">. </w:t>
      </w:r>
      <w:r w:rsidR="0039126D" w:rsidRPr="00CF025B">
        <w:t xml:space="preserve"> (new buildings, factory-built home parks)</w:t>
      </w:r>
      <w:r w:rsidR="001D5E04">
        <w:t xml:space="preserve"> </w:t>
      </w:r>
      <w:r w:rsidR="0039126D" w:rsidRPr="00CF025B">
        <w:t xml:space="preserve"> Those structures or development for which the start of construction commenced on or after the effective date of the first floodplain management regulations adopted by the community.</w:t>
      </w:r>
    </w:p>
    <w:p w14:paraId="0E5A15E5" w14:textId="77777777" w:rsidR="0039126D" w:rsidRPr="00CF025B" w:rsidRDefault="001D5E04">
      <w:pPr>
        <w:pStyle w:val="Sub1Auto0"/>
        <w:numPr>
          <w:ilvl w:val="0"/>
          <w:numId w:val="203"/>
        </w:numPr>
      </w:pPr>
      <w:r w:rsidRPr="00CF025B">
        <w:t>New Factory-Built Home Park Or Subdivision</w:t>
      </w:r>
      <w:r>
        <w:t xml:space="preserve">.  </w:t>
      </w:r>
      <w:r w:rsidR="0039126D" w:rsidRPr="00CF025B">
        <w:t>A factory-built home park or subdivision for which the construction of facilities for servicing the lots on which the factory-built homes are to be affixed (including at a minimum, the installation of utilities, the construction of streets, and either final site grading or the pouring of concrete pads) is completed on or after the effective date of the first floodplain management regulations adopted by the community.</w:t>
      </w:r>
    </w:p>
    <w:p w14:paraId="3106B0AF" w14:textId="77777777" w:rsidR="0039126D" w:rsidRPr="00CF025B" w:rsidRDefault="001D5E04">
      <w:pPr>
        <w:pStyle w:val="Sub1Auto0"/>
        <w:numPr>
          <w:ilvl w:val="0"/>
          <w:numId w:val="203"/>
        </w:numPr>
      </w:pPr>
      <w:r w:rsidRPr="00CF025B">
        <w:t>One Hundred (100) Year Flood</w:t>
      </w:r>
      <w:r>
        <w:t xml:space="preserve">. </w:t>
      </w:r>
      <w:r w:rsidR="0039126D" w:rsidRPr="00CF025B">
        <w:t xml:space="preserve"> A flood, the magnitude of which has a one (1) percent chance of being equaled or exceeded in any given year or which, on the average, will be equaled or exceeded a least once every one hundred (100) years. </w:t>
      </w:r>
    </w:p>
    <w:p w14:paraId="68B4EFC8" w14:textId="77777777" w:rsidR="0039126D" w:rsidRPr="00CF025B" w:rsidRDefault="001D5E04">
      <w:pPr>
        <w:pStyle w:val="Sub1Auto0"/>
        <w:numPr>
          <w:ilvl w:val="0"/>
          <w:numId w:val="203"/>
        </w:numPr>
      </w:pPr>
      <w:r w:rsidRPr="00CF025B">
        <w:t>Recreational Vehicle</w:t>
      </w:r>
      <w:r>
        <w:t xml:space="preserve">. </w:t>
      </w:r>
      <w:r w:rsidR="0039126D" w:rsidRPr="00CF025B">
        <w:t xml:space="preserve"> A vehicle which is:</w:t>
      </w:r>
    </w:p>
    <w:p w14:paraId="005FAD11" w14:textId="77777777" w:rsidR="0039126D" w:rsidRPr="00CF025B" w:rsidRDefault="0039126D">
      <w:pPr>
        <w:pStyle w:val="subAauto"/>
        <w:numPr>
          <w:ilvl w:val="0"/>
          <w:numId w:val="206"/>
        </w:numPr>
      </w:pPr>
      <w:r w:rsidRPr="00CF025B">
        <w:t>Built on a single chassis;</w:t>
      </w:r>
    </w:p>
    <w:p w14:paraId="717F1DBE" w14:textId="77777777" w:rsidR="0039126D" w:rsidRPr="00CF025B" w:rsidRDefault="0039126D">
      <w:pPr>
        <w:pStyle w:val="subAauto"/>
        <w:numPr>
          <w:ilvl w:val="0"/>
          <w:numId w:val="206"/>
        </w:numPr>
      </w:pPr>
      <w:r w:rsidRPr="00CF025B">
        <w:t>Four hundred (400) square feet or less when measured at the largest horizontal projection;</w:t>
      </w:r>
    </w:p>
    <w:p w14:paraId="34A5078C" w14:textId="77777777" w:rsidR="0039126D" w:rsidRPr="00CF025B" w:rsidRDefault="0039126D">
      <w:pPr>
        <w:pStyle w:val="subAauto"/>
        <w:numPr>
          <w:ilvl w:val="0"/>
          <w:numId w:val="206"/>
        </w:numPr>
      </w:pPr>
      <w:r w:rsidRPr="00CF025B">
        <w:t>Designed to be self-propelled or permanently towable by a light duty truck; and</w:t>
      </w:r>
    </w:p>
    <w:p w14:paraId="3A1F61F2" w14:textId="77777777" w:rsidR="0039126D" w:rsidRPr="00CF025B" w:rsidRDefault="0039126D">
      <w:pPr>
        <w:pStyle w:val="subAauto"/>
        <w:numPr>
          <w:ilvl w:val="0"/>
          <w:numId w:val="206"/>
        </w:numPr>
      </w:pPr>
      <w:r w:rsidRPr="00CF025B">
        <w:t>Designed primarily not for use as a permanent dwelling but as temporary living quarters for recreational, camping, travel, or seasonal use.</w:t>
      </w:r>
    </w:p>
    <w:p w14:paraId="60FD63D1" w14:textId="77777777" w:rsidR="0039126D" w:rsidRPr="00CF025B" w:rsidRDefault="001D5E04">
      <w:pPr>
        <w:pStyle w:val="Sub1Auto0"/>
        <w:numPr>
          <w:ilvl w:val="0"/>
          <w:numId w:val="203"/>
        </w:numPr>
      </w:pPr>
      <w:r w:rsidRPr="00CF025B">
        <w:t xml:space="preserve">Routine Maintenance </w:t>
      </w:r>
      <w:r>
        <w:t>o</w:t>
      </w:r>
      <w:r w:rsidRPr="00CF025B">
        <w:t xml:space="preserve">f Existing Buildings </w:t>
      </w:r>
      <w:r>
        <w:t>a</w:t>
      </w:r>
      <w:r w:rsidRPr="00CF025B">
        <w:t>nd Facilities</w:t>
      </w:r>
      <w:r>
        <w:t xml:space="preserve">.  </w:t>
      </w:r>
      <w:r w:rsidR="0039126D" w:rsidRPr="00CF025B">
        <w:t xml:space="preserve">Repairs necessary to keep a structure in a safe and habitable condition that do not trigger a building permit, provided they are not associated with a general improvement of the structure or repair of a damaged structure.  Such repairs include:   </w:t>
      </w:r>
    </w:p>
    <w:p w14:paraId="73EB4022" w14:textId="77777777" w:rsidR="0039126D" w:rsidRPr="00CF025B" w:rsidRDefault="0039126D">
      <w:pPr>
        <w:pStyle w:val="subAauto"/>
        <w:numPr>
          <w:ilvl w:val="0"/>
          <w:numId w:val="207"/>
        </w:numPr>
      </w:pPr>
      <w:r w:rsidRPr="00CF025B">
        <w:t xml:space="preserve">Normal maintenance of structures such as re-roofing, replacing roofing tiles and replacing siding; </w:t>
      </w:r>
    </w:p>
    <w:p w14:paraId="2308582E" w14:textId="77777777" w:rsidR="0039126D" w:rsidRPr="00CF025B" w:rsidRDefault="0039126D">
      <w:pPr>
        <w:pStyle w:val="subAauto"/>
        <w:numPr>
          <w:ilvl w:val="0"/>
          <w:numId w:val="207"/>
        </w:numPr>
      </w:pPr>
      <w:r w:rsidRPr="00CF025B">
        <w:t>Exterior and interior painting, papering, tiling, carpeting, cabinets, counter tops and similar finish work;</w:t>
      </w:r>
    </w:p>
    <w:p w14:paraId="122BB20F" w14:textId="77777777" w:rsidR="0039126D" w:rsidRPr="00CF025B" w:rsidRDefault="0039126D">
      <w:pPr>
        <w:pStyle w:val="subAauto"/>
        <w:numPr>
          <w:ilvl w:val="0"/>
          <w:numId w:val="207"/>
        </w:numPr>
      </w:pPr>
      <w:r w:rsidRPr="00CF025B">
        <w:lastRenderedPageBreak/>
        <w:t>Basement sealing;</w:t>
      </w:r>
    </w:p>
    <w:p w14:paraId="315A98A8" w14:textId="77777777" w:rsidR="0039126D" w:rsidRPr="00CF025B" w:rsidRDefault="0039126D">
      <w:pPr>
        <w:pStyle w:val="subAauto"/>
        <w:numPr>
          <w:ilvl w:val="0"/>
          <w:numId w:val="207"/>
        </w:numPr>
      </w:pPr>
      <w:r w:rsidRPr="00CF025B">
        <w:t>Repairing or replacing damaged or broken window panes;</w:t>
      </w:r>
    </w:p>
    <w:p w14:paraId="7B9F2923" w14:textId="77777777" w:rsidR="0039126D" w:rsidRPr="00CF025B" w:rsidRDefault="0039126D">
      <w:pPr>
        <w:pStyle w:val="subAauto"/>
        <w:numPr>
          <w:ilvl w:val="0"/>
          <w:numId w:val="207"/>
        </w:numPr>
        <w:rPr>
          <w:color w:val="000080"/>
        </w:rPr>
      </w:pPr>
      <w:r w:rsidRPr="00CF025B">
        <w:t>Repairing plumbing systems, electrical systems, heating or air conditioning systems and repairing wells or septic systems.</w:t>
      </w:r>
    </w:p>
    <w:p w14:paraId="23FA2831" w14:textId="77777777" w:rsidR="0039126D" w:rsidRPr="00CF025B" w:rsidRDefault="001D5E04">
      <w:pPr>
        <w:pStyle w:val="Sub1Auto0"/>
        <w:numPr>
          <w:ilvl w:val="0"/>
          <w:numId w:val="203"/>
        </w:numPr>
      </w:pPr>
      <w:r w:rsidRPr="00CF025B">
        <w:t>Special Flood Hazard Area</w:t>
      </w:r>
      <w:r>
        <w:t xml:space="preserve">. </w:t>
      </w:r>
      <w:r w:rsidR="0039126D" w:rsidRPr="00CF025B">
        <w:t xml:space="preserve"> The land within a community subject to the </w:t>
      </w:r>
      <w:r>
        <w:t>“</w:t>
      </w:r>
      <w:r w:rsidR="0039126D" w:rsidRPr="00CF025B">
        <w:t>100-year flood</w:t>
      </w:r>
      <w:r>
        <w:t>”</w:t>
      </w:r>
      <w:r w:rsidR="0039126D" w:rsidRPr="00CF025B">
        <w:t>.  This land is identified as Zone A on the community</w:t>
      </w:r>
      <w:r>
        <w:t>’</w:t>
      </w:r>
      <w:r w:rsidR="0039126D" w:rsidRPr="00CF025B">
        <w:t>s Flood Insurance Rate Map.</w:t>
      </w:r>
    </w:p>
    <w:p w14:paraId="4EE498AC" w14:textId="77777777" w:rsidR="0039126D" w:rsidRPr="00CF025B" w:rsidRDefault="001D5E04">
      <w:pPr>
        <w:pStyle w:val="Sub1Auto0"/>
        <w:numPr>
          <w:ilvl w:val="0"/>
          <w:numId w:val="203"/>
        </w:numPr>
      </w:pPr>
      <w:r w:rsidRPr="00CF025B">
        <w:t xml:space="preserve">Start </w:t>
      </w:r>
      <w:r w:rsidR="00263F25">
        <w:t>o</w:t>
      </w:r>
      <w:r w:rsidRPr="00CF025B">
        <w:t>f Construction</w:t>
      </w:r>
      <w:r>
        <w:t xml:space="preserve">. </w:t>
      </w:r>
      <w:r w:rsidR="0039126D" w:rsidRPr="00CF025B">
        <w:t xml:space="preserve"> Includes substantial improvement, and means the date the development permit was issued, provided the actual start of construction, repair, reconstruction, rehabilitation, addition, placement, or other improvement, was within 180 days of the permit date.  The actual start means either the first placement or permanent construction of a structure on a site, such as pouring of a slab or footings, the installation of pile, the construction of columns, or any work beyond the stage of excavation; or the placement of a factory-built home on a foundation.  Permanent construction does not include land preparation, such as clearing, grading and filling; nor does it include the installation of streets and/or walkways; nor does it include excavation for a basement, footings, piers, or foundations or the erection of temporary forms; nor does it include the installation on the property of accessory buildings such as garages or sheds not occupied as dwelling units or not part of the main structure.  For a substantial improvement, the actual start of construction means the first alteration of any wall, ceiling, floor, or other structural part of the building, whether or not that alteration affects the external dimensions of the building.  </w:t>
      </w:r>
    </w:p>
    <w:p w14:paraId="32C1D328" w14:textId="77777777" w:rsidR="0039126D" w:rsidRPr="00CF025B" w:rsidRDefault="001D5E04">
      <w:pPr>
        <w:pStyle w:val="Sub1Auto0"/>
        <w:numPr>
          <w:ilvl w:val="0"/>
          <w:numId w:val="203"/>
        </w:numPr>
      </w:pPr>
      <w:r w:rsidRPr="00CF025B">
        <w:t>Structure</w:t>
      </w:r>
      <w:r>
        <w:t xml:space="preserve">. </w:t>
      </w:r>
      <w:r w:rsidR="0039126D" w:rsidRPr="00CF025B">
        <w:t xml:space="preserve"> Anything constructed or erected on the ground or attached to the ground, including, but not limited to, buildings, factories, sheds, cabins, factor</w:t>
      </w:r>
      <w:r>
        <w:t>y</w:t>
      </w:r>
      <w:r w:rsidR="0039126D" w:rsidRPr="00CF025B">
        <w:t xml:space="preserve">-built homes, storage tanks, and other similar uses. </w:t>
      </w:r>
    </w:p>
    <w:p w14:paraId="50CE62BF" w14:textId="77777777" w:rsidR="0039126D" w:rsidRPr="00CF025B" w:rsidRDefault="003F1711">
      <w:pPr>
        <w:pStyle w:val="Sub1Auto0"/>
        <w:numPr>
          <w:ilvl w:val="0"/>
          <w:numId w:val="203"/>
        </w:numPr>
      </w:pPr>
      <w:r w:rsidRPr="00CF025B">
        <w:t>Substantial Damage</w:t>
      </w:r>
      <w:r>
        <w:t xml:space="preserve">. </w:t>
      </w:r>
      <w:r w:rsidR="0039126D" w:rsidRPr="00CF025B">
        <w:t xml:space="preserve"> Damage of any origin sustained by a structure whereby the cost of restoring the structure to its before damage condition would equal or exceed fifty (50) percent of the market value of the structure before the damage occurred.</w:t>
      </w:r>
    </w:p>
    <w:p w14:paraId="18AF2297" w14:textId="77777777" w:rsidR="0039126D" w:rsidRPr="00CF025B" w:rsidRDefault="0039126D">
      <w:pPr>
        <w:pStyle w:val="Sub1Auto0"/>
        <w:numPr>
          <w:ilvl w:val="0"/>
          <w:numId w:val="203"/>
        </w:numPr>
      </w:pPr>
      <w:bookmarkStart w:id="170" w:name="OLE_LINK1"/>
      <w:bookmarkStart w:id="171" w:name="OLE_LINK2"/>
      <w:r w:rsidRPr="00CF025B">
        <w:t>Substantial damage also means flood-related damages sustained by a structure on two separate occasions during a 10-year period for which the cost of repairs at the time of such flood event, on the average, equals or exceeds 25 percent of the market value of the structure before the damage occurred.</w:t>
      </w:r>
    </w:p>
    <w:bookmarkEnd w:id="170"/>
    <w:bookmarkEnd w:id="171"/>
    <w:p w14:paraId="11CEAF3C" w14:textId="77777777" w:rsidR="0039126D" w:rsidRPr="00CF025B" w:rsidRDefault="003F1711">
      <w:pPr>
        <w:pStyle w:val="Sub1Auto0"/>
        <w:numPr>
          <w:ilvl w:val="0"/>
          <w:numId w:val="203"/>
        </w:numPr>
      </w:pPr>
      <w:r w:rsidRPr="00CF025B">
        <w:t>Substantial Improvement</w:t>
      </w:r>
      <w:r>
        <w:t xml:space="preserve">. </w:t>
      </w:r>
      <w:r w:rsidR="0039126D" w:rsidRPr="00CF025B">
        <w:t xml:space="preserve"> Any improvement to a structure which satisfies either of the following criteria: </w:t>
      </w:r>
    </w:p>
    <w:p w14:paraId="41254300" w14:textId="77777777" w:rsidR="0039126D" w:rsidRPr="00CF025B" w:rsidRDefault="0039126D">
      <w:pPr>
        <w:pStyle w:val="subAauto"/>
        <w:numPr>
          <w:ilvl w:val="0"/>
          <w:numId w:val="208"/>
        </w:numPr>
      </w:pPr>
      <w:r w:rsidRPr="00CF025B">
        <w:t xml:space="preserve">Any repair, reconstruction, or improvement of a structure, the cost of which equals or exceeds fifty (50) percent of the market value of the structure either (i) before the </w:t>
      </w:r>
      <w:r w:rsidR="003F1711">
        <w:t>“</w:t>
      </w:r>
      <w:r w:rsidRPr="00CF025B">
        <w:t>start of construction</w:t>
      </w:r>
      <w:r w:rsidR="003F1711">
        <w:t>”</w:t>
      </w:r>
      <w:r w:rsidRPr="00CF025B">
        <w:t xml:space="preserve"> of the improvement , or (ii) if the structure has been </w:t>
      </w:r>
      <w:r w:rsidR="003F1711">
        <w:t>“</w:t>
      </w:r>
      <w:r w:rsidRPr="00CF025B">
        <w:t>substantially damaged</w:t>
      </w:r>
      <w:r w:rsidR="003F1711">
        <w:t>”</w:t>
      </w:r>
      <w:r w:rsidRPr="00CF025B">
        <w:t xml:space="preserve"> and is being restored, before the damage occurred. </w:t>
      </w:r>
      <w:r w:rsidR="00263F25">
        <w:t xml:space="preserve"> </w:t>
      </w:r>
      <w:r w:rsidRPr="00CF025B">
        <w:t xml:space="preserve">The term does not, however, include any project for improvement of a structure to correct existing violations of state or local health, sanitary, or safety code specifications which have been identified by the local code enforcement official and which are the minimum necessary to assure safe living conditions.  The term also does not include any alteration of an </w:t>
      </w:r>
      <w:r w:rsidR="003F1711">
        <w:t>“</w:t>
      </w:r>
      <w:r w:rsidRPr="00CF025B">
        <w:t>historic structure</w:t>
      </w:r>
      <w:r w:rsidR="003F1711">
        <w:t>”</w:t>
      </w:r>
      <w:r w:rsidRPr="00CF025B">
        <w:t>, provided the alteration will not preclude the structure</w:t>
      </w:r>
      <w:r w:rsidR="003F1711">
        <w:t>’</w:t>
      </w:r>
      <w:r w:rsidRPr="00CF025B">
        <w:t xml:space="preserve">s designation as a </w:t>
      </w:r>
      <w:r w:rsidR="003F1711">
        <w:t>“</w:t>
      </w:r>
      <w:r w:rsidRPr="00CF025B">
        <w:t>historic structure</w:t>
      </w:r>
      <w:r w:rsidR="003F1711">
        <w:t>”</w:t>
      </w:r>
      <w:r w:rsidRPr="00CF025B">
        <w:t>.</w:t>
      </w:r>
    </w:p>
    <w:p w14:paraId="4D88254D" w14:textId="77777777" w:rsidR="0039126D" w:rsidRPr="00CF025B" w:rsidRDefault="0039126D">
      <w:pPr>
        <w:pStyle w:val="subAauto"/>
        <w:numPr>
          <w:ilvl w:val="0"/>
          <w:numId w:val="208"/>
        </w:numPr>
      </w:pPr>
      <w:r w:rsidRPr="00CF025B">
        <w:lastRenderedPageBreak/>
        <w:t xml:space="preserve">Any addition which increases the original floor area of a building by 25 percent or more.  All additions constructed on or after the effective date of the first floodplain management regulations adopted by the community shall be added to any proposed addition in determining whether the total increase in original floor space would exceed 25 percent. </w:t>
      </w:r>
    </w:p>
    <w:p w14:paraId="7B0BCDB1" w14:textId="77777777" w:rsidR="0039126D" w:rsidRPr="00CF025B" w:rsidRDefault="003F1711">
      <w:pPr>
        <w:pStyle w:val="Sub1Auto0"/>
        <w:numPr>
          <w:ilvl w:val="0"/>
          <w:numId w:val="203"/>
        </w:numPr>
      </w:pPr>
      <w:r w:rsidRPr="00CF025B">
        <w:t>Variance</w:t>
      </w:r>
      <w:r>
        <w:t xml:space="preserve">. </w:t>
      </w:r>
      <w:r w:rsidR="0039126D" w:rsidRPr="00CF025B">
        <w:t xml:space="preserve"> A grant of relief by a community from the terms of the floodplain management regulations. </w:t>
      </w:r>
    </w:p>
    <w:p w14:paraId="0EDEED86" w14:textId="77777777" w:rsidR="0039126D" w:rsidRDefault="003F1711">
      <w:pPr>
        <w:pStyle w:val="Sub1Auto0"/>
        <w:numPr>
          <w:ilvl w:val="0"/>
          <w:numId w:val="203"/>
        </w:numPr>
      </w:pPr>
      <w:r w:rsidRPr="00CF025B">
        <w:t>Violation</w:t>
      </w:r>
      <w:r>
        <w:t xml:space="preserve">. </w:t>
      </w:r>
      <w:r w:rsidR="0039126D" w:rsidRPr="00CF025B">
        <w:t xml:space="preserve"> The failure of a structure or other development to be fully compliant with the community</w:t>
      </w:r>
      <w:r>
        <w:t>’</w:t>
      </w:r>
      <w:r w:rsidR="0039126D" w:rsidRPr="00CF025B">
        <w:t>s floodplain management regulations.</w:t>
      </w:r>
    </w:p>
    <w:p w14:paraId="194AE8A7" w14:textId="77777777" w:rsidR="002A5487" w:rsidRDefault="002A5487" w:rsidP="00263F25">
      <w:pPr>
        <w:pStyle w:val="section"/>
      </w:pPr>
    </w:p>
    <w:p w14:paraId="69CC0045" w14:textId="77777777" w:rsidR="002A5487" w:rsidRDefault="002A5487" w:rsidP="00263F25">
      <w:pPr>
        <w:pStyle w:val="section"/>
      </w:pPr>
    </w:p>
    <w:p w14:paraId="52333A58" w14:textId="77777777" w:rsidR="002A5487" w:rsidRDefault="002A5487" w:rsidP="00263F25">
      <w:pPr>
        <w:pStyle w:val="section"/>
      </w:pPr>
    </w:p>
    <w:p w14:paraId="125235A9" w14:textId="77777777" w:rsidR="002A5487" w:rsidRPr="00CF025B" w:rsidRDefault="002A5487" w:rsidP="00263F25">
      <w:pPr>
        <w:pStyle w:val="section"/>
      </w:pPr>
    </w:p>
    <w:p w14:paraId="76E15940" w14:textId="77777777" w:rsidR="00FA6FF9" w:rsidRPr="000D0F70" w:rsidRDefault="00FA6FF9" w:rsidP="00263F25">
      <w:pPr>
        <w:pStyle w:val="section"/>
        <w:sectPr w:rsidR="00FA6FF9" w:rsidRPr="000D0F70" w:rsidSect="0070566D">
          <w:headerReference w:type="even" r:id="rId190"/>
          <w:headerReference w:type="default" r:id="rId191"/>
          <w:headerReference w:type="first" r:id="rId192"/>
          <w:footnotePr>
            <w:numRestart w:val="eachSect"/>
          </w:footnotePr>
          <w:pgSz w:w="12240" w:h="15840"/>
          <w:pgMar w:top="1440" w:right="1800" w:bottom="1440" w:left="1800" w:header="720" w:footer="432" w:gutter="288"/>
          <w:paperSrc w:first="1023" w:other="1023"/>
          <w:cols w:space="720"/>
          <w:titlePg/>
        </w:sectPr>
      </w:pPr>
    </w:p>
    <w:p w14:paraId="3E29E9AE" w14:textId="77777777" w:rsidR="003E1BFA" w:rsidRDefault="00244357" w:rsidP="00244357">
      <w:pPr>
        <w:pStyle w:val="chapternumber"/>
      </w:pPr>
      <w:bookmarkStart w:id="172" w:name="_Toc474155313"/>
      <w:r>
        <w:lastRenderedPageBreak/>
        <w:t>CHAPTER 170</w:t>
      </w:r>
      <w:bookmarkEnd w:id="172"/>
    </w:p>
    <w:p w14:paraId="68F694BF" w14:textId="77777777" w:rsidR="00244357" w:rsidRDefault="00244357" w:rsidP="00244357">
      <w:pPr>
        <w:pStyle w:val="chaptertitle"/>
      </w:pPr>
      <w:bookmarkStart w:id="173" w:name="_Toc474155314"/>
      <w:r>
        <w:t>SUBDIVISION REGULATIONS</w:t>
      </w:r>
      <w:bookmarkEnd w:id="173"/>
    </w:p>
    <w:tbl>
      <w:tblPr>
        <w:tblW w:w="8856" w:type="dxa"/>
        <w:tblLayout w:type="fixed"/>
        <w:tblLook w:val="0000" w:firstRow="0" w:lastRow="0" w:firstColumn="0" w:lastColumn="0" w:noHBand="0" w:noVBand="0"/>
      </w:tblPr>
      <w:tblGrid>
        <w:gridCol w:w="4428"/>
        <w:gridCol w:w="4428"/>
      </w:tblGrid>
      <w:tr w:rsidR="00BE5BDA" w14:paraId="788A8527" w14:textId="77777777" w:rsidTr="00114ECF">
        <w:tc>
          <w:tcPr>
            <w:tcW w:w="4428" w:type="dxa"/>
          </w:tcPr>
          <w:p w14:paraId="56B549BD" w14:textId="77777777" w:rsidR="00BE5BDA" w:rsidRDefault="00BE5BDA" w:rsidP="00114ECF">
            <w:pPr>
              <w:pStyle w:val="miniindex"/>
            </w:pPr>
            <w:r>
              <w:t>170.01  Definitions</w:t>
            </w:r>
          </w:p>
        </w:tc>
        <w:tc>
          <w:tcPr>
            <w:tcW w:w="4428" w:type="dxa"/>
          </w:tcPr>
          <w:p w14:paraId="03DAB626" w14:textId="77777777" w:rsidR="00BE5BDA" w:rsidRDefault="00BE5BDA" w:rsidP="00114ECF">
            <w:pPr>
              <w:pStyle w:val="miniindex"/>
            </w:pPr>
            <w:r>
              <w:t>170.10  Final Plat Attachments</w:t>
            </w:r>
          </w:p>
        </w:tc>
      </w:tr>
      <w:tr w:rsidR="00BE5BDA" w14:paraId="4E40C105" w14:textId="77777777" w:rsidTr="00114ECF">
        <w:tc>
          <w:tcPr>
            <w:tcW w:w="4428" w:type="dxa"/>
          </w:tcPr>
          <w:p w14:paraId="75230F98" w14:textId="77777777" w:rsidR="00BE5BDA" w:rsidRDefault="00BE5BDA" w:rsidP="00114ECF">
            <w:pPr>
              <w:pStyle w:val="miniindex"/>
            </w:pPr>
            <w:r>
              <w:t>170.02  Platting Required</w:t>
            </w:r>
          </w:p>
        </w:tc>
        <w:tc>
          <w:tcPr>
            <w:tcW w:w="4428" w:type="dxa"/>
          </w:tcPr>
          <w:p w14:paraId="5D1A1FBF" w14:textId="77777777" w:rsidR="00BE5BDA" w:rsidRDefault="00BE5BDA" w:rsidP="00114ECF">
            <w:pPr>
              <w:pStyle w:val="miniindex"/>
            </w:pPr>
            <w:r>
              <w:t>170.11  Action by the Council on Final Plat</w:t>
            </w:r>
          </w:p>
        </w:tc>
      </w:tr>
      <w:tr w:rsidR="00BE5BDA" w14:paraId="1F6045B6" w14:textId="77777777" w:rsidTr="00114ECF">
        <w:tc>
          <w:tcPr>
            <w:tcW w:w="4428" w:type="dxa"/>
          </w:tcPr>
          <w:p w14:paraId="2539C678" w14:textId="77777777" w:rsidR="00BE5BDA" w:rsidRDefault="00BE5BDA" w:rsidP="00114ECF">
            <w:pPr>
              <w:pStyle w:val="miniindex"/>
            </w:pPr>
            <w:r>
              <w:t>170.03  Procedure</w:t>
            </w:r>
          </w:p>
        </w:tc>
        <w:tc>
          <w:tcPr>
            <w:tcW w:w="4428" w:type="dxa"/>
          </w:tcPr>
          <w:p w14:paraId="347FA16B" w14:textId="77777777" w:rsidR="00BE5BDA" w:rsidRDefault="00BE5BDA" w:rsidP="00114ECF">
            <w:pPr>
              <w:pStyle w:val="miniindex"/>
            </w:pPr>
            <w:r>
              <w:t>170.12  General Requirements</w:t>
            </w:r>
          </w:p>
        </w:tc>
      </w:tr>
      <w:tr w:rsidR="00BE5BDA" w14:paraId="306693CC" w14:textId="77777777" w:rsidTr="00114ECF">
        <w:tc>
          <w:tcPr>
            <w:tcW w:w="4428" w:type="dxa"/>
          </w:tcPr>
          <w:p w14:paraId="4B5F27AA" w14:textId="77777777" w:rsidR="00BE5BDA" w:rsidRDefault="00BE5BDA" w:rsidP="00114ECF">
            <w:pPr>
              <w:pStyle w:val="miniindex"/>
            </w:pPr>
            <w:r>
              <w:t>170.04  Requirements of Preliminary Plat</w:t>
            </w:r>
          </w:p>
        </w:tc>
        <w:tc>
          <w:tcPr>
            <w:tcW w:w="4428" w:type="dxa"/>
          </w:tcPr>
          <w:p w14:paraId="1C8188B7" w14:textId="77777777" w:rsidR="00BE5BDA" w:rsidRDefault="00BE5BDA" w:rsidP="00114ECF">
            <w:pPr>
              <w:pStyle w:val="miniindex"/>
            </w:pPr>
            <w:r>
              <w:t>170.13  Improvements Required</w:t>
            </w:r>
          </w:p>
        </w:tc>
      </w:tr>
      <w:tr w:rsidR="00BE5BDA" w14:paraId="766DCB6B" w14:textId="77777777" w:rsidTr="00114ECF">
        <w:tc>
          <w:tcPr>
            <w:tcW w:w="4428" w:type="dxa"/>
          </w:tcPr>
          <w:p w14:paraId="6A40BF3D" w14:textId="77777777" w:rsidR="00BE5BDA" w:rsidRDefault="00BE5BDA" w:rsidP="00114ECF">
            <w:pPr>
              <w:pStyle w:val="miniindex"/>
            </w:pPr>
            <w:r>
              <w:t>170.05  Referral of Preliminary Plat</w:t>
            </w:r>
          </w:p>
        </w:tc>
        <w:tc>
          <w:tcPr>
            <w:tcW w:w="4428" w:type="dxa"/>
          </w:tcPr>
          <w:p w14:paraId="50F587F6" w14:textId="77777777" w:rsidR="00BE5BDA" w:rsidRDefault="00BE5BDA" w:rsidP="00114ECF">
            <w:pPr>
              <w:pStyle w:val="miniindex"/>
            </w:pPr>
            <w:r>
              <w:t xml:space="preserve">170.14  Inspection of Construction and Acceptance of </w:t>
            </w:r>
          </w:p>
        </w:tc>
      </w:tr>
      <w:tr w:rsidR="00BE5BDA" w14:paraId="0967D786" w14:textId="77777777" w:rsidTr="00114ECF">
        <w:tc>
          <w:tcPr>
            <w:tcW w:w="4428" w:type="dxa"/>
          </w:tcPr>
          <w:p w14:paraId="6D21CD04" w14:textId="77777777" w:rsidR="00BE5BDA" w:rsidRDefault="00BE5BDA" w:rsidP="00114ECF">
            <w:pPr>
              <w:pStyle w:val="miniindex"/>
            </w:pPr>
            <w:r>
              <w:t>170.06  Actions by the Council, Engineer, and Attorney</w:t>
            </w:r>
          </w:p>
        </w:tc>
        <w:tc>
          <w:tcPr>
            <w:tcW w:w="4428" w:type="dxa"/>
          </w:tcPr>
          <w:p w14:paraId="44C30A1D" w14:textId="77777777" w:rsidR="00BE5BDA" w:rsidRDefault="00BE5BDA" w:rsidP="00BE5BDA">
            <w:pPr>
              <w:pStyle w:val="miniindex"/>
              <w:ind w:left="720"/>
            </w:pPr>
            <w:r>
              <w:t>Improvements</w:t>
            </w:r>
          </w:p>
        </w:tc>
      </w:tr>
      <w:tr w:rsidR="00BE5BDA" w14:paraId="38C48A11" w14:textId="77777777" w:rsidTr="00114ECF">
        <w:tc>
          <w:tcPr>
            <w:tcW w:w="4428" w:type="dxa"/>
          </w:tcPr>
          <w:p w14:paraId="6FC3F31D" w14:textId="77777777" w:rsidR="00BE5BDA" w:rsidRDefault="00BE5BDA" w:rsidP="00114ECF">
            <w:pPr>
              <w:pStyle w:val="miniindex"/>
            </w:pPr>
            <w:r>
              <w:t>170.07  Final Plat</w:t>
            </w:r>
          </w:p>
        </w:tc>
        <w:tc>
          <w:tcPr>
            <w:tcW w:w="4428" w:type="dxa"/>
          </w:tcPr>
          <w:p w14:paraId="4B528BA8" w14:textId="77777777" w:rsidR="00BE5BDA" w:rsidRDefault="00BE5BDA" w:rsidP="00BE5BDA">
            <w:pPr>
              <w:pStyle w:val="miniindex"/>
            </w:pPr>
            <w:r>
              <w:t>170.15  Performance Bond</w:t>
            </w:r>
          </w:p>
        </w:tc>
      </w:tr>
      <w:tr w:rsidR="00BE5BDA" w14:paraId="7E189C4F" w14:textId="77777777" w:rsidTr="00114ECF">
        <w:tc>
          <w:tcPr>
            <w:tcW w:w="4428" w:type="dxa"/>
          </w:tcPr>
          <w:p w14:paraId="66F18670" w14:textId="77777777" w:rsidR="00BE5BDA" w:rsidRDefault="00BE5BDA" w:rsidP="00114ECF">
            <w:pPr>
              <w:pStyle w:val="miniindex"/>
            </w:pPr>
            <w:r>
              <w:t>170.08  Referral of Final Plat</w:t>
            </w:r>
          </w:p>
        </w:tc>
        <w:tc>
          <w:tcPr>
            <w:tcW w:w="4428" w:type="dxa"/>
          </w:tcPr>
          <w:p w14:paraId="5ABF75D7" w14:textId="77777777" w:rsidR="00BE5BDA" w:rsidRDefault="00BE5BDA" w:rsidP="00114ECF">
            <w:pPr>
              <w:pStyle w:val="miniindex"/>
            </w:pPr>
            <w:r>
              <w:t>170.16  Variances</w:t>
            </w:r>
          </w:p>
        </w:tc>
      </w:tr>
      <w:tr w:rsidR="00BE5BDA" w14:paraId="1131338C" w14:textId="77777777" w:rsidTr="00114ECF">
        <w:tc>
          <w:tcPr>
            <w:tcW w:w="4428" w:type="dxa"/>
          </w:tcPr>
          <w:p w14:paraId="11316F6C" w14:textId="77777777" w:rsidR="00BE5BDA" w:rsidRDefault="00BE5BDA" w:rsidP="00BE5BDA">
            <w:pPr>
              <w:pStyle w:val="miniindex"/>
            </w:pPr>
            <w:r>
              <w:t>170.09  Requirements of Final Plat</w:t>
            </w:r>
          </w:p>
        </w:tc>
        <w:tc>
          <w:tcPr>
            <w:tcW w:w="4428" w:type="dxa"/>
          </w:tcPr>
          <w:p w14:paraId="308C4B4A" w14:textId="77777777" w:rsidR="00BE5BDA" w:rsidRDefault="00BE5BDA" w:rsidP="00BE5BDA">
            <w:pPr>
              <w:pStyle w:val="miniindex"/>
            </w:pPr>
          </w:p>
        </w:tc>
      </w:tr>
    </w:tbl>
    <w:p w14:paraId="27933749" w14:textId="77777777" w:rsidR="00244357" w:rsidRDefault="00244357" w:rsidP="00244357">
      <w:pPr>
        <w:pStyle w:val="section2"/>
        <w:spacing w:before="600"/>
      </w:pPr>
      <w:r>
        <w:rPr>
          <w:rStyle w:val="sectiontitle"/>
        </w:rPr>
        <w:t>170.01</w:t>
      </w:r>
      <w:r>
        <w:rPr>
          <w:rStyle w:val="sectiontitle"/>
        </w:rPr>
        <w:tab/>
        <w:t>DEFINITIONS.</w:t>
      </w:r>
      <w:r>
        <w:t xml:space="preserve">  For use in this chapter, the following terms or words are defined:</w:t>
      </w:r>
    </w:p>
    <w:p w14:paraId="55BCB28D" w14:textId="77777777" w:rsidR="00244357" w:rsidRDefault="00244357">
      <w:pPr>
        <w:pStyle w:val="Sub1Auto0"/>
        <w:numPr>
          <w:ilvl w:val="0"/>
          <w:numId w:val="166"/>
        </w:numPr>
      </w:pPr>
      <w:r>
        <w:t>“Alley” means a public right-of-way, other than a street, 20 feet or less in width affording secondary means of access to abutting property.</w:t>
      </w:r>
    </w:p>
    <w:p w14:paraId="431AAC8E" w14:textId="77777777" w:rsidR="00244357" w:rsidRDefault="00244357">
      <w:pPr>
        <w:pStyle w:val="Sub1Auto0"/>
        <w:numPr>
          <w:ilvl w:val="0"/>
          <w:numId w:val="166"/>
        </w:numPr>
      </w:pPr>
      <w:r>
        <w:t>“Block” means an area of land within a subdivision that is entirely bounded by streets or highways, and/or the exterior boundaries of the subdivision.</w:t>
      </w:r>
    </w:p>
    <w:p w14:paraId="715A9B8D" w14:textId="77777777" w:rsidR="00244357" w:rsidRDefault="00244357">
      <w:pPr>
        <w:pStyle w:val="Sub1Auto0"/>
        <w:numPr>
          <w:ilvl w:val="0"/>
          <w:numId w:val="166"/>
        </w:numPr>
      </w:pPr>
      <w:r>
        <w:t>“Building line” means a line on a plat between which line and public right-of-way no buildings or structures may be erected.</w:t>
      </w:r>
    </w:p>
    <w:p w14:paraId="3C0E5381" w14:textId="77777777" w:rsidR="00244357" w:rsidRDefault="00244357">
      <w:pPr>
        <w:pStyle w:val="Sub1Auto0"/>
        <w:numPr>
          <w:ilvl w:val="0"/>
          <w:numId w:val="166"/>
        </w:numPr>
      </w:pPr>
      <w:r>
        <w:t>“Cul-de-sac” means a minor street having one end open to traffic and terminated by a vehicular turn-around.</w:t>
      </w:r>
    </w:p>
    <w:p w14:paraId="0CA64945" w14:textId="77777777" w:rsidR="00244357" w:rsidRDefault="00244357">
      <w:pPr>
        <w:pStyle w:val="Sub1Auto0"/>
        <w:numPr>
          <w:ilvl w:val="0"/>
          <w:numId w:val="166"/>
        </w:numPr>
      </w:pPr>
      <w:r>
        <w:t>“Easement” means a grant of the right to use a strip of land for specific purposes by the general public, a corporation or certain persons.</w:t>
      </w:r>
    </w:p>
    <w:p w14:paraId="62558187" w14:textId="77777777" w:rsidR="00244357" w:rsidRDefault="00244357">
      <w:pPr>
        <w:pStyle w:val="Sub1Auto0"/>
        <w:numPr>
          <w:ilvl w:val="0"/>
          <w:numId w:val="166"/>
        </w:numPr>
      </w:pPr>
      <w:r>
        <w:t>“Lot” means a portion of a subdivision or other parcel of land intended for the</w:t>
      </w:r>
      <w:r w:rsidR="00114ECF">
        <w:t xml:space="preserve"> </w:t>
      </w:r>
      <w:r>
        <w:t>purpose whether immediate or future, of transfer of ownership or for building development.</w:t>
      </w:r>
    </w:p>
    <w:p w14:paraId="0557115B" w14:textId="77777777" w:rsidR="00244357" w:rsidRDefault="00244357">
      <w:pPr>
        <w:pStyle w:val="Sub1Auto0"/>
        <w:numPr>
          <w:ilvl w:val="0"/>
          <w:numId w:val="166"/>
        </w:numPr>
      </w:pPr>
      <w:r>
        <w:t>“Major street” means a street of considerable continuity connecting various</w:t>
      </w:r>
      <w:r w:rsidR="00114ECF">
        <w:t xml:space="preserve"> </w:t>
      </w:r>
      <w:r>
        <w:t>sections of the City designated as a major street on the official major street plan of the City.</w:t>
      </w:r>
    </w:p>
    <w:p w14:paraId="78418674" w14:textId="77777777" w:rsidR="00244357" w:rsidRDefault="00244357">
      <w:pPr>
        <w:pStyle w:val="Sub1Auto0"/>
        <w:numPr>
          <w:ilvl w:val="0"/>
          <w:numId w:val="166"/>
        </w:numPr>
      </w:pPr>
      <w:r>
        <w:t>“Minor street” means a street which is used primarily for access to the abutting</w:t>
      </w:r>
      <w:r w:rsidR="00114ECF">
        <w:t xml:space="preserve"> </w:t>
      </w:r>
      <w:r>
        <w:t>properties.</w:t>
      </w:r>
    </w:p>
    <w:p w14:paraId="04D00B67" w14:textId="77777777" w:rsidR="00244357" w:rsidRDefault="00244357">
      <w:pPr>
        <w:pStyle w:val="Sub1Auto0"/>
        <w:numPr>
          <w:ilvl w:val="0"/>
          <w:numId w:val="166"/>
        </w:numPr>
      </w:pPr>
      <w:r>
        <w:t xml:space="preserve">“Performance bond” means a surety bond or cash deposit made out to the City </w:t>
      </w:r>
      <w:r w:rsidR="00114ECF">
        <w:t>i</w:t>
      </w:r>
      <w:r>
        <w:t xml:space="preserve">n an amount equal to the full cost of the improvements </w:t>
      </w:r>
      <w:r w:rsidR="00114ECF">
        <w:t xml:space="preserve">that </w:t>
      </w:r>
      <w:r>
        <w:t>are required by this chapter, said cost estimated by the City and said surety bond or cash bond being</w:t>
      </w:r>
      <w:r w:rsidR="00114ECF">
        <w:t xml:space="preserve"> </w:t>
      </w:r>
      <w:r>
        <w:t>legally sufficient to secure to the City that the said improvements will be constructed in accordance with this chapter.</w:t>
      </w:r>
    </w:p>
    <w:p w14:paraId="3C521A40" w14:textId="77777777" w:rsidR="00244357" w:rsidRDefault="00244357">
      <w:pPr>
        <w:pStyle w:val="Sub1Auto0"/>
        <w:numPr>
          <w:ilvl w:val="0"/>
          <w:numId w:val="166"/>
        </w:numPr>
      </w:pPr>
      <w:r>
        <w:t>“Plat” means a map, drawing or chart on which the subdivider’s plan of the subdivision of land is presented and which the subdivider submits for approval and intends, in final form, to record.</w:t>
      </w:r>
    </w:p>
    <w:p w14:paraId="34C5ED0E" w14:textId="77777777" w:rsidR="00244357" w:rsidRDefault="00244357">
      <w:pPr>
        <w:pStyle w:val="Sub1Auto0"/>
        <w:numPr>
          <w:ilvl w:val="0"/>
          <w:numId w:val="166"/>
        </w:numPr>
      </w:pPr>
      <w:r>
        <w:t>“Subdivider” means a person undertaking the subdivision or resubdivision of a tract or parcel of land.</w:t>
      </w:r>
    </w:p>
    <w:p w14:paraId="282409D4" w14:textId="77777777" w:rsidR="00244357" w:rsidRDefault="00244357">
      <w:pPr>
        <w:pStyle w:val="Sub1Auto0"/>
        <w:numPr>
          <w:ilvl w:val="0"/>
          <w:numId w:val="166"/>
        </w:numPr>
      </w:pPr>
      <w:r>
        <w:t xml:space="preserve">“Subdivision” means the division of land into three or more lots or other divisions of land for the purpose, whether immediate or future, of transfer of ownership </w:t>
      </w:r>
      <w:r>
        <w:lastRenderedPageBreak/>
        <w:t xml:space="preserve">or building development. </w:t>
      </w:r>
      <w:r w:rsidR="00114ECF">
        <w:t xml:space="preserve"> </w:t>
      </w:r>
      <w:r>
        <w:t>The term, when appropriate to the context, relates to the process of subdividing or to the land subdivided or the resubdivision of land heretofore divided or platted into lots or other divisions of land or, if a new street is involved, any division of land.</w:t>
      </w:r>
    </w:p>
    <w:p w14:paraId="0999D865" w14:textId="77777777" w:rsidR="00244357" w:rsidRDefault="00114ECF" w:rsidP="00114ECF">
      <w:pPr>
        <w:pStyle w:val="section2"/>
      </w:pPr>
      <w:r>
        <w:rPr>
          <w:rStyle w:val="sectiontitle"/>
        </w:rPr>
        <w:t>170.02</w:t>
      </w:r>
      <w:r>
        <w:rPr>
          <w:rStyle w:val="sectiontitle"/>
        </w:rPr>
        <w:tab/>
        <w:t>PLATTING REQUIRED.</w:t>
      </w:r>
      <w:r>
        <w:t xml:space="preserve">  </w:t>
      </w:r>
      <w:r w:rsidR="00244357">
        <w:t>Every owner of any tract or parcel of land who has subdivided or shall hereafter subdivide or plat the same for the purpose of laying out an addition, subdivision, building lot, or lots, acreage or suburban lots within the City or within two miles from the corporate limits, shall cause plats of such area to be made in the form, and containing the information, as hereinafter set forth before selling any lots therein contained or placing the plat on record.</w:t>
      </w:r>
    </w:p>
    <w:p w14:paraId="6E0F4E04" w14:textId="77777777" w:rsidR="00244357" w:rsidRDefault="00114ECF" w:rsidP="00114ECF">
      <w:pPr>
        <w:pStyle w:val="section2"/>
      </w:pPr>
      <w:r>
        <w:rPr>
          <w:rStyle w:val="sectiontitle"/>
        </w:rPr>
        <w:t>170.03</w:t>
      </w:r>
      <w:r>
        <w:rPr>
          <w:rStyle w:val="sectiontitle"/>
        </w:rPr>
        <w:tab/>
        <w:t>PROCEDURE.</w:t>
      </w:r>
      <w:r>
        <w:t xml:space="preserve">  I</w:t>
      </w:r>
      <w:r w:rsidR="00244357">
        <w:t>n obtaining final approval of a proposed subdivision by the Council, the subdivider shall submit a preliminary plat in accordance with the requirements hereinafter set forth and install improvements or provide a performance bond.</w:t>
      </w:r>
    </w:p>
    <w:p w14:paraId="5C30D98D" w14:textId="77777777" w:rsidR="00244357" w:rsidRDefault="00114ECF" w:rsidP="00114ECF">
      <w:pPr>
        <w:pStyle w:val="section2"/>
      </w:pPr>
      <w:r>
        <w:rPr>
          <w:rStyle w:val="sectiontitle"/>
        </w:rPr>
        <w:t>170.04</w:t>
      </w:r>
      <w:r>
        <w:rPr>
          <w:rStyle w:val="sectiontitle"/>
        </w:rPr>
        <w:tab/>
        <w:t>REQUIREMENTS OF PRELIMINARY PLAT.</w:t>
      </w:r>
      <w:r>
        <w:t xml:space="preserve">  </w:t>
      </w:r>
      <w:r w:rsidR="00244357">
        <w:t>The subdivider shall first prepare a</w:t>
      </w:r>
      <w:r>
        <w:t>nd file with the Clerk seven</w:t>
      </w:r>
      <w:r w:rsidR="00244357">
        <w:t xml:space="preserve"> copies of a preliminary plat of adequate scale and size showing the following:</w:t>
      </w:r>
    </w:p>
    <w:p w14:paraId="5916D7DA" w14:textId="77777777" w:rsidR="00244357" w:rsidRDefault="00114ECF">
      <w:pPr>
        <w:pStyle w:val="Sub1Auto0"/>
        <w:numPr>
          <w:ilvl w:val="0"/>
          <w:numId w:val="167"/>
        </w:numPr>
      </w:pPr>
      <w:r>
        <w:t>T</w:t>
      </w:r>
      <w:r w:rsidR="00244357">
        <w:t>itle, scale, north point and date.</w:t>
      </w:r>
    </w:p>
    <w:p w14:paraId="5C63BA08" w14:textId="77777777" w:rsidR="00244357" w:rsidRDefault="00244357">
      <w:pPr>
        <w:pStyle w:val="Sub1Auto0"/>
        <w:numPr>
          <w:ilvl w:val="0"/>
          <w:numId w:val="167"/>
        </w:numPr>
      </w:pPr>
      <w:r>
        <w:t>Subdivision boundary lines, showing dimensions, bearings, angles, and references to section, townships and range lines or corners.</w:t>
      </w:r>
    </w:p>
    <w:p w14:paraId="78E4BE10" w14:textId="77777777" w:rsidR="00244357" w:rsidRDefault="00244357">
      <w:pPr>
        <w:pStyle w:val="Sub1Auto0"/>
        <w:numPr>
          <w:ilvl w:val="0"/>
          <w:numId w:val="167"/>
        </w:numPr>
      </w:pPr>
      <w:r>
        <w:t>Present and proposed streets, alleys and sidewalks, with their rights-of-way, in or adjoining the subdivision, including dedicated widths, approximate gradients, types and widths of surfaces, curbs, and planting strips, and location of street lights.</w:t>
      </w:r>
    </w:p>
    <w:p w14:paraId="7A5C60FF" w14:textId="77777777" w:rsidR="00244357" w:rsidRDefault="00244357">
      <w:pPr>
        <w:pStyle w:val="Sub1Auto0"/>
        <w:numPr>
          <w:ilvl w:val="0"/>
          <w:numId w:val="167"/>
        </w:numPr>
      </w:pPr>
      <w:r>
        <w:t>Proposed layout of lots, showing numbers, dimensions, radii, chords and the</w:t>
      </w:r>
      <w:r w:rsidR="00114ECF">
        <w:t xml:space="preserve"> </w:t>
      </w:r>
      <w:r>
        <w:t>square foot areas of lots that are not rectangular.</w:t>
      </w:r>
    </w:p>
    <w:p w14:paraId="45021A23" w14:textId="77777777" w:rsidR="00244357" w:rsidRDefault="00244357">
      <w:pPr>
        <w:pStyle w:val="Sub1Auto0"/>
        <w:numPr>
          <w:ilvl w:val="0"/>
          <w:numId w:val="167"/>
        </w:numPr>
      </w:pPr>
      <w:r>
        <w:t>Building setback or front yard lines.</w:t>
      </w:r>
    </w:p>
    <w:p w14:paraId="7CB18229" w14:textId="77777777" w:rsidR="00244357" w:rsidRDefault="00244357">
      <w:pPr>
        <w:pStyle w:val="Sub1Auto0"/>
        <w:numPr>
          <w:ilvl w:val="0"/>
          <w:numId w:val="167"/>
        </w:numPr>
      </w:pPr>
      <w:r>
        <w:t>Parcels of land proposed to be dedicated or reserved for schools, parks, playgrounds, or other public, semi-public or community purposes.</w:t>
      </w:r>
    </w:p>
    <w:p w14:paraId="40DB49BE" w14:textId="77777777" w:rsidR="00244357" w:rsidRDefault="00244357">
      <w:pPr>
        <w:pStyle w:val="Sub1Auto0"/>
        <w:numPr>
          <w:ilvl w:val="0"/>
          <w:numId w:val="167"/>
        </w:numPr>
      </w:pPr>
      <w:r>
        <w:t>Present and proposed easements, showing locations, widths, purposes and limitations.</w:t>
      </w:r>
    </w:p>
    <w:p w14:paraId="37A8D8C3" w14:textId="77777777" w:rsidR="00244357" w:rsidRDefault="00244357">
      <w:pPr>
        <w:pStyle w:val="Sub1Auto0"/>
        <w:numPr>
          <w:ilvl w:val="0"/>
          <w:numId w:val="167"/>
        </w:numPr>
      </w:pPr>
      <w:r>
        <w:t>Present and proposed utility systems, including sanitary and storm sewers, other drainage facilities, water lines, gas mains, electric utilities, and other facilities, with the size, capacity, invert elevation and location of each.</w:t>
      </w:r>
    </w:p>
    <w:p w14:paraId="63908967" w14:textId="77777777" w:rsidR="00244357" w:rsidRDefault="00244357">
      <w:pPr>
        <w:pStyle w:val="Sub1Auto0"/>
        <w:numPr>
          <w:ilvl w:val="0"/>
          <w:numId w:val="167"/>
        </w:numPr>
      </w:pPr>
      <w:r>
        <w:t>Proposed name of the subdivision which shall not duplicate or resemble existing subdivision names in the County.</w:t>
      </w:r>
    </w:p>
    <w:p w14:paraId="3AF42915" w14:textId="77777777" w:rsidR="00244357" w:rsidRDefault="00244357">
      <w:pPr>
        <w:pStyle w:val="Sub1Auto0"/>
        <w:numPr>
          <w:ilvl w:val="0"/>
          <w:numId w:val="167"/>
        </w:numPr>
      </w:pPr>
      <w:r>
        <w:t>Names and addresses of the owner, subdivider, builder, and engineer, surveyor or architect who prepared the preliminary plat, and the engineer, surveyor or architect who will prepare the final plat.</w:t>
      </w:r>
    </w:p>
    <w:p w14:paraId="43D8DD5A" w14:textId="77777777" w:rsidR="00244357" w:rsidRDefault="00244357">
      <w:pPr>
        <w:pStyle w:val="Sub1Auto0"/>
        <w:numPr>
          <w:ilvl w:val="0"/>
          <w:numId w:val="167"/>
        </w:numPr>
      </w:pPr>
      <w:r>
        <w:t>A general summary description of any protective covenants or private restrictions to be incorporated in the final plat.</w:t>
      </w:r>
    </w:p>
    <w:p w14:paraId="71B08D8D" w14:textId="77777777" w:rsidR="00244357" w:rsidRDefault="00244357">
      <w:pPr>
        <w:pStyle w:val="Sub1Auto0"/>
        <w:numPr>
          <w:ilvl w:val="0"/>
          <w:numId w:val="167"/>
        </w:numPr>
      </w:pPr>
      <w:r>
        <w:t xml:space="preserve">Contours at vertical intervals of not more than two feet if the general slope of the site is less than </w:t>
      </w:r>
      <w:r w:rsidR="000543AC">
        <w:t xml:space="preserve">10 </w:t>
      </w:r>
      <w:r>
        <w:t xml:space="preserve">percent and at vertical intervals of not more than five feet if the general slope is </w:t>
      </w:r>
      <w:r w:rsidR="000543AC">
        <w:t xml:space="preserve">10 </w:t>
      </w:r>
      <w:r>
        <w:t>percent or greater, unless the Council waives this requirement.</w:t>
      </w:r>
    </w:p>
    <w:p w14:paraId="1D333B7B" w14:textId="77777777" w:rsidR="00244357" w:rsidRDefault="000543AC" w:rsidP="000543AC">
      <w:pPr>
        <w:pStyle w:val="section2"/>
      </w:pPr>
      <w:r>
        <w:rPr>
          <w:rStyle w:val="sectiontitle"/>
        </w:rPr>
        <w:lastRenderedPageBreak/>
        <w:t>170.05</w:t>
      </w:r>
      <w:r>
        <w:rPr>
          <w:rStyle w:val="sectiontitle"/>
        </w:rPr>
        <w:tab/>
      </w:r>
      <w:r w:rsidRPr="000543AC">
        <w:rPr>
          <w:rStyle w:val="sectiontitle"/>
        </w:rPr>
        <w:t>REFERRAL OF PRELIMINARY PLAT.</w:t>
      </w:r>
      <w:r>
        <w:t xml:space="preserve">  </w:t>
      </w:r>
      <w:r w:rsidR="00244357">
        <w:t>The Clerk shall forthwith refer six copies of the preliminary plat as follows: one to the Engineer, one to the City Attorney and four to the Council.</w:t>
      </w:r>
    </w:p>
    <w:p w14:paraId="517DAED5" w14:textId="77777777" w:rsidR="00244357" w:rsidRDefault="000543AC" w:rsidP="000543AC">
      <w:pPr>
        <w:pStyle w:val="section2"/>
      </w:pPr>
      <w:r>
        <w:rPr>
          <w:rStyle w:val="sectiontitle"/>
        </w:rPr>
        <w:t>170.06</w:t>
      </w:r>
      <w:r>
        <w:rPr>
          <w:rStyle w:val="sectiontitle"/>
        </w:rPr>
        <w:tab/>
        <w:t xml:space="preserve">ACTIONS BY THE COUNCIL, ENGINEER, AND ATTORNEY.  </w:t>
      </w:r>
      <w:r w:rsidR="00244357">
        <w:t xml:space="preserve">The Council, City Engineer and City Attorney shall carefully examine said preliminary plat as to its compliance with the laws and regulations of the City, the existing street system, and good engineering practices. </w:t>
      </w:r>
      <w:r>
        <w:t xml:space="preserve"> </w:t>
      </w:r>
      <w:r w:rsidR="00244357">
        <w:t xml:space="preserve">As soon as possible but not more than 30 days thereafter, the Council shall consider the reports of the Engineer and Attorney and shall negotiate with the subdivider on changes deemed advisable and the kind and extent of improvements to be made by the subdivider, and pass upon the preliminary plat as originally submitted or modified. </w:t>
      </w:r>
      <w:r>
        <w:t xml:space="preserve"> </w:t>
      </w:r>
      <w:r w:rsidR="00244357">
        <w:t xml:space="preserve">If the Council does not act within 30 days, the preliminary plat shall be deemed to be approved; provided, however, the subdivider may agree to an extension of the time for a period not to exceed an additional 60 days. </w:t>
      </w:r>
      <w:r>
        <w:t xml:space="preserve"> </w:t>
      </w:r>
      <w:r w:rsidR="00244357">
        <w:t>It shall then set forth its recommendations in writing, whether of approval, modification or disapproval.</w:t>
      </w:r>
    </w:p>
    <w:p w14:paraId="5DA8F05A" w14:textId="77777777" w:rsidR="00244357" w:rsidRDefault="00244357">
      <w:pPr>
        <w:pStyle w:val="Sub1Auto0"/>
        <w:numPr>
          <w:ilvl w:val="0"/>
          <w:numId w:val="168"/>
        </w:numPr>
      </w:pPr>
      <w:r>
        <w:t>In the event that substantial changes or modifications are made by the Council or disapproval of the plat, it shall give its reasons therefor and it may request and cause the revised preliminary plat to be resubmitted in the same manner as the original plat.</w:t>
      </w:r>
    </w:p>
    <w:p w14:paraId="351997C5" w14:textId="77777777" w:rsidR="00244357" w:rsidRDefault="00244357">
      <w:pPr>
        <w:pStyle w:val="Sub1Auto0"/>
        <w:numPr>
          <w:ilvl w:val="0"/>
          <w:numId w:val="168"/>
        </w:numPr>
      </w:pPr>
      <w:r>
        <w:t xml:space="preserve">If approved, the Council shall express its approval as </w:t>
      </w:r>
      <w:r w:rsidR="000543AC">
        <w:t xml:space="preserve">conditional approval </w:t>
      </w:r>
      <w:r>
        <w:t>and state the conditions of such approval, if any.</w:t>
      </w:r>
    </w:p>
    <w:p w14:paraId="31E029B3" w14:textId="77777777" w:rsidR="00244357" w:rsidRDefault="00244357">
      <w:pPr>
        <w:pStyle w:val="Sub1Auto0"/>
        <w:numPr>
          <w:ilvl w:val="0"/>
          <w:numId w:val="168"/>
        </w:numPr>
      </w:pPr>
      <w:r>
        <w:t xml:space="preserve">The action of the Council shall be noted on two copies of the preliminary plat, referenced and attached to any conditions determined. </w:t>
      </w:r>
      <w:r w:rsidR="000543AC">
        <w:t xml:space="preserve"> </w:t>
      </w:r>
      <w:r>
        <w:t>One copy shall be returned to the subdivider and the other copy retained by the City.</w:t>
      </w:r>
    </w:p>
    <w:p w14:paraId="7FAC764A" w14:textId="77777777" w:rsidR="00244357" w:rsidRDefault="00244357">
      <w:pPr>
        <w:pStyle w:val="Sub1Auto0"/>
        <w:numPr>
          <w:ilvl w:val="0"/>
          <w:numId w:val="168"/>
        </w:numPr>
      </w:pPr>
      <w:r>
        <w:t xml:space="preserve">The </w:t>
      </w:r>
      <w:r w:rsidR="000543AC">
        <w:t>conditional approval</w:t>
      </w:r>
      <w:r>
        <w:t xml:space="preserve"> by the Council shall not constitute final acceptance of the addition or subdivision by the City but an authorization to proceed with preparation of the final plat.</w:t>
      </w:r>
    </w:p>
    <w:p w14:paraId="1642F2EA" w14:textId="77777777" w:rsidR="00244357" w:rsidRDefault="000543AC" w:rsidP="000543AC">
      <w:pPr>
        <w:pStyle w:val="section2"/>
      </w:pPr>
      <w:r>
        <w:rPr>
          <w:rStyle w:val="sectiontitle"/>
        </w:rPr>
        <w:t>170.07</w:t>
      </w:r>
      <w:r>
        <w:rPr>
          <w:rStyle w:val="sectiontitle"/>
        </w:rPr>
        <w:tab/>
      </w:r>
      <w:r w:rsidR="00244357" w:rsidRPr="000543AC">
        <w:rPr>
          <w:rStyle w:val="sectiontitle"/>
        </w:rPr>
        <w:t>FINAL PLAT</w:t>
      </w:r>
      <w:r>
        <w:rPr>
          <w:rStyle w:val="sectiontitle"/>
        </w:rPr>
        <w:t xml:space="preserve">.  </w:t>
      </w:r>
      <w:r w:rsidR="00244357">
        <w:t>The final plat shall conform substantially to the preliminary plat as approved, and, if desired by the subdivider, it may constitute only that portion of the approved preliminary plat which the subdivider proposes to record and develop at the time</w:t>
      </w:r>
      <w:r>
        <w:t>,</w:t>
      </w:r>
      <w:r w:rsidR="00244357">
        <w:t xml:space="preserve"> provided, however, </w:t>
      </w:r>
      <w:r>
        <w:t xml:space="preserve">that </w:t>
      </w:r>
      <w:r w:rsidR="00244357">
        <w:t>such portion conforms to all requirements of these regulations.</w:t>
      </w:r>
    </w:p>
    <w:p w14:paraId="216DC291" w14:textId="77777777" w:rsidR="00244357" w:rsidRDefault="000543AC" w:rsidP="000543AC">
      <w:pPr>
        <w:pStyle w:val="section2"/>
      </w:pPr>
      <w:r>
        <w:rPr>
          <w:rStyle w:val="sectiontitle"/>
        </w:rPr>
        <w:t>170.08</w:t>
      </w:r>
      <w:r>
        <w:rPr>
          <w:rStyle w:val="sectiontitle"/>
        </w:rPr>
        <w:tab/>
      </w:r>
      <w:r w:rsidR="00244357" w:rsidRPr="000543AC">
        <w:rPr>
          <w:rStyle w:val="sectiontitle"/>
        </w:rPr>
        <w:t>REFERRAL OF FINAL PLAT</w:t>
      </w:r>
      <w:r>
        <w:rPr>
          <w:rStyle w:val="sectiontitle"/>
        </w:rPr>
        <w:t>.</w:t>
      </w:r>
      <w:r>
        <w:t xml:space="preserve">  </w:t>
      </w:r>
      <w:r w:rsidR="00244357">
        <w:t xml:space="preserve">The subdivider shall, within 12 months of the </w:t>
      </w:r>
      <w:r>
        <w:t>c</w:t>
      </w:r>
      <w:r w:rsidR="00244357">
        <w:t xml:space="preserve">onditional </w:t>
      </w:r>
      <w:r>
        <w:t>a</w:t>
      </w:r>
      <w:r w:rsidR="00244357">
        <w:t>pproval</w:t>
      </w:r>
      <w:r>
        <w:t xml:space="preserve"> </w:t>
      </w:r>
      <w:r w:rsidR="00244357">
        <w:t xml:space="preserve">of the preliminary plat by the Council, prepare and file seven copies of the final plat and other required documents with the Clerk as hereinafter set forth, and upon failure to do so </w:t>
      </w:r>
      <w:r>
        <w:t>within the time specified, the conditional approval</w:t>
      </w:r>
      <w:r w:rsidR="00244357">
        <w:t xml:space="preserve"> of the preliminary plat shall be null and void unless an extension of time is applied for an</w:t>
      </w:r>
      <w:r w:rsidR="009C392C">
        <w:t>d</w:t>
      </w:r>
      <w:r w:rsidR="00244357">
        <w:t xml:space="preserve"> granted by the Council. </w:t>
      </w:r>
      <w:r>
        <w:t xml:space="preserve"> </w:t>
      </w:r>
      <w:r w:rsidR="00244357">
        <w:t>Upon receipt of the final plat and other required documents, the Clerk shall transmit two copies of the final plat to the Council for its recommendations and approval.</w:t>
      </w:r>
    </w:p>
    <w:p w14:paraId="0ACDFA10" w14:textId="77777777" w:rsidR="00244357" w:rsidRDefault="000543AC" w:rsidP="000543AC">
      <w:pPr>
        <w:pStyle w:val="section2"/>
      </w:pPr>
      <w:r>
        <w:rPr>
          <w:rStyle w:val="sectiontitle"/>
        </w:rPr>
        <w:t>170.09</w:t>
      </w:r>
      <w:r>
        <w:rPr>
          <w:rStyle w:val="sectiontitle"/>
        </w:rPr>
        <w:tab/>
      </w:r>
      <w:r w:rsidR="00244357" w:rsidRPr="000543AC">
        <w:rPr>
          <w:rStyle w:val="sectiontitle"/>
        </w:rPr>
        <w:t>REQUIREMENTS OF THE FINAL PLAT</w:t>
      </w:r>
      <w:r>
        <w:rPr>
          <w:rStyle w:val="sectiontitle"/>
        </w:rPr>
        <w:t>.</w:t>
      </w:r>
      <w:r w:rsidR="00244357">
        <w:t xml:space="preserve"> </w:t>
      </w:r>
      <w:r>
        <w:t xml:space="preserve">  </w:t>
      </w:r>
      <w:r w:rsidR="00244357">
        <w:t xml:space="preserve">The final plat shall be clearly and legibly prepared in accordance with Section 409.31 of the </w:t>
      </w:r>
      <w:r w:rsidR="00244357" w:rsidRPr="000543AC">
        <w:rPr>
          <w:i/>
        </w:rPr>
        <w:t>Code of Iowa</w:t>
      </w:r>
      <w:r w:rsidR="00244357">
        <w:t>, and shall show:</w:t>
      </w:r>
    </w:p>
    <w:p w14:paraId="1AFEF2EF" w14:textId="77777777" w:rsidR="00244357" w:rsidRDefault="00244357">
      <w:pPr>
        <w:pStyle w:val="Sub1Auto0"/>
        <w:numPr>
          <w:ilvl w:val="0"/>
          <w:numId w:val="169"/>
        </w:numPr>
      </w:pPr>
      <w:r>
        <w:t>The title under which the subdivision is to be recorded.</w:t>
      </w:r>
    </w:p>
    <w:p w14:paraId="41BA7A5D" w14:textId="77777777" w:rsidR="00244357" w:rsidRDefault="00244357">
      <w:pPr>
        <w:pStyle w:val="Sub1Auto0"/>
        <w:numPr>
          <w:ilvl w:val="0"/>
          <w:numId w:val="169"/>
        </w:numPr>
      </w:pPr>
      <w:r>
        <w:t>The linear dimensions in feet and decimals of a foot of the subdivision boundary,</w:t>
      </w:r>
      <w:r w:rsidR="000543AC">
        <w:t xml:space="preserve"> </w:t>
      </w:r>
      <w:r>
        <w:t xml:space="preserve">lot lines, streets and alleys. </w:t>
      </w:r>
      <w:r w:rsidR="000543AC">
        <w:t xml:space="preserve"> </w:t>
      </w:r>
      <w:r>
        <w:t>These should be exact and complete to include all distances, radii, arc, chords, points of tangency and central angles.</w:t>
      </w:r>
    </w:p>
    <w:p w14:paraId="29F51CD3" w14:textId="77777777" w:rsidR="00244357" w:rsidRDefault="00244357">
      <w:pPr>
        <w:pStyle w:val="Sub1Auto0"/>
        <w:numPr>
          <w:ilvl w:val="0"/>
          <w:numId w:val="169"/>
        </w:numPr>
      </w:pPr>
      <w:r>
        <w:t xml:space="preserve">Street names and clear designations of public alleys. </w:t>
      </w:r>
      <w:r w:rsidR="000543AC">
        <w:t xml:space="preserve"> </w:t>
      </w:r>
      <w:r>
        <w:t>Streets that are continuations</w:t>
      </w:r>
      <w:r w:rsidR="000543AC">
        <w:t xml:space="preserve"> </w:t>
      </w:r>
      <w:r>
        <w:t xml:space="preserve">of present streets should bear the same name. </w:t>
      </w:r>
      <w:r w:rsidR="000543AC">
        <w:t xml:space="preserve"> </w:t>
      </w:r>
      <w:r>
        <w:t xml:space="preserve">If new names are needed, </w:t>
      </w:r>
      <w:r>
        <w:lastRenderedPageBreak/>
        <w:t>they</w:t>
      </w:r>
      <w:r w:rsidR="000543AC">
        <w:t xml:space="preserve"> </w:t>
      </w:r>
      <w:r>
        <w:t xml:space="preserve">should be distinctive. </w:t>
      </w:r>
      <w:r w:rsidR="000543AC">
        <w:t xml:space="preserve"> </w:t>
      </w:r>
      <w:r>
        <w:t>Street names may be required to conform to the City street plan.</w:t>
      </w:r>
    </w:p>
    <w:p w14:paraId="3B5F98BA" w14:textId="77777777" w:rsidR="00244357" w:rsidRDefault="00244357">
      <w:pPr>
        <w:pStyle w:val="Sub1Auto0"/>
        <w:numPr>
          <w:ilvl w:val="0"/>
          <w:numId w:val="169"/>
        </w:numPr>
      </w:pPr>
      <w:r>
        <w:t>Location, type, materials, and size of all monuments and markers</w:t>
      </w:r>
      <w:r w:rsidR="000543AC">
        <w:t>,</w:t>
      </w:r>
      <w:r>
        <w:t xml:space="preserve"> including all U.S., County or other official benchmarks.</w:t>
      </w:r>
    </w:p>
    <w:p w14:paraId="5D72FBBF" w14:textId="77777777" w:rsidR="00244357" w:rsidRDefault="00244357">
      <w:pPr>
        <w:pStyle w:val="Sub1Auto0"/>
        <w:numPr>
          <w:ilvl w:val="0"/>
          <w:numId w:val="169"/>
        </w:numPr>
      </w:pPr>
      <w:r>
        <w:t>The plat should be signed and acknowledged by the subdivision landowner and spouse.</w:t>
      </w:r>
    </w:p>
    <w:p w14:paraId="1F30C8F9" w14:textId="77777777" w:rsidR="00244357" w:rsidRDefault="00244357">
      <w:pPr>
        <w:pStyle w:val="Sub1Auto0"/>
        <w:numPr>
          <w:ilvl w:val="0"/>
          <w:numId w:val="169"/>
        </w:numPr>
      </w:pPr>
      <w:r>
        <w:t>A sealed certification of the plat by the professional engineer or land surveyor who drew the final plat.</w:t>
      </w:r>
    </w:p>
    <w:p w14:paraId="2D9AB23A" w14:textId="77777777" w:rsidR="00244357" w:rsidRDefault="000543AC" w:rsidP="000543AC">
      <w:pPr>
        <w:pStyle w:val="section2"/>
      </w:pPr>
      <w:r>
        <w:rPr>
          <w:rStyle w:val="sectiontitle"/>
        </w:rPr>
        <w:t>170.10</w:t>
      </w:r>
      <w:r>
        <w:rPr>
          <w:rStyle w:val="sectiontitle"/>
        </w:rPr>
        <w:tab/>
      </w:r>
      <w:r w:rsidR="00244357" w:rsidRPr="000543AC">
        <w:rPr>
          <w:rStyle w:val="sectiontitle"/>
        </w:rPr>
        <w:t>FINAL PLAT ATTACHMENTS</w:t>
      </w:r>
      <w:r>
        <w:rPr>
          <w:rStyle w:val="sectiontitle"/>
        </w:rPr>
        <w:t>.</w:t>
      </w:r>
      <w:r>
        <w:t xml:space="preserve">  </w:t>
      </w:r>
      <w:r w:rsidR="00244357">
        <w:t>The final plat shall have the following attached to it:</w:t>
      </w:r>
    </w:p>
    <w:p w14:paraId="22B436A3" w14:textId="77777777" w:rsidR="00244357" w:rsidRDefault="00244357">
      <w:pPr>
        <w:pStyle w:val="Sub1Auto0"/>
        <w:numPr>
          <w:ilvl w:val="0"/>
          <w:numId w:val="170"/>
        </w:numPr>
      </w:pPr>
      <w:r>
        <w:t>A correct description of the subdivision land.</w:t>
      </w:r>
    </w:p>
    <w:p w14:paraId="76A0BD57" w14:textId="77777777" w:rsidR="00764D5D" w:rsidRPr="00E63372" w:rsidRDefault="00764D5D">
      <w:pPr>
        <w:pStyle w:val="Sub1Auto0"/>
        <w:numPr>
          <w:ilvl w:val="0"/>
          <w:numId w:val="170"/>
        </w:numPr>
      </w:pPr>
      <w:r w:rsidRPr="00E63372">
        <w:t>A statement by the proprietors and their spouses, if any, that the plat is prepared with their free consent and in accordance with their desire, signed and acknowledged before an officer authorized to take the acknowledgments of deeds.  The statement by the proprietors may also include a dedication to the public of all lands within the plat that are designated for streets, alleys, parks, open areas, school property, or other public use, if the dedication is approved by the Council.</w:t>
      </w:r>
    </w:p>
    <w:p w14:paraId="0F8CA04E" w14:textId="77777777" w:rsidR="00764D5D" w:rsidRPr="00E63372" w:rsidRDefault="00764D5D">
      <w:pPr>
        <w:pStyle w:val="Sub1Auto0"/>
        <w:numPr>
          <w:ilvl w:val="0"/>
          <w:numId w:val="170"/>
        </w:numPr>
      </w:pPr>
      <w:r w:rsidRPr="00E63372">
        <w:t xml:space="preserve">A statement from the mortgage holders or lienholders, if any, that the plat is prepared with their free consent and in accordance with their desire, signed and acknowledged before an officer authorized to take the acknowledgment of deeds.  An affidavit and bond as provided for in Section 354.12 of the </w:t>
      </w:r>
      <w:r w:rsidRPr="00501218">
        <w:rPr>
          <w:i/>
        </w:rPr>
        <w:t>Code of Iowa</w:t>
      </w:r>
      <w:r w:rsidRPr="00E63372">
        <w:t xml:space="preserve"> may be recorded in lieu of the consent of the mortgage or lienholder.  When a mortgage or lienholder consents to the subdivision, a release of mortgage or lien shall be recorded for any areas conveyed to the City or dedicated to the public.</w:t>
      </w:r>
    </w:p>
    <w:p w14:paraId="20EE80D1" w14:textId="77777777" w:rsidR="00764D5D" w:rsidRPr="00E63372" w:rsidRDefault="00764D5D">
      <w:pPr>
        <w:pStyle w:val="Sub1Auto0"/>
        <w:numPr>
          <w:ilvl w:val="0"/>
          <w:numId w:val="170"/>
        </w:numPr>
      </w:pPr>
      <w:r w:rsidRPr="00E63372">
        <w:t>An opinion by an attorney-at-law who has examined the abstract of title of the land being platted.  The opinion shall state the names of the proprietors and holders of mortgages, liens or other encumbrances on the land being platted and shall note the encumbrances, along with any bonds securing the encumbrances.  Utility easements shall not be construed to be encumbrances for the purpose of this section.</w:t>
      </w:r>
    </w:p>
    <w:p w14:paraId="78D09967" w14:textId="77777777" w:rsidR="00764D5D" w:rsidRPr="00E63372" w:rsidRDefault="00764D5D">
      <w:pPr>
        <w:pStyle w:val="Sub1Auto0"/>
        <w:numPr>
          <w:ilvl w:val="0"/>
          <w:numId w:val="170"/>
        </w:numPr>
      </w:pPr>
      <w:r w:rsidRPr="00E63372">
        <w:t xml:space="preserve">A certificate of the County Treasurer that the land is free from certified taxes and certified special assessments or that the land is free from certified taxes and that the certified special assessments are secured by bond in compliance with Section 354.12 of the </w:t>
      </w:r>
      <w:r w:rsidRPr="00501218">
        <w:rPr>
          <w:i/>
        </w:rPr>
        <w:t>Code of Iowa</w:t>
      </w:r>
      <w:r w:rsidRPr="00E63372">
        <w:t xml:space="preserve">. </w:t>
      </w:r>
    </w:p>
    <w:p w14:paraId="759A0F8F" w14:textId="77777777" w:rsidR="00764D5D" w:rsidRPr="00E63372" w:rsidRDefault="00764D5D">
      <w:pPr>
        <w:pStyle w:val="Sub1Auto0"/>
        <w:numPr>
          <w:ilvl w:val="0"/>
          <w:numId w:val="170"/>
        </w:numPr>
      </w:pPr>
      <w:r w:rsidRPr="00E63372">
        <w:t>A resolution and certificate for approval by the Council and for signatures of the Mayor and Clerk.</w:t>
      </w:r>
    </w:p>
    <w:p w14:paraId="3253C6A1" w14:textId="77777777" w:rsidR="00244357" w:rsidRDefault="00244357">
      <w:pPr>
        <w:pStyle w:val="Sub1Auto0"/>
        <w:numPr>
          <w:ilvl w:val="0"/>
          <w:numId w:val="170"/>
        </w:numPr>
      </w:pPr>
      <w:r>
        <w:t>A certificate from the County Recorder that the title in fee is in the owner and that it is free from encumbrances other than those secured by an encumbrance bond.</w:t>
      </w:r>
    </w:p>
    <w:p w14:paraId="52F7D4B2" w14:textId="77777777" w:rsidR="00244357" w:rsidRDefault="00244357">
      <w:pPr>
        <w:pStyle w:val="Sub1Auto0"/>
        <w:numPr>
          <w:ilvl w:val="0"/>
          <w:numId w:val="170"/>
        </w:numPr>
      </w:pPr>
      <w:r>
        <w:t>A certificate of dedication of streets and other public property.</w:t>
      </w:r>
    </w:p>
    <w:p w14:paraId="08A79213" w14:textId="77777777" w:rsidR="00244357" w:rsidRDefault="00244357">
      <w:pPr>
        <w:pStyle w:val="Sub1Auto0"/>
        <w:numPr>
          <w:ilvl w:val="0"/>
          <w:numId w:val="170"/>
        </w:numPr>
      </w:pPr>
      <w:r>
        <w:t>A statement of restrictions of all types that run with the land and become covenants in the deeds of lots.</w:t>
      </w:r>
    </w:p>
    <w:p w14:paraId="1F9B9B7A" w14:textId="77777777" w:rsidR="00244357" w:rsidRDefault="00244357">
      <w:pPr>
        <w:pStyle w:val="Sub1Auto0"/>
        <w:numPr>
          <w:ilvl w:val="0"/>
          <w:numId w:val="170"/>
        </w:numPr>
      </w:pPr>
      <w:r>
        <w:t xml:space="preserve">Plans and specifications for site grading, streets, water mains, drainage facilities and other required improvements. </w:t>
      </w:r>
      <w:r w:rsidR="00764D5D">
        <w:t xml:space="preserve"> </w:t>
      </w:r>
      <w:r>
        <w:t>These plans shall conform with the standards,</w:t>
      </w:r>
      <w:r w:rsidR="00764D5D">
        <w:t xml:space="preserve"> </w:t>
      </w:r>
      <w:r>
        <w:t xml:space="preserve">specifications and other technical requirements of the City and State reviewing agencies. </w:t>
      </w:r>
      <w:r w:rsidR="00764D5D">
        <w:t xml:space="preserve"> </w:t>
      </w:r>
      <w:r>
        <w:t xml:space="preserve">The documents shall bear the certification of a Professional Engineer </w:t>
      </w:r>
      <w:r>
        <w:lastRenderedPageBreak/>
        <w:t xml:space="preserve">registered in the State of Iowa. </w:t>
      </w:r>
      <w:r w:rsidR="00764D5D">
        <w:t xml:space="preserve"> </w:t>
      </w:r>
      <w:r>
        <w:t xml:space="preserve">If permits or other approvals from State or </w:t>
      </w:r>
      <w:r w:rsidR="00764D5D">
        <w:t>f</w:t>
      </w:r>
      <w:r>
        <w:t>ederal agencies are required, the plans and specifications shall be accompanied by the necessary data sheets, complete application forms and other technical data and analysis required by the reviewing agency.</w:t>
      </w:r>
    </w:p>
    <w:p w14:paraId="2FA8501E" w14:textId="77777777" w:rsidR="00244357" w:rsidRDefault="00244357">
      <w:pPr>
        <w:pStyle w:val="Sub1Auto0"/>
        <w:numPr>
          <w:ilvl w:val="0"/>
          <w:numId w:val="170"/>
        </w:numPr>
      </w:pPr>
      <w:r>
        <w:t xml:space="preserve">The declaration of a Professional Engineer, registered </w:t>
      </w:r>
      <w:r w:rsidR="00764D5D">
        <w:t>i</w:t>
      </w:r>
      <w:r>
        <w:t>n the State of Iowa, stating that the improvements have been completed in accordance with the plans and specifications; or a statement by the Clerk that a performance bond guaranteeing completion has been approved by the City Attorney and filed with the Clerk.</w:t>
      </w:r>
    </w:p>
    <w:p w14:paraId="67165C99" w14:textId="77777777" w:rsidR="00244357" w:rsidRDefault="00244357">
      <w:pPr>
        <w:pStyle w:val="Sub1Auto0"/>
        <w:numPr>
          <w:ilvl w:val="0"/>
          <w:numId w:val="170"/>
        </w:numPr>
      </w:pPr>
      <w:r>
        <w:t>A report from the Clerk setting forth all agreements between the subdivider and the City and stating that all administrative requirements have been met.</w:t>
      </w:r>
    </w:p>
    <w:p w14:paraId="5FEB4148" w14:textId="77777777" w:rsidR="00244357" w:rsidRDefault="00244357">
      <w:pPr>
        <w:pStyle w:val="Sub1Auto0"/>
        <w:numPr>
          <w:ilvl w:val="0"/>
          <w:numId w:val="170"/>
        </w:numPr>
      </w:pPr>
      <w:r>
        <w:t>The encumbrance bond, if any.</w:t>
      </w:r>
    </w:p>
    <w:p w14:paraId="5F344FFB" w14:textId="77777777" w:rsidR="00244357" w:rsidRDefault="00764D5D" w:rsidP="00764D5D">
      <w:pPr>
        <w:pStyle w:val="section2"/>
      </w:pPr>
      <w:r>
        <w:rPr>
          <w:rStyle w:val="sectiontitle"/>
        </w:rPr>
        <w:t>170.11</w:t>
      </w:r>
      <w:r>
        <w:rPr>
          <w:rStyle w:val="sectiontitle"/>
        </w:rPr>
        <w:tab/>
      </w:r>
      <w:r w:rsidR="00244357" w:rsidRPr="00764D5D">
        <w:rPr>
          <w:rStyle w:val="sectiontitle"/>
        </w:rPr>
        <w:t>ACTION BY THE COUNCIL</w:t>
      </w:r>
      <w:r>
        <w:rPr>
          <w:rStyle w:val="sectiontitle"/>
        </w:rPr>
        <w:t xml:space="preserve"> ON FINAL PLAT.</w:t>
      </w:r>
      <w:r w:rsidR="00244357">
        <w:t xml:space="preserve"> </w:t>
      </w:r>
      <w:r>
        <w:t xml:space="preserve"> </w:t>
      </w:r>
      <w:r w:rsidR="00244357">
        <w:t>The Council shall, upon receiving the final plat and recommendations from the City Engineer and City Attorney, as soon as possible and within a reasonable time, either approve or disapprove the final plat.</w:t>
      </w:r>
    </w:p>
    <w:p w14:paraId="74ED2E71" w14:textId="77777777" w:rsidR="00244357" w:rsidRDefault="00244357">
      <w:pPr>
        <w:pStyle w:val="Sub1Auto0"/>
        <w:numPr>
          <w:ilvl w:val="0"/>
          <w:numId w:val="171"/>
        </w:numPr>
      </w:pPr>
      <w:r>
        <w:t>In the event that said plat is disapproved by the Council, such disapproval shall be expressed in writing and shall point out wherein said proposed plat is objectionable.</w:t>
      </w:r>
    </w:p>
    <w:p w14:paraId="4A1B9239" w14:textId="77777777" w:rsidR="00244357" w:rsidRDefault="00244357">
      <w:pPr>
        <w:pStyle w:val="Sub1Auto0"/>
        <w:numPr>
          <w:ilvl w:val="0"/>
          <w:numId w:val="171"/>
        </w:numPr>
      </w:pPr>
      <w:r>
        <w:t>In the event that said plat is found to be acceptable and in accordance with this chapter, the Clerk shall accept the same.</w:t>
      </w:r>
    </w:p>
    <w:p w14:paraId="1EC56136" w14:textId="77777777" w:rsidR="00244357" w:rsidRDefault="00244357">
      <w:pPr>
        <w:pStyle w:val="Sub1Auto0"/>
        <w:numPr>
          <w:ilvl w:val="0"/>
          <w:numId w:val="171"/>
        </w:numPr>
      </w:pPr>
      <w:r>
        <w:t>The passage of a resolution by the Council accepting the plat shall constitute final approval of the platting of the area shown on the final plat, but the subdivider or owner shall cause such plat to be recorded in the office of the County Recorder and shall file satisfactory evidence of such recording in the office of the Clerk before the City shall recognize the plat as being in full force and effect.</w:t>
      </w:r>
    </w:p>
    <w:p w14:paraId="152F198E" w14:textId="77777777" w:rsidR="00764D5D" w:rsidRDefault="00764D5D" w:rsidP="00764D5D">
      <w:pPr>
        <w:pStyle w:val="section2"/>
      </w:pPr>
      <w:r>
        <w:rPr>
          <w:rStyle w:val="sectiontitle"/>
        </w:rPr>
        <w:t>170.12</w:t>
      </w:r>
      <w:r>
        <w:rPr>
          <w:rStyle w:val="sectiontitle"/>
        </w:rPr>
        <w:tab/>
      </w:r>
      <w:r w:rsidR="00244357" w:rsidRPr="00764D5D">
        <w:rPr>
          <w:rStyle w:val="sectiontitle"/>
        </w:rPr>
        <w:t>GENERAL REQUIREMENTS</w:t>
      </w:r>
      <w:r>
        <w:rPr>
          <w:rStyle w:val="sectiontitle"/>
        </w:rPr>
        <w:t>.</w:t>
      </w:r>
      <w:r w:rsidR="00244357">
        <w:t xml:space="preserve"> </w:t>
      </w:r>
      <w:r>
        <w:t xml:space="preserve"> </w:t>
      </w:r>
      <w:r w:rsidR="00244357">
        <w:t xml:space="preserve">The following general requirements shall be followed by all subdividers: </w:t>
      </w:r>
    </w:p>
    <w:p w14:paraId="4AF41442" w14:textId="77777777" w:rsidR="00244357" w:rsidRDefault="00244357">
      <w:pPr>
        <w:pStyle w:val="Sub1Auto0"/>
        <w:numPr>
          <w:ilvl w:val="0"/>
          <w:numId w:val="172"/>
        </w:numPr>
      </w:pPr>
      <w:r>
        <w:t>Relation to Existing Streets.</w:t>
      </w:r>
    </w:p>
    <w:p w14:paraId="10BA003F" w14:textId="77777777" w:rsidR="00244357" w:rsidRDefault="00244357">
      <w:pPr>
        <w:pStyle w:val="subAauto"/>
        <w:numPr>
          <w:ilvl w:val="0"/>
          <w:numId w:val="173"/>
        </w:numPr>
      </w:pPr>
      <w:r>
        <w:t>The arrangement, character, extent, width, grade and location of all streets</w:t>
      </w:r>
      <w:r w:rsidR="00764D5D">
        <w:t xml:space="preserve"> </w:t>
      </w:r>
      <w:r>
        <w:t>shall be considered in their relation to existing and planned streets, to</w:t>
      </w:r>
      <w:r w:rsidR="00764D5D">
        <w:t xml:space="preserve"> </w:t>
      </w:r>
      <w:r>
        <w:t>topographic conditions, to public convenience and safety, and in their</w:t>
      </w:r>
      <w:r w:rsidR="00764D5D">
        <w:t xml:space="preserve"> </w:t>
      </w:r>
      <w:r>
        <w:t>appropriate relation to the proposed uses of the land to be served by such streets.</w:t>
      </w:r>
    </w:p>
    <w:p w14:paraId="4AA82350" w14:textId="77777777" w:rsidR="00244357" w:rsidRDefault="00244357">
      <w:pPr>
        <w:pStyle w:val="subAauto"/>
        <w:numPr>
          <w:ilvl w:val="0"/>
          <w:numId w:val="173"/>
        </w:numPr>
      </w:pPr>
      <w:r>
        <w:t>The arrangement of streets in a subdivision shall either provide for the</w:t>
      </w:r>
      <w:r w:rsidR="00764D5D">
        <w:t xml:space="preserve"> </w:t>
      </w:r>
      <w:r>
        <w:t>continuation or appropriate projection of existing principal streets in surrounding areas or conform to a plat for the neighborhood approved by the Council to meet a particular situation where topographical or other conditions made continuance or conformance to existing streets impractical.</w:t>
      </w:r>
    </w:p>
    <w:p w14:paraId="2F5F9745" w14:textId="77777777" w:rsidR="00244357" w:rsidRDefault="00244357">
      <w:pPr>
        <w:pStyle w:val="Sub1Auto0"/>
        <w:numPr>
          <w:ilvl w:val="0"/>
          <w:numId w:val="172"/>
        </w:numPr>
      </w:pPr>
      <w:r>
        <w:t>Acreage Subdivisions.</w:t>
      </w:r>
    </w:p>
    <w:p w14:paraId="013AF86E" w14:textId="77777777" w:rsidR="00244357" w:rsidRDefault="00244357">
      <w:pPr>
        <w:pStyle w:val="subAauto"/>
        <w:numPr>
          <w:ilvl w:val="0"/>
          <w:numId w:val="174"/>
        </w:numPr>
      </w:pPr>
      <w:r>
        <w:t>Where the plat submitted covers only a part of the subdivider’s plat, a sketch of the prospective future system of the unsubmitted part shall be furnished and the street system of the part submitted shall be considered in the light of adjustments in connection with the street system of the part not submitted.</w:t>
      </w:r>
    </w:p>
    <w:p w14:paraId="4E593694" w14:textId="77777777" w:rsidR="00244357" w:rsidRDefault="00244357">
      <w:pPr>
        <w:pStyle w:val="subAauto"/>
        <w:numPr>
          <w:ilvl w:val="0"/>
          <w:numId w:val="174"/>
        </w:numPr>
      </w:pPr>
      <w:r>
        <w:lastRenderedPageBreak/>
        <w:t>Where the parcel is subdivided into larger tracts than for building lots such parcels shall be divided so as to allow for the opening of major streets and the ultimate extension of adjacent minor streets.</w:t>
      </w:r>
    </w:p>
    <w:p w14:paraId="4F8FA275" w14:textId="77777777" w:rsidR="00244357" w:rsidRDefault="00244357">
      <w:pPr>
        <w:pStyle w:val="subAauto"/>
        <w:numPr>
          <w:ilvl w:val="0"/>
          <w:numId w:val="174"/>
        </w:numPr>
      </w:pPr>
      <w:r>
        <w:t>Subdivisions showing unplatted strips or private streets controlling access to public ways will not receive approval.</w:t>
      </w:r>
    </w:p>
    <w:p w14:paraId="54584DE0" w14:textId="77777777" w:rsidR="00244357" w:rsidRDefault="00244357">
      <w:pPr>
        <w:pStyle w:val="Sub1Auto0"/>
        <w:numPr>
          <w:ilvl w:val="0"/>
          <w:numId w:val="172"/>
        </w:numPr>
      </w:pPr>
      <w:r>
        <w:t>Minor Streets.</w:t>
      </w:r>
    </w:p>
    <w:p w14:paraId="5AB06F61" w14:textId="77777777" w:rsidR="00244357" w:rsidRDefault="00244357">
      <w:pPr>
        <w:pStyle w:val="subAauto"/>
        <w:numPr>
          <w:ilvl w:val="0"/>
          <w:numId w:val="175"/>
        </w:numPr>
      </w:pPr>
      <w:r>
        <w:t>Minor streets shall be so planned as to discourage through traffic.</w:t>
      </w:r>
    </w:p>
    <w:p w14:paraId="3DADB062" w14:textId="77777777" w:rsidR="00244357" w:rsidRDefault="00244357">
      <w:pPr>
        <w:pStyle w:val="subAauto"/>
        <w:numPr>
          <w:ilvl w:val="0"/>
          <w:numId w:val="175"/>
        </w:numPr>
      </w:pPr>
      <w:r>
        <w:t xml:space="preserve">Cul-de-sac streets are permitted where topography and other conditions justify their use. </w:t>
      </w:r>
      <w:r w:rsidR="00764D5D">
        <w:t xml:space="preserve"> </w:t>
      </w:r>
      <w:r>
        <w:t>Such streets shall not be longer than 500 feet and s</w:t>
      </w:r>
      <w:r w:rsidR="00764D5D">
        <w:t>hall terminate with a turn</w:t>
      </w:r>
      <w:r>
        <w:t xml:space="preserve">around, having an outside roadway diameter of at least 80 feet and a street property line diameter of at least 100 feet. </w:t>
      </w:r>
      <w:r w:rsidR="00764D5D">
        <w:t xml:space="preserve"> </w:t>
      </w:r>
      <w:r>
        <w:t xml:space="preserve">The right-of-way width of the straight portion of such streets shall be a minimum of 60 feet. </w:t>
      </w:r>
      <w:r w:rsidR="00764D5D">
        <w:t xml:space="preserve"> </w:t>
      </w:r>
      <w:r>
        <w:t xml:space="preserve">The property line </w:t>
      </w:r>
      <w:r w:rsidR="00764D5D">
        <w:t>at the intersection of the turn</w:t>
      </w:r>
      <w:r>
        <w:t>around and the straight portion of the street shall be rounded at a radius of not less than 20 feet.</w:t>
      </w:r>
    </w:p>
    <w:p w14:paraId="4B5478C4" w14:textId="77777777" w:rsidR="00244357" w:rsidRDefault="00244357">
      <w:pPr>
        <w:pStyle w:val="Sub1Auto0"/>
        <w:numPr>
          <w:ilvl w:val="0"/>
          <w:numId w:val="172"/>
        </w:numPr>
      </w:pPr>
      <w:r>
        <w:t>Frontage Streets.</w:t>
      </w:r>
    </w:p>
    <w:p w14:paraId="02A9D6E4" w14:textId="77777777" w:rsidR="00244357" w:rsidRDefault="00244357">
      <w:pPr>
        <w:pStyle w:val="subAauto"/>
        <w:numPr>
          <w:ilvl w:val="0"/>
          <w:numId w:val="176"/>
        </w:numPr>
      </w:pPr>
      <w:r>
        <w:t>Where a subdivision abuts or contains an existing or proposed arterial</w:t>
      </w:r>
      <w:r w:rsidR="00764D5D">
        <w:t xml:space="preserve"> </w:t>
      </w:r>
      <w:r>
        <w:t>street, the Council may require marginal access streets, reverse frontage with screen planting contained in a non-access reservation along the rear property line, deep lots with rear service alleys, or such other treatment as may be necessary for adequate protection of residential properties and to afford separation of through and local traffic.</w:t>
      </w:r>
    </w:p>
    <w:p w14:paraId="48A59A95" w14:textId="77777777" w:rsidR="00244357" w:rsidRDefault="00244357">
      <w:pPr>
        <w:pStyle w:val="subAauto"/>
        <w:numPr>
          <w:ilvl w:val="0"/>
          <w:numId w:val="176"/>
        </w:numPr>
      </w:pPr>
      <w:r>
        <w:t>Where a subdivision borders on or contains a railroad right-of-way or</w:t>
      </w:r>
      <w:r w:rsidR="00764D5D">
        <w:t xml:space="preserve"> </w:t>
      </w:r>
      <w:r>
        <w:t xml:space="preserve">limited access highway right-of-way, the Council may require a street approximately parallel to and on each side of such right-of-way, at a distance suitable for the appropriate use of the intervening land, as for park purposes in residential districts, or for commercial or industrial purposes in appropriate districts. </w:t>
      </w:r>
      <w:r w:rsidR="00764D5D">
        <w:t xml:space="preserve"> </w:t>
      </w:r>
      <w:r>
        <w:t>Such distances shall also be determined with due regard for the requirements of approach grades and future grade separations.</w:t>
      </w:r>
    </w:p>
    <w:p w14:paraId="142810FD" w14:textId="77777777" w:rsidR="00244357" w:rsidRDefault="00764D5D">
      <w:pPr>
        <w:pStyle w:val="Sub1Auto0"/>
        <w:numPr>
          <w:ilvl w:val="0"/>
          <w:numId w:val="172"/>
        </w:numPr>
      </w:pPr>
      <w:r>
        <w:t>Half S</w:t>
      </w:r>
      <w:r w:rsidR="00244357">
        <w:t xml:space="preserve">treets. </w:t>
      </w:r>
      <w:r>
        <w:t xml:space="preserve"> </w:t>
      </w:r>
      <w:r w:rsidR="00244357">
        <w:t>Half</w:t>
      </w:r>
      <w:r>
        <w:t xml:space="preserve"> </w:t>
      </w:r>
      <w:r w:rsidR="00244357">
        <w:t>streets shall be prohibited except where essential to the</w:t>
      </w:r>
      <w:r>
        <w:t xml:space="preserve"> </w:t>
      </w:r>
      <w:r w:rsidR="00244357">
        <w:t xml:space="preserve">reasonable development of the subdivision in </w:t>
      </w:r>
      <w:r>
        <w:t xml:space="preserve">conformity </w:t>
      </w:r>
      <w:r w:rsidR="00244357">
        <w:t xml:space="preserve">with the other requirements of these regulations, and where the Council finds it will be practicable to require the dedication of the other half when the adjoining property is subdivided. </w:t>
      </w:r>
      <w:r>
        <w:t xml:space="preserve"> </w:t>
      </w:r>
      <w:r w:rsidR="00244357">
        <w:t>Wherever a half</w:t>
      </w:r>
      <w:r>
        <w:t xml:space="preserve"> </w:t>
      </w:r>
      <w:r w:rsidR="00244357">
        <w:t>street is adjacent to a tract to be subdivided, the other half of the street shall be platted within such tract.</w:t>
      </w:r>
    </w:p>
    <w:p w14:paraId="60206FA2" w14:textId="77777777" w:rsidR="00244357" w:rsidRDefault="00244357">
      <w:pPr>
        <w:pStyle w:val="Sub1Auto0"/>
        <w:numPr>
          <w:ilvl w:val="0"/>
          <w:numId w:val="172"/>
        </w:numPr>
      </w:pPr>
      <w:r>
        <w:t>Street Geometrics.</w:t>
      </w:r>
    </w:p>
    <w:p w14:paraId="57677CC1" w14:textId="77777777" w:rsidR="00244357" w:rsidRDefault="00244357">
      <w:pPr>
        <w:pStyle w:val="subAauto"/>
        <w:numPr>
          <w:ilvl w:val="0"/>
          <w:numId w:val="177"/>
        </w:numPr>
      </w:pPr>
      <w:r>
        <w:t>Street j</w:t>
      </w:r>
      <w:r w:rsidR="00764D5D">
        <w:t>o</w:t>
      </w:r>
      <w:r>
        <w:t>gs with centerline offsets of less than 125 feet shall be avoided.</w:t>
      </w:r>
    </w:p>
    <w:p w14:paraId="3829EF53" w14:textId="77777777" w:rsidR="00244357" w:rsidRDefault="00244357">
      <w:pPr>
        <w:pStyle w:val="subAauto"/>
        <w:numPr>
          <w:ilvl w:val="0"/>
          <w:numId w:val="177"/>
        </w:numPr>
      </w:pPr>
      <w:r>
        <w:t>A tangent at least 100 feet long shall be introduced between reverse curves on arterial and collector streets.</w:t>
      </w:r>
    </w:p>
    <w:p w14:paraId="3BCF1C9E" w14:textId="77777777" w:rsidR="00244357" w:rsidRDefault="00244357">
      <w:pPr>
        <w:pStyle w:val="subAauto"/>
        <w:numPr>
          <w:ilvl w:val="0"/>
          <w:numId w:val="177"/>
        </w:numPr>
      </w:pPr>
      <w:r>
        <w:t>When connecting street lines deflect from each other at any one point by more than 10 degrees, they shall be connected by a curve within a radius adequate to insure a sight distance of not less than 200 feet for minor and collector streets, and of such greater radii as the Council shall determine for special cases.</w:t>
      </w:r>
    </w:p>
    <w:p w14:paraId="1389AE98" w14:textId="77777777" w:rsidR="00244357" w:rsidRDefault="00244357">
      <w:pPr>
        <w:pStyle w:val="subAauto"/>
        <w:numPr>
          <w:ilvl w:val="0"/>
          <w:numId w:val="177"/>
        </w:numPr>
      </w:pPr>
      <w:r>
        <w:t>Street right-of-way widths shall be shown in the City’s street plan.</w:t>
      </w:r>
    </w:p>
    <w:p w14:paraId="23FBC4DA" w14:textId="77777777" w:rsidR="00244357" w:rsidRDefault="00244357">
      <w:pPr>
        <w:pStyle w:val="Sub1Auto0"/>
        <w:numPr>
          <w:ilvl w:val="0"/>
          <w:numId w:val="172"/>
        </w:numPr>
      </w:pPr>
      <w:r>
        <w:lastRenderedPageBreak/>
        <w:t>Intersections.</w:t>
      </w:r>
    </w:p>
    <w:p w14:paraId="0CBBAB8D" w14:textId="77777777" w:rsidR="00244357" w:rsidRDefault="00244357">
      <w:pPr>
        <w:pStyle w:val="subAauto"/>
        <w:numPr>
          <w:ilvl w:val="0"/>
          <w:numId w:val="178"/>
        </w:numPr>
      </w:pPr>
      <w:r>
        <w:t>Insofar as is practical, acute angles between streets at their intersection are to be avoided.</w:t>
      </w:r>
    </w:p>
    <w:p w14:paraId="16B0F739" w14:textId="77777777" w:rsidR="00244357" w:rsidRDefault="00244357">
      <w:pPr>
        <w:pStyle w:val="subAauto"/>
        <w:numPr>
          <w:ilvl w:val="0"/>
          <w:numId w:val="178"/>
        </w:numPr>
      </w:pPr>
      <w:r>
        <w:t>Streets shall be laid out so as to intersect as nearly as possible at right angles and no street shall intersect any other street at less than 60 degrees.</w:t>
      </w:r>
    </w:p>
    <w:p w14:paraId="1E0905A0" w14:textId="77777777" w:rsidR="00244357" w:rsidRDefault="00244357">
      <w:pPr>
        <w:pStyle w:val="subAauto"/>
        <w:numPr>
          <w:ilvl w:val="0"/>
          <w:numId w:val="178"/>
        </w:numPr>
      </w:pPr>
      <w:r>
        <w:t>Property lines at street intersections shall be r</w:t>
      </w:r>
      <w:r w:rsidR="007C63FC">
        <w:t>ounded with a radius of 10</w:t>
      </w:r>
      <w:r>
        <w:t xml:space="preserve"> feet, or of a greater radius where the Council may deem it necessary. </w:t>
      </w:r>
      <w:r w:rsidR="007C63FC">
        <w:t xml:space="preserve"> </w:t>
      </w:r>
      <w:r>
        <w:t>The</w:t>
      </w:r>
      <w:r w:rsidR="007C63FC">
        <w:t xml:space="preserve"> </w:t>
      </w:r>
      <w:r>
        <w:t xml:space="preserve">Council may permit comparable cutoffs or chords </w:t>
      </w:r>
      <w:r w:rsidR="007C63FC">
        <w:t>i</w:t>
      </w:r>
      <w:r>
        <w:t>n place of rounded corners.</w:t>
      </w:r>
    </w:p>
    <w:p w14:paraId="5B297C47" w14:textId="77777777" w:rsidR="00244357" w:rsidRDefault="00244357">
      <w:pPr>
        <w:pStyle w:val="Sub1Auto0"/>
        <w:numPr>
          <w:ilvl w:val="0"/>
          <w:numId w:val="172"/>
        </w:numPr>
      </w:pPr>
      <w:r>
        <w:t xml:space="preserve">Street Names. </w:t>
      </w:r>
      <w:r w:rsidR="007C63FC">
        <w:t xml:space="preserve"> </w:t>
      </w:r>
      <w:r>
        <w:t>Streets that are in alignment with others already existing and</w:t>
      </w:r>
      <w:r w:rsidR="007C63FC">
        <w:t xml:space="preserve"> </w:t>
      </w:r>
      <w:r>
        <w:t xml:space="preserve">names shall bear the name of the existing streets. </w:t>
      </w:r>
      <w:r w:rsidR="007C63FC">
        <w:t xml:space="preserve"> </w:t>
      </w:r>
      <w:r>
        <w:t xml:space="preserve">The proposed names of new streets shall not duplicate or sound similar to existing street names. </w:t>
      </w:r>
      <w:r w:rsidR="007C63FC">
        <w:t xml:space="preserve"> </w:t>
      </w:r>
      <w:r>
        <w:t>Street names shall be subject to the approval of the Council.</w:t>
      </w:r>
    </w:p>
    <w:p w14:paraId="61918FA0" w14:textId="77777777" w:rsidR="00244357" w:rsidRDefault="00244357">
      <w:pPr>
        <w:pStyle w:val="Sub1Auto0"/>
        <w:numPr>
          <w:ilvl w:val="0"/>
          <w:numId w:val="172"/>
        </w:numPr>
      </w:pPr>
      <w:r>
        <w:t>Street Grades.</w:t>
      </w:r>
    </w:p>
    <w:p w14:paraId="283FD32E" w14:textId="77777777" w:rsidR="00244357" w:rsidRDefault="00244357">
      <w:pPr>
        <w:pStyle w:val="subAauto"/>
        <w:numPr>
          <w:ilvl w:val="0"/>
          <w:numId w:val="179"/>
        </w:numPr>
      </w:pPr>
      <w:r>
        <w:t>Street grades, wherever feasible, shall not exceed five percent, with due allowance for reasonable vertical curves.</w:t>
      </w:r>
    </w:p>
    <w:p w14:paraId="33954E53" w14:textId="77777777" w:rsidR="00244357" w:rsidRDefault="00244357">
      <w:pPr>
        <w:pStyle w:val="subAauto"/>
        <w:numPr>
          <w:ilvl w:val="0"/>
          <w:numId w:val="179"/>
        </w:numPr>
      </w:pPr>
      <w:r>
        <w:t>No street grade shall be less than one-half of one percent.</w:t>
      </w:r>
    </w:p>
    <w:p w14:paraId="01EA8BFD" w14:textId="77777777" w:rsidR="00244357" w:rsidRDefault="00244357">
      <w:pPr>
        <w:pStyle w:val="Sub1Auto0"/>
        <w:numPr>
          <w:ilvl w:val="0"/>
          <w:numId w:val="172"/>
        </w:numPr>
      </w:pPr>
      <w:r>
        <w:t>Alleys.</w:t>
      </w:r>
    </w:p>
    <w:p w14:paraId="1E09277A" w14:textId="77777777" w:rsidR="00244357" w:rsidRDefault="00244357">
      <w:pPr>
        <w:pStyle w:val="subAauto"/>
        <w:numPr>
          <w:ilvl w:val="0"/>
          <w:numId w:val="180"/>
        </w:numPr>
      </w:pPr>
      <w:r>
        <w:t>Alleys shall be provided in commercial and industrial districts, except that the Council may waive this requirement where other definite and assured provision is made for service access, such as off-street loading, unloading and parking consistent with and adequate for the uses proposed.</w:t>
      </w:r>
    </w:p>
    <w:p w14:paraId="603C407F" w14:textId="77777777" w:rsidR="00244357" w:rsidRDefault="00244357">
      <w:pPr>
        <w:pStyle w:val="subAauto"/>
        <w:numPr>
          <w:ilvl w:val="0"/>
          <w:numId w:val="180"/>
        </w:numPr>
      </w:pPr>
      <w:r>
        <w:t>The width of an alley shall be twenty 20 feet.</w:t>
      </w:r>
    </w:p>
    <w:p w14:paraId="02833C6E" w14:textId="77777777" w:rsidR="00244357" w:rsidRDefault="00244357">
      <w:pPr>
        <w:pStyle w:val="subAauto"/>
        <w:numPr>
          <w:ilvl w:val="0"/>
          <w:numId w:val="180"/>
        </w:numPr>
      </w:pPr>
      <w:r>
        <w:t>Alley intersections and sharp changes in alignment shall be avoided, but where necessary, corners shall be cut off sufficiently to permit safe vehicular movement.</w:t>
      </w:r>
    </w:p>
    <w:p w14:paraId="7FB1F7D6" w14:textId="77777777" w:rsidR="00244357" w:rsidRDefault="00244357">
      <w:pPr>
        <w:pStyle w:val="subAauto"/>
        <w:numPr>
          <w:ilvl w:val="0"/>
          <w:numId w:val="180"/>
        </w:numPr>
      </w:pPr>
      <w:r>
        <w:t>Dead-end alleys shall be avoided where possible, but if unavoidable, shall be provided with adequate turn-around facilities at the dead end, as determined by the Council.</w:t>
      </w:r>
    </w:p>
    <w:p w14:paraId="697DCF91" w14:textId="77777777" w:rsidR="00244357" w:rsidRDefault="00244357">
      <w:pPr>
        <w:pStyle w:val="Sub1Auto0"/>
        <w:numPr>
          <w:ilvl w:val="0"/>
          <w:numId w:val="172"/>
        </w:numPr>
      </w:pPr>
      <w:r>
        <w:t>Blocks.</w:t>
      </w:r>
    </w:p>
    <w:p w14:paraId="1A90E424" w14:textId="77777777" w:rsidR="00244357" w:rsidRDefault="00244357">
      <w:pPr>
        <w:pStyle w:val="subAauto"/>
        <w:numPr>
          <w:ilvl w:val="0"/>
          <w:numId w:val="181"/>
        </w:numPr>
      </w:pPr>
      <w:r>
        <w:t>No block may be more than 1,320 feet or less than 500 feet in length between the centerlines of intersecting streets, except where, in the opinion of the Council, extraordinary conditions unquestionably justify a departure from the limits.</w:t>
      </w:r>
    </w:p>
    <w:p w14:paraId="438CF339" w14:textId="77777777" w:rsidR="00244357" w:rsidRDefault="00244357">
      <w:pPr>
        <w:pStyle w:val="subAauto"/>
        <w:numPr>
          <w:ilvl w:val="0"/>
          <w:numId w:val="181"/>
        </w:numPr>
      </w:pPr>
      <w:r>
        <w:t>In blocks over 700 feet in length, the Council may require at or near the middle of the block a public way or easement of not less than 10 feet in width for use by pedestrians and/or as an easement for public utilities.</w:t>
      </w:r>
    </w:p>
    <w:p w14:paraId="115BA9C0" w14:textId="77777777" w:rsidR="00244357" w:rsidRDefault="00244357">
      <w:pPr>
        <w:pStyle w:val="Sub1Auto0"/>
        <w:numPr>
          <w:ilvl w:val="0"/>
          <w:numId w:val="172"/>
        </w:numPr>
      </w:pPr>
      <w:r>
        <w:t>Lots.</w:t>
      </w:r>
    </w:p>
    <w:p w14:paraId="048BEEA4" w14:textId="77777777" w:rsidR="00244357" w:rsidRDefault="007C63FC">
      <w:pPr>
        <w:pStyle w:val="subAauto"/>
        <w:numPr>
          <w:ilvl w:val="0"/>
          <w:numId w:val="182"/>
        </w:numPr>
      </w:pPr>
      <w:r>
        <w:t>Single-</w:t>
      </w:r>
      <w:r w:rsidR="00244357">
        <w:t xml:space="preserve">family dwellings shall have a minimum lot size of 7,500 square feet, shall have a minimum lot width of 65 feet, a minimum of six feet of side yard per side and a minimum rear yard of 20 feet. </w:t>
      </w:r>
      <w:r>
        <w:t xml:space="preserve"> </w:t>
      </w:r>
      <w:r w:rsidR="00244357">
        <w:t>No buildings shall be placed closer than 25 feet from the front property line.</w:t>
      </w:r>
    </w:p>
    <w:p w14:paraId="074EAC6C" w14:textId="77777777" w:rsidR="00244357" w:rsidRDefault="00244357">
      <w:pPr>
        <w:pStyle w:val="subAauto"/>
        <w:numPr>
          <w:ilvl w:val="0"/>
          <w:numId w:val="182"/>
        </w:numPr>
      </w:pPr>
      <w:r>
        <w:lastRenderedPageBreak/>
        <w:t xml:space="preserve">Multi-family dwellings shall have a minimum lot size of 6,500 square feet for the first unit and 2,500 square feet for each additional unit. </w:t>
      </w:r>
      <w:r w:rsidR="007C63FC">
        <w:t xml:space="preserve"> </w:t>
      </w:r>
      <w:r>
        <w:t>The lot width shall be a minimum of six feet per side; the rear yard shall be a minimum of 20 feet; and no buildings shall be placed closer than 25 feet from the front property line.</w:t>
      </w:r>
    </w:p>
    <w:p w14:paraId="70397077" w14:textId="77777777" w:rsidR="00244357" w:rsidRDefault="00244357">
      <w:pPr>
        <w:pStyle w:val="subAauto"/>
        <w:numPr>
          <w:ilvl w:val="0"/>
          <w:numId w:val="182"/>
        </w:numPr>
      </w:pPr>
      <w:r>
        <w:t>Corner lots for residential use shall have an extra 10 feet of width to permit appropriate building setback from and orientation to both streets.</w:t>
      </w:r>
    </w:p>
    <w:p w14:paraId="669C7F23" w14:textId="77777777" w:rsidR="00244357" w:rsidRDefault="00244357">
      <w:pPr>
        <w:pStyle w:val="subAauto"/>
        <w:numPr>
          <w:ilvl w:val="0"/>
          <w:numId w:val="182"/>
        </w:numPr>
      </w:pPr>
      <w:r>
        <w:t>Depth and width of properties reserved or laid out for commercial and industrial purposes shall be adequate to provide for the off-street service and parking facilities required by the type of use and development contemplated.</w:t>
      </w:r>
    </w:p>
    <w:p w14:paraId="1CC64FF0" w14:textId="77777777" w:rsidR="00244357" w:rsidRDefault="00244357">
      <w:pPr>
        <w:pStyle w:val="subAauto"/>
        <w:numPr>
          <w:ilvl w:val="0"/>
          <w:numId w:val="182"/>
        </w:numPr>
      </w:pPr>
      <w:r>
        <w:t>The subdividing of the land shall be such as to provide, by means of a public street, each lot with satisfactory access to an existing public street.</w:t>
      </w:r>
    </w:p>
    <w:p w14:paraId="7EF56514" w14:textId="77777777" w:rsidR="00244357" w:rsidRDefault="00244357">
      <w:pPr>
        <w:pStyle w:val="subAauto"/>
        <w:numPr>
          <w:ilvl w:val="0"/>
          <w:numId w:val="182"/>
        </w:numPr>
      </w:pPr>
      <w:r>
        <w:t xml:space="preserve">Double frontage and reverse frontage lots shall be avoided except where essential to provide separation of residential development from traffic arteries or to overcome specific disadvantages of topography and orientation. </w:t>
      </w:r>
      <w:r w:rsidR="007C63FC">
        <w:t xml:space="preserve"> </w:t>
      </w:r>
      <w:r>
        <w:t>A planting screen easement of at least 10 feet and across which there shall be no right of access, shall be provided along the line of lots abutting such a traffic artery or other disadvantageous use.</w:t>
      </w:r>
    </w:p>
    <w:p w14:paraId="2733A7A1" w14:textId="77777777" w:rsidR="00244357" w:rsidRDefault="00244357">
      <w:pPr>
        <w:pStyle w:val="subAauto"/>
        <w:numPr>
          <w:ilvl w:val="0"/>
          <w:numId w:val="182"/>
        </w:numPr>
      </w:pPr>
      <w:r>
        <w:t>Side lot lines shall be substantially at right angles to straight street lines or radial to curved street lines.</w:t>
      </w:r>
    </w:p>
    <w:p w14:paraId="03B28C9B" w14:textId="77777777" w:rsidR="00244357" w:rsidRDefault="00244357">
      <w:pPr>
        <w:pStyle w:val="Sub1Auto0"/>
        <w:numPr>
          <w:ilvl w:val="0"/>
          <w:numId w:val="172"/>
        </w:numPr>
      </w:pPr>
      <w:r>
        <w:t xml:space="preserve">Building Lines. </w:t>
      </w:r>
      <w:r w:rsidR="007C63FC">
        <w:t xml:space="preserve"> </w:t>
      </w:r>
      <w:r>
        <w:t>Building lines shall be shown on all lots within the platted areas.</w:t>
      </w:r>
    </w:p>
    <w:p w14:paraId="73C8C3DD" w14:textId="77777777" w:rsidR="00244357" w:rsidRDefault="00244357">
      <w:pPr>
        <w:pStyle w:val="Sub1Auto0"/>
        <w:numPr>
          <w:ilvl w:val="0"/>
          <w:numId w:val="172"/>
        </w:numPr>
      </w:pPr>
      <w:r>
        <w:t>Easements.</w:t>
      </w:r>
    </w:p>
    <w:p w14:paraId="780EDFE8" w14:textId="77777777" w:rsidR="00244357" w:rsidRDefault="00244357">
      <w:pPr>
        <w:pStyle w:val="subAauto"/>
        <w:numPr>
          <w:ilvl w:val="0"/>
          <w:numId w:val="183"/>
        </w:numPr>
      </w:pPr>
      <w:r>
        <w:t>Easements across lots or centered on rear or side lot lines shall be provided for utilities where necessary and shall be at least 10 feet wide.</w:t>
      </w:r>
    </w:p>
    <w:p w14:paraId="6DB0B366" w14:textId="77777777" w:rsidR="00244357" w:rsidRDefault="00244357">
      <w:pPr>
        <w:pStyle w:val="subAauto"/>
        <w:numPr>
          <w:ilvl w:val="0"/>
          <w:numId w:val="183"/>
        </w:numPr>
      </w:pPr>
      <w:r>
        <w:t>Where a subdivision is traversed by a water course, drainage way, channel or stream, there shall be provided a storm water easement or drainage right-of-way conforming substantially with the lines of such water course, and further width for construction, or both, as will be adequate for the purpose.</w:t>
      </w:r>
    </w:p>
    <w:p w14:paraId="2EDF5474" w14:textId="77777777" w:rsidR="00244357" w:rsidRDefault="00244357">
      <w:pPr>
        <w:pStyle w:val="Sub1Auto0"/>
        <w:numPr>
          <w:ilvl w:val="0"/>
          <w:numId w:val="172"/>
        </w:numPr>
      </w:pPr>
      <w:r>
        <w:t xml:space="preserve">Plat Markers. </w:t>
      </w:r>
      <w:r w:rsidR="007C63FC">
        <w:t xml:space="preserve"> </w:t>
      </w:r>
      <w:r>
        <w:t>Markers shall be placed at all block corners, angle points, points of</w:t>
      </w:r>
      <w:r w:rsidR="007C63FC">
        <w:t xml:space="preserve"> </w:t>
      </w:r>
      <w:r>
        <w:t xml:space="preserve">curves in streets, and all such intermediate points as shall be required by the City. </w:t>
      </w:r>
      <w:r w:rsidR="007C63FC">
        <w:t xml:space="preserve"> </w:t>
      </w:r>
      <w:r>
        <w:t>The markers shall be of such material, size and length as may be required by Council.</w:t>
      </w:r>
    </w:p>
    <w:p w14:paraId="48B7BE7B" w14:textId="77777777" w:rsidR="00244357" w:rsidRDefault="007C63FC" w:rsidP="007C63FC">
      <w:pPr>
        <w:pStyle w:val="section2"/>
      </w:pPr>
      <w:r>
        <w:rPr>
          <w:rStyle w:val="sectiontitle"/>
        </w:rPr>
        <w:t>170.13</w:t>
      </w:r>
      <w:r>
        <w:rPr>
          <w:rStyle w:val="sectiontitle"/>
        </w:rPr>
        <w:tab/>
      </w:r>
      <w:r w:rsidR="00244357" w:rsidRPr="007C63FC">
        <w:rPr>
          <w:rStyle w:val="sectiontitle"/>
        </w:rPr>
        <w:t>IMPROVEMENTS REQUIRED</w:t>
      </w:r>
      <w:r>
        <w:rPr>
          <w:rStyle w:val="sectiontitle"/>
        </w:rPr>
        <w:t>.</w:t>
      </w:r>
      <w:r>
        <w:t xml:space="preserve">  </w:t>
      </w:r>
      <w:r w:rsidR="00244357">
        <w:t xml:space="preserve">The subdivider shall do the site grading and construct all improvements in accordance with the plans and specifications attached to the final plat and approved by the Council. </w:t>
      </w:r>
      <w:r>
        <w:t xml:space="preserve"> </w:t>
      </w:r>
      <w:r w:rsidR="00244357">
        <w:t>The required improvements may include but are not limited to the items listed below:</w:t>
      </w:r>
    </w:p>
    <w:p w14:paraId="4C135471" w14:textId="77777777" w:rsidR="00244357" w:rsidRDefault="00244357">
      <w:pPr>
        <w:pStyle w:val="Sub1Auto0"/>
        <w:numPr>
          <w:ilvl w:val="0"/>
          <w:numId w:val="184"/>
        </w:numPr>
      </w:pPr>
      <w:r>
        <w:t xml:space="preserve">Streets and Alley Grading. </w:t>
      </w:r>
      <w:r w:rsidR="007C63FC">
        <w:t xml:space="preserve"> </w:t>
      </w:r>
      <w:r>
        <w:t>All streets and alleys within the platted area which are dedicated for public use shall be brought to the grade approved by the Council.</w:t>
      </w:r>
    </w:p>
    <w:p w14:paraId="1C9B5223" w14:textId="77777777" w:rsidR="00244357" w:rsidRDefault="00244357">
      <w:pPr>
        <w:pStyle w:val="Sub1Auto0"/>
        <w:numPr>
          <w:ilvl w:val="0"/>
          <w:numId w:val="184"/>
        </w:numPr>
      </w:pPr>
      <w:r>
        <w:t xml:space="preserve">Street Surface. </w:t>
      </w:r>
      <w:r w:rsidR="007C63FC">
        <w:t xml:space="preserve"> </w:t>
      </w:r>
      <w:r>
        <w:t xml:space="preserve">All streets shall be paved for a width of 27 feet back to back of curbs. </w:t>
      </w:r>
      <w:r w:rsidR="007C63FC">
        <w:t xml:space="preserve"> </w:t>
      </w:r>
      <w:r>
        <w:t>The pavement shall be six</w:t>
      </w:r>
      <w:r w:rsidR="007C63FC">
        <w:t>-</w:t>
      </w:r>
      <w:r>
        <w:t>inch reinforced Portland Cement Concrete or an equivalent thickness of asphaltic concrete and asphalt treated base laid between Portland Cement Concrete curbs and gutters.</w:t>
      </w:r>
    </w:p>
    <w:p w14:paraId="0DAACF73" w14:textId="77777777" w:rsidR="00244357" w:rsidRDefault="00244357">
      <w:pPr>
        <w:pStyle w:val="Sub1Auto0"/>
        <w:numPr>
          <w:ilvl w:val="0"/>
          <w:numId w:val="184"/>
        </w:numPr>
      </w:pPr>
      <w:r>
        <w:lastRenderedPageBreak/>
        <w:t xml:space="preserve">Sidewalks. </w:t>
      </w:r>
      <w:r w:rsidR="007C63FC">
        <w:t xml:space="preserve"> </w:t>
      </w:r>
      <w:r>
        <w:t xml:space="preserve">Sidewalks may be required by the Council if they are considered necessary for the general welfare and safety of the community. </w:t>
      </w:r>
      <w:r w:rsidR="007C63FC">
        <w:t xml:space="preserve"> </w:t>
      </w:r>
      <w:r>
        <w:t>Sidewalks shall be constructed to the grade approved by the Council.</w:t>
      </w:r>
    </w:p>
    <w:p w14:paraId="6CE5343C" w14:textId="77777777" w:rsidR="00244357" w:rsidRDefault="00244357">
      <w:pPr>
        <w:pStyle w:val="Sub1Auto0"/>
        <w:numPr>
          <w:ilvl w:val="0"/>
          <w:numId w:val="184"/>
        </w:numPr>
      </w:pPr>
      <w:r>
        <w:t xml:space="preserve">Water Mains. </w:t>
      </w:r>
      <w:r w:rsidR="007C63FC">
        <w:t xml:space="preserve"> </w:t>
      </w:r>
      <w:r>
        <w:t xml:space="preserve">The subdivider shall connect, or provide for the connection, with the existing municipal water system and shall provide, within the subdivision, the water facilities required to make water service available to each lot in the subdivision. </w:t>
      </w:r>
      <w:r w:rsidR="007C63FC">
        <w:t xml:space="preserve"> </w:t>
      </w:r>
      <w:r>
        <w:t>The water facilities shall include valves, hydrants</w:t>
      </w:r>
      <w:r w:rsidR="007C63FC">
        <w:t>,</w:t>
      </w:r>
      <w:r>
        <w:t xml:space="preserve"> and other appurtenances and service pipe extended to the lot line of each lot.</w:t>
      </w:r>
    </w:p>
    <w:p w14:paraId="3011CA40" w14:textId="77777777" w:rsidR="00244357" w:rsidRDefault="00244357">
      <w:pPr>
        <w:pStyle w:val="Sub1Auto0"/>
        <w:numPr>
          <w:ilvl w:val="0"/>
          <w:numId w:val="184"/>
        </w:numPr>
      </w:pPr>
      <w:r>
        <w:t xml:space="preserve">Sewers. </w:t>
      </w:r>
      <w:r w:rsidR="007C63FC">
        <w:t xml:space="preserve"> </w:t>
      </w:r>
      <w:r>
        <w:t xml:space="preserve">The subdivider shall connect, or provide for the connection, with the existing public sanitary sewer system and shall provide, within the subdivision, the sanitary sewerage facilities required to make sewerage service available to each lot in the subdivision. </w:t>
      </w:r>
      <w:r w:rsidR="007C63FC">
        <w:t xml:space="preserve"> </w:t>
      </w:r>
      <w:r>
        <w:t>Sanitary sewers shall be stubbed to the lot line of each lot.</w:t>
      </w:r>
    </w:p>
    <w:p w14:paraId="3588B4D2" w14:textId="77777777" w:rsidR="00244357" w:rsidRDefault="00244357">
      <w:pPr>
        <w:pStyle w:val="Sub1Auto0"/>
        <w:numPr>
          <w:ilvl w:val="0"/>
          <w:numId w:val="184"/>
        </w:numPr>
      </w:pPr>
      <w:r>
        <w:t xml:space="preserve">Surface Water Drainage. </w:t>
      </w:r>
      <w:r w:rsidR="007C63FC">
        <w:t xml:space="preserve"> </w:t>
      </w:r>
      <w:r>
        <w:t>Adequate provisions shall be made for surface drainage within the subdivision and the disposal of surface water from the subdivision.</w:t>
      </w:r>
    </w:p>
    <w:p w14:paraId="588D9F46" w14:textId="7C73687A" w:rsidR="00244357" w:rsidRDefault="007C63FC" w:rsidP="00BE5BDA">
      <w:pPr>
        <w:pStyle w:val="section2"/>
      </w:pPr>
      <w:r>
        <w:rPr>
          <w:rStyle w:val="sectiontitle"/>
        </w:rPr>
        <w:t>170.14</w:t>
      </w:r>
      <w:r>
        <w:rPr>
          <w:rStyle w:val="sectiontitle"/>
        </w:rPr>
        <w:tab/>
      </w:r>
      <w:r w:rsidR="00244357" w:rsidRPr="007C63FC">
        <w:rPr>
          <w:rStyle w:val="sectiontitle"/>
        </w:rPr>
        <w:t xml:space="preserve">INSPECTION OF CONSTRUCTION AND ACCEPTANCE OF </w:t>
      </w:r>
      <w:r>
        <w:rPr>
          <w:rStyle w:val="sectiontitle"/>
        </w:rPr>
        <w:t>IMPROVEMENTS.</w:t>
      </w:r>
      <w:r>
        <w:t xml:space="preserve">  </w:t>
      </w:r>
      <w:r w:rsidR="00244357">
        <w:t xml:space="preserve">The construction of all improvements shall be inspected by or under the supervision of a </w:t>
      </w:r>
      <w:r w:rsidR="00BE5BDA">
        <w:t xml:space="preserve">professional engineer </w:t>
      </w:r>
      <w:r w:rsidR="00244357">
        <w:t xml:space="preserve">registered in the State. </w:t>
      </w:r>
      <w:r w:rsidR="00BE5BDA">
        <w:t xml:space="preserve"> </w:t>
      </w:r>
      <w:r w:rsidR="00244357">
        <w:t xml:space="preserve">The provisions for inspection shall be subject to approval of the Council and shall be at the expense of the subdivider. </w:t>
      </w:r>
      <w:r w:rsidR="00BE5BDA">
        <w:t xml:space="preserve"> </w:t>
      </w:r>
      <w:r w:rsidR="00244357">
        <w:t xml:space="preserve">Upon completion of all improvements, the </w:t>
      </w:r>
      <w:r w:rsidR="00BE5BDA">
        <w:t>e</w:t>
      </w:r>
      <w:r w:rsidR="00244357">
        <w:t xml:space="preserve">ngineer shall submit a declaration stating that the work has been inspected by said </w:t>
      </w:r>
      <w:r w:rsidR="00BE5BDA">
        <w:t>e</w:t>
      </w:r>
      <w:r w:rsidR="00244357">
        <w:t xml:space="preserve">ngineer or under the supervision of the </w:t>
      </w:r>
      <w:r w:rsidR="00BE5BDA">
        <w:t>e</w:t>
      </w:r>
      <w:r w:rsidR="00244357">
        <w:t xml:space="preserve">ngineer </w:t>
      </w:r>
      <w:r w:rsidR="00BE5BDA">
        <w:t>a</w:t>
      </w:r>
      <w:r w:rsidR="00244357">
        <w:t>nd that it has</w:t>
      </w:r>
      <w:r w:rsidR="00BE5BDA">
        <w:t xml:space="preserve"> </w:t>
      </w:r>
      <w:r w:rsidR="00244357">
        <w:t xml:space="preserve">been completed substantially in accordance with the plans and specifications which accompanied the final plat. </w:t>
      </w:r>
      <w:r w:rsidR="00BE5BDA">
        <w:t xml:space="preserve"> </w:t>
      </w:r>
      <w:r w:rsidR="00244357">
        <w:t>The City will become the owner of the foregoing improvements upon acceptance of the same by formal resolution of the Council.</w:t>
      </w:r>
      <w:r w:rsidR="00BD32F4">
        <w:t xml:space="preserve">  The developer or subdivider shall have the right to petition the Council for a waiver of the requirement to use an engineer for certification and inspection; however, Council shall have the sole discretion in granting or denying such waiver.</w:t>
      </w:r>
    </w:p>
    <w:p w14:paraId="78315144" w14:textId="435F7EE8" w:rsidR="00BD32F4" w:rsidRPr="00BD32F4" w:rsidRDefault="00BD32F4" w:rsidP="00BD32F4">
      <w:pPr>
        <w:pStyle w:val="section2"/>
        <w:spacing w:before="0"/>
        <w:jc w:val="right"/>
        <w:rPr>
          <w:rStyle w:val="suppnote1"/>
        </w:rPr>
      </w:pPr>
      <w:r>
        <w:rPr>
          <w:rStyle w:val="suppnote1"/>
        </w:rPr>
        <w:t>(Section 170.14 – Ord. 2024-09 – Oct. 24 Supp.)</w:t>
      </w:r>
    </w:p>
    <w:p w14:paraId="4C24291B" w14:textId="77777777" w:rsidR="00244357" w:rsidRDefault="00BE5BDA" w:rsidP="00BE5BDA">
      <w:pPr>
        <w:pStyle w:val="section2"/>
      </w:pPr>
      <w:r w:rsidRPr="00BE5BDA">
        <w:rPr>
          <w:rStyle w:val="sectiontitle"/>
        </w:rPr>
        <w:t>170.15</w:t>
      </w:r>
      <w:r w:rsidRPr="00BE5BDA">
        <w:rPr>
          <w:rStyle w:val="sectiontitle"/>
        </w:rPr>
        <w:tab/>
      </w:r>
      <w:r w:rsidR="00244357" w:rsidRPr="00BE5BDA">
        <w:rPr>
          <w:rStyle w:val="sectiontitle"/>
        </w:rPr>
        <w:t>PERFORMANCE BOND</w:t>
      </w:r>
      <w:r w:rsidRPr="00BE5BDA">
        <w:rPr>
          <w:rStyle w:val="sectiontitle"/>
        </w:rPr>
        <w:t>.</w:t>
      </w:r>
      <w:r>
        <w:t xml:space="preserve"> </w:t>
      </w:r>
      <w:r w:rsidR="00244357" w:rsidRPr="00BE5BDA">
        <w:t xml:space="preserve"> </w:t>
      </w:r>
      <w:r w:rsidR="00244357">
        <w:t>The completion requirement may be waived in whole or in part if the subdivider will post a performance bond with the Council guaranteeing that improvements not completed will be constructed within a period of one year from final acceptance of the plat; but final acceptance of the plat will not constitute final acceptance by the City of any improvements to be constructed. Improvements will be accepted only after their construction has been completed, and no public funds will be expended in the subdivision until such improvements have been completed and accepted by the City.</w:t>
      </w:r>
    </w:p>
    <w:p w14:paraId="2249C122" w14:textId="77777777" w:rsidR="00244357" w:rsidRPr="00244357" w:rsidRDefault="00BE5BDA" w:rsidP="00BE5BDA">
      <w:pPr>
        <w:pStyle w:val="section2"/>
      </w:pPr>
      <w:r>
        <w:rPr>
          <w:rStyle w:val="sectiontitle"/>
        </w:rPr>
        <w:t>170.16</w:t>
      </w:r>
      <w:r>
        <w:rPr>
          <w:rStyle w:val="sectiontitle"/>
        </w:rPr>
        <w:tab/>
      </w:r>
      <w:r w:rsidR="00244357" w:rsidRPr="00BE5BDA">
        <w:rPr>
          <w:rStyle w:val="sectiontitle"/>
        </w:rPr>
        <w:t>VARIANCES</w:t>
      </w:r>
      <w:r>
        <w:rPr>
          <w:rStyle w:val="sectiontitle"/>
        </w:rPr>
        <w:t>.</w:t>
      </w:r>
      <w:r w:rsidR="00244357">
        <w:t xml:space="preserve"> </w:t>
      </w:r>
      <w:r>
        <w:t xml:space="preserve"> </w:t>
      </w:r>
      <w:r w:rsidR="00244357">
        <w:t>Where</w:t>
      </w:r>
      <w:r>
        <w:t>,</w:t>
      </w:r>
      <w:r w:rsidR="00244357">
        <w:t xml:space="preserve"> </w:t>
      </w:r>
      <w:r>
        <w:t>i</w:t>
      </w:r>
      <w:r w:rsidR="00244357">
        <w:t>n the case of a particular proposed subdivision, it can be shown that strict compliance with the requirement of this chapter would result in extraordinary hardship to the subdivider, because of unusual topography or other conditions, the Council may vary, modify</w:t>
      </w:r>
      <w:r>
        <w:t>,</w:t>
      </w:r>
      <w:r w:rsidR="00244357">
        <w:t xml:space="preserve"> or waive the requirements so that substantial justice may be done and the public interest secured. </w:t>
      </w:r>
      <w:r>
        <w:t xml:space="preserve"> </w:t>
      </w:r>
      <w:r w:rsidR="00244357">
        <w:t>Provided, however, such variance, modification</w:t>
      </w:r>
      <w:r>
        <w:t>,</w:t>
      </w:r>
      <w:r w:rsidR="00244357">
        <w:t xml:space="preserve"> or waiver will not have the effect of nullifying the intent and purpose of this chapter. </w:t>
      </w:r>
      <w:r>
        <w:t xml:space="preserve"> </w:t>
      </w:r>
      <w:r w:rsidR="00244357">
        <w:t>In no case shall any requirements and such variances and waivers may be granted only by the affirmative vote of three-fourths of the members of the Council.</w:t>
      </w:r>
    </w:p>
    <w:p w14:paraId="02830468" w14:textId="77777777" w:rsidR="003325A9" w:rsidRDefault="003325A9" w:rsidP="00BA118C">
      <w:pPr>
        <w:pageBreakBefore/>
        <w:spacing w:before="600"/>
        <w:jc w:val="center"/>
      </w:pPr>
      <w:r>
        <w:lastRenderedPageBreak/>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r>
        <w:t xml:space="preserve"> </w:t>
      </w:r>
      <w:r>
        <w:sym w:font="Symbol" w:char="F0B0"/>
      </w:r>
    </w:p>
    <w:p w14:paraId="774CAF18" w14:textId="77777777" w:rsidR="00244357" w:rsidRPr="000D0F70" w:rsidRDefault="00244357" w:rsidP="00A375DB">
      <w:pPr>
        <w:pStyle w:val="section"/>
        <w:sectPr w:rsidR="00244357" w:rsidRPr="000D0F70" w:rsidSect="0070566D">
          <w:headerReference w:type="even" r:id="rId193"/>
          <w:headerReference w:type="default" r:id="rId194"/>
          <w:headerReference w:type="first" r:id="rId195"/>
          <w:footnotePr>
            <w:numRestart w:val="eachSect"/>
          </w:footnotePr>
          <w:pgSz w:w="12240" w:h="15840"/>
          <w:pgMar w:top="1440" w:right="1800" w:bottom="1440" w:left="1800" w:header="720" w:footer="432" w:gutter="288"/>
          <w:paperSrc w:first="1023" w:other="1023"/>
          <w:pgNumType w:start="601"/>
          <w:cols w:space="720"/>
          <w:titlePg/>
        </w:sectPr>
      </w:pPr>
    </w:p>
    <w:p w14:paraId="53E61718" w14:textId="77777777" w:rsidR="00FC2550" w:rsidRPr="00BF3AE6" w:rsidRDefault="00FC2550" w:rsidP="00FC2550">
      <w:pPr>
        <w:pStyle w:val="Index1"/>
      </w:pPr>
      <w:r>
        <w:lastRenderedPageBreak/>
        <w:t>ABANDONED BUILDINGS</w:t>
      </w:r>
      <w:r w:rsidRPr="00824F48">
        <w:rPr>
          <w:b w:val="0"/>
        </w:rPr>
        <w:tab/>
        <w:t xml:space="preserve"> 145</w:t>
      </w:r>
    </w:p>
    <w:p w14:paraId="3D10C95D" w14:textId="77777777" w:rsidR="00FC2550" w:rsidRPr="003F48E8" w:rsidRDefault="00FC2550" w:rsidP="00FC2550">
      <w:pPr>
        <w:pStyle w:val="Index1"/>
      </w:pPr>
      <w:r>
        <w:t>ABANDONED OR UNATTENDED REFRIGERATORS</w:t>
      </w:r>
      <w:r w:rsidRPr="00824F48">
        <w:rPr>
          <w:b w:val="0"/>
        </w:rPr>
        <w:tab/>
        <w:t xml:space="preserve"> 4</w:t>
      </w:r>
      <w:r>
        <w:rPr>
          <w:b w:val="0"/>
        </w:rPr>
        <w:t>5.14</w:t>
      </w:r>
    </w:p>
    <w:p w14:paraId="4809BFDD" w14:textId="77777777" w:rsidR="00FC2550" w:rsidRDefault="00FC2550" w:rsidP="00FC2550">
      <w:pPr>
        <w:pStyle w:val="Index1"/>
      </w:pPr>
      <w:r>
        <w:t>ABANDONED UTILITY CONNECTIONS</w:t>
      </w:r>
    </w:p>
    <w:p w14:paraId="39125B46" w14:textId="77777777" w:rsidR="00FC2550" w:rsidRDefault="00FC2550" w:rsidP="00FC2550">
      <w:pPr>
        <w:pStyle w:val="section"/>
        <w:tabs>
          <w:tab w:val="left" w:leader="dot" w:pos="7200"/>
        </w:tabs>
        <w:spacing w:before="0"/>
        <w:ind w:left="720"/>
        <w:jc w:val="left"/>
      </w:pPr>
      <w:r>
        <w:t>On-Site Wastewater Treatment and Disposal Systems</w:t>
      </w:r>
      <w:r>
        <w:tab/>
        <w:t xml:space="preserve"> 98.07</w:t>
      </w:r>
    </w:p>
    <w:p w14:paraId="10446C0B" w14:textId="77777777" w:rsidR="00FC2550" w:rsidRDefault="00FC2550" w:rsidP="00FC2550">
      <w:pPr>
        <w:pStyle w:val="sectionChar"/>
        <w:tabs>
          <w:tab w:val="left" w:leader="dot" w:pos="7200"/>
        </w:tabs>
        <w:spacing w:before="0"/>
        <w:ind w:left="720"/>
      </w:pPr>
      <w:r>
        <w:t>Water Service</w:t>
      </w:r>
      <w:r>
        <w:tab/>
        <w:t xml:space="preserve"> 90.04</w:t>
      </w:r>
    </w:p>
    <w:p w14:paraId="2BF18CC8" w14:textId="77777777" w:rsidR="00FC2550" w:rsidRDefault="00FC2550" w:rsidP="00FC2550">
      <w:pPr>
        <w:pStyle w:val="Index1"/>
      </w:pPr>
      <w:r>
        <w:t>ABANDONED VEHICLES</w:t>
      </w:r>
      <w:r w:rsidRPr="00824F48">
        <w:rPr>
          <w:b w:val="0"/>
        </w:rPr>
        <w:tab/>
        <w:t xml:space="preserve"> 80</w:t>
      </w:r>
    </w:p>
    <w:p w14:paraId="6CB2A3A1" w14:textId="77777777" w:rsidR="00FC2550" w:rsidRDefault="00FC2550" w:rsidP="00FC2550">
      <w:pPr>
        <w:pStyle w:val="section"/>
        <w:tabs>
          <w:tab w:val="left" w:leader="dot" w:pos="7200"/>
        </w:tabs>
        <w:spacing w:before="0"/>
      </w:pPr>
      <w:r>
        <w:rPr>
          <w:i/>
        </w:rPr>
        <w:t>See also</w:t>
      </w:r>
      <w:r>
        <w:t xml:space="preserve"> </w:t>
      </w:r>
      <w:r w:rsidRPr="001B056B">
        <w:rPr>
          <w:rStyle w:val="sectiontitle"/>
          <w:b w:val="0"/>
        </w:rPr>
        <w:t>Impounding Vehicles</w:t>
      </w:r>
      <w:r>
        <w:tab/>
        <w:t xml:space="preserve"> 70.06</w:t>
      </w:r>
    </w:p>
    <w:p w14:paraId="1C3C4290" w14:textId="77777777" w:rsidR="00FC2550" w:rsidRPr="0045719B" w:rsidRDefault="00FC2550" w:rsidP="00FC2550">
      <w:pPr>
        <w:pStyle w:val="sectionChar"/>
        <w:tabs>
          <w:tab w:val="left" w:leader="dot" w:pos="7200"/>
        </w:tabs>
        <w:spacing w:before="0"/>
      </w:pPr>
      <w:r w:rsidRPr="0045719B">
        <w:rPr>
          <w:i/>
        </w:rPr>
        <w:t xml:space="preserve">See also </w:t>
      </w:r>
      <w:r>
        <w:t xml:space="preserve">State Code </w:t>
      </w:r>
      <w:r w:rsidRPr="0045719B">
        <w:t>Traffic Regulations</w:t>
      </w:r>
      <w:r w:rsidRPr="0045719B">
        <w:tab/>
        <w:t xml:space="preserve"> 62.01</w:t>
      </w:r>
    </w:p>
    <w:p w14:paraId="4ED25784" w14:textId="77777777" w:rsidR="00FC2550" w:rsidRPr="00134255" w:rsidRDefault="00FC2550" w:rsidP="00FC2550">
      <w:pPr>
        <w:pStyle w:val="Index1"/>
      </w:pPr>
      <w:r>
        <w:t xml:space="preserve">ABANDONMENT OF </w:t>
      </w:r>
      <w:smartTag w:uri="urn:schemas-microsoft-com:office:smarttags" w:element="stockticker">
        <w:r>
          <w:t>CATS</w:t>
        </w:r>
      </w:smartTag>
      <w:r>
        <w:t xml:space="preserve"> </w:t>
      </w:r>
      <w:smartTag w:uri="urn:schemas-microsoft-com:office:smarttags" w:element="stockticker">
        <w:r>
          <w:t>AND</w:t>
        </w:r>
      </w:smartTag>
      <w:r>
        <w:t xml:space="preserve"> DOGS</w:t>
      </w:r>
      <w:r w:rsidRPr="00824F48">
        <w:rPr>
          <w:b w:val="0"/>
        </w:rPr>
        <w:tab/>
        <w:t xml:space="preserve"> 55.04</w:t>
      </w:r>
    </w:p>
    <w:p w14:paraId="76744E8C" w14:textId="77777777" w:rsidR="00FC2550" w:rsidRDefault="00FC2550" w:rsidP="00FC2550">
      <w:pPr>
        <w:pStyle w:val="sectionChar"/>
        <w:tabs>
          <w:tab w:val="left" w:leader="dot" w:pos="7200"/>
        </w:tabs>
        <w:spacing w:before="120"/>
      </w:pPr>
      <w:r>
        <w:rPr>
          <w:b/>
        </w:rPr>
        <w:t>ABATEMENT OF NUISANCES</w:t>
      </w:r>
      <w:r>
        <w:tab/>
        <w:t xml:space="preserve"> 50</w:t>
      </w:r>
    </w:p>
    <w:p w14:paraId="66F64AC4" w14:textId="77777777" w:rsidR="00FC2550" w:rsidRDefault="00FC2550" w:rsidP="00FC2550">
      <w:pPr>
        <w:pStyle w:val="sectionChar"/>
        <w:tabs>
          <w:tab w:val="left" w:leader="dot" w:pos="7200"/>
        </w:tabs>
        <w:spacing w:before="120"/>
      </w:pPr>
      <w:r>
        <w:rPr>
          <w:b/>
        </w:rPr>
        <w:t>ACCOUNTING RECORDS</w:t>
      </w:r>
      <w:r w:rsidR="0068736F">
        <w:tab/>
        <w:t xml:space="preserve"> 7.08</w:t>
      </w:r>
    </w:p>
    <w:p w14:paraId="119F2F6D" w14:textId="77777777" w:rsidR="00FC2550" w:rsidRDefault="00FC2550" w:rsidP="00FC2550">
      <w:pPr>
        <w:pStyle w:val="section"/>
        <w:tabs>
          <w:tab w:val="left" w:leader="dot" w:pos="7200"/>
        </w:tabs>
        <w:spacing w:before="120"/>
      </w:pPr>
      <w:smartTag w:uri="urn:schemas-microsoft-com:office:smarttags" w:element="stockticker">
        <w:r>
          <w:rPr>
            <w:b/>
          </w:rPr>
          <w:t>AIR</w:t>
        </w:r>
      </w:smartTag>
      <w:r>
        <w:rPr>
          <w:b/>
        </w:rPr>
        <w:t xml:space="preserve"> POLLUTION</w:t>
      </w:r>
      <w:r>
        <w:tab/>
        <w:t xml:space="preserve"> 50.02(8)</w:t>
      </w:r>
    </w:p>
    <w:p w14:paraId="22EB237E" w14:textId="77777777" w:rsidR="00FC2550" w:rsidRPr="003921DF" w:rsidRDefault="00FC2550" w:rsidP="001B056B">
      <w:pPr>
        <w:pStyle w:val="section"/>
        <w:tabs>
          <w:tab w:val="left" w:leader="dot" w:pos="7200"/>
        </w:tabs>
        <w:spacing w:before="0"/>
      </w:pPr>
      <w:r>
        <w:rPr>
          <w:i/>
        </w:rPr>
        <w:t xml:space="preserve">See also </w:t>
      </w:r>
      <w:r>
        <w:rPr>
          <w:b/>
        </w:rPr>
        <w:t>ENVIRONMENTAL VIOLATION</w:t>
      </w:r>
      <w:r>
        <w:tab/>
        <w:t xml:space="preserve"> 3.02</w:t>
      </w:r>
    </w:p>
    <w:p w14:paraId="31BD69C6" w14:textId="77777777" w:rsidR="00FC2550" w:rsidRDefault="00FC2550" w:rsidP="00FC2550">
      <w:pPr>
        <w:pStyle w:val="section"/>
        <w:tabs>
          <w:tab w:val="left" w:leader="dot" w:pos="7200"/>
        </w:tabs>
        <w:spacing w:before="120"/>
        <w:rPr>
          <w:b/>
        </w:rPr>
      </w:pPr>
      <w:r>
        <w:rPr>
          <w:b/>
        </w:rPr>
        <w:t xml:space="preserve">ALCOHOL </w:t>
      </w:r>
    </w:p>
    <w:p w14:paraId="4A8F91F8" w14:textId="77777777" w:rsidR="00F26B63" w:rsidRDefault="00F26B63" w:rsidP="00FC2550">
      <w:pPr>
        <w:pStyle w:val="section"/>
        <w:tabs>
          <w:tab w:val="left" w:leader="dot" w:pos="7200"/>
        </w:tabs>
        <w:spacing w:before="0"/>
        <w:ind w:left="720"/>
      </w:pPr>
      <w:r>
        <w:t>Alcoholic Beverage Control</w:t>
      </w:r>
      <w:r>
        <w:tab/>
        <w:t xml:space="preserve"> 120</w:t>
      </w:r>
    </w:p>
    <w:p w14:paraId="00DFA40D" w14:textId="77777777" w:rsidR="00FC2550" w:rsidRDefault="00FC2550" w:rsidP="00FC2550">
      <w:pPr>
        <w:pStyle w:val="section"/>
        <w:tabs>
          <w:tab w:val="left" w:leader="dot" w:pos="7200"/>
        </w:tabs>
        <w:spacing w:before="0"/>
        <w:ind w:left="720"/>
      </w:pPr>
      <w:r w:rsidRPr="0045719B">
        <w:t xml:space="preserve">Consumption </w:t>
      </w:r>
      <w:r>
        <w:t>a</w:t>
      </w:r>
      <w:r w:rsidRPr="0045719B">
        <w:t>nd Intoxication</w:t>
      </w:r>
      <w:r>
        <w:tab/>
        <w:t xml:space="preserve"> 120.03</w:t>
      </w:r>
    </w:p>
    <w:p w14:paraId="1EA528BE" w14:textId="77777777" w:rsidR="00FC2550" w:rsidRDefault="00FC2550" w:rsidP="00FC2550">
      <w:pPr>
        <w:tabs>
          <w:tab w:val="left" w:pos="720"/>
          <w:tab w:val="left" w:leader="dot" w:pos="7200"/>
        </w:tabs>
        <w:ind w:left="720"/>
      </w:pPr>
      <w:r w:rsidRPr="002F6582">
        <w:t xml:space="preserve">Liquor Licenses </w:t>
      </w:r>
      <w:r>
        <w:t>a</w:t>
      </w:r>
      <w:r w:rsidRPr="002F6582">
        <w:t xml:space="preserve">nd Wine </w:t>
      </w:r>
      <w:r>
        <w:t>a</w:t>
      </w:r>
      <w:r w:rsidRPr="002F6582">
        <w:t>nd Beer Permits</w:t>
      </w:r>
      <w:r>
        <w:tab/>
        <w:t xml:space="preserve"> 120.05</w:t>
      </w:r>
    </w:p>
    <w:p w14:paraId="4118C655" w14:textId="77777777" w:rsidR="00FC2550" w:rsidRDefault="00FC2550" w:rsidP="00FC2550">
      <w:pPr>
        <w:tabs>
          <w:tab w:val="left" w:pos="720"/>
          <w:tab w:val="left" w:leader="dot" w:pos="7200"/>
        </w:tabs>
        <w:ind w:left="720" w:right="-468"/>
      </w:pPr>
      <w:r>
        <w:t>Open Containers in Motor Vehicles</w:t>
      </w:r>
      <w:r>
        <w:tab/>
        <w:t xml:space="preserve"> 62.01(6) </w:t>
      </w:r>
    </w:p>
    <w:p w14:paraId="6E7D90E4" w14:textId="77777777" w:rsidR="00FC2550" w:rsidRDefault="00FC2550" w:rsidP="00FC2550">
      <w:pPr>
        <w:tabs>
          <w:tab w:val="left" w:pos="720"/>
          <w:tab w:val="left" w:leader="dot" w:pos="7200"/>
        </w:tabs>
        <w:ind w:left="720" w:right="-468"/>
      </w:pPr>
      <w:r>
        <w:t>Social Host</w:t>
      </w:r>
      <w:r>
        <w:tab/>
        <w:t xml:space="preserve"> 120.06</w:t>
      </w:r>
    </w:p>
    <w:p w14:paraId="622C7376" w14:textId="77777777" w:rsidR="00FC2550" w:rsidRDefault="00FC2550" w:rsidP="00FC2550">
      <w:pPr>
        <w:tabs>
          <w:tab w:val="left" w:leader="dot" w:pos="7200"/>
        </w:tabs>
        <w:spacing w:before="120"/>
      </w:pPr>
      <w:r>
        <w:rPr>
          <w:b/>
        </w:rPr>
        <w:t xml:space="preserve">ALL-TERRAIN VEHICLES </w:t>
      </w:r>
      <w:smartTag w:uri="urn:schemas-microsoft-com:office:smarttags" w:element="stockticker">
        <w:r>
          <w:rPr>
            <w:b/>
          </w:rPr>
          <w:t>AND</w:t>
        </w:r>
      </w:smartTag>
      <w:r>
        <w:rPr>
          <w:b/>
        </w:rPr>
        <w:t xml:space="preserve"> SNOWMOBILES</w:t>
      </w:r>
      <w:r>
        <w:tab/>
        <w:t xml:space="preserve"> 75 </w:t>
      </w:r>
    </w:p>
    <w:p w14:paraId="5E5660CA" w14:textId="77777777" w:rsidR="0068736F" w:rsidRPr="0068736F" w:rsidRDefault="0068736F" w:rsidP="00FC2550">
      <w:pPr>
        <w:pStyle w:val="section"/>
        <w:tabs>
          <w:tab w:val="left" w:leader="dot" w:pos="7200"/>
        </w:tabs>
        <w:spacing w:before="120"/>
      </w:pPr>
      <w:r>
        <w:rPr>
          <w:b/>
        </w:rPr>
        <w:t>AMBULANCE SERVICE</w:t>
      </w:r>
      <w:r>
        <w:tab/>
        <w:t xml:space="preserve"> 35.14</w:t>
      </w:r>
    </w:p>
    <w:p w14:paraId="32CC06F1" w14:textId="77777777" w:rsidR="00FC2550" w:rsidRPr="00AC18B0" w:rsidRDefault="00FC2550" w:rsidP="00FC2550">
      <w:pPr>
        <w:pStyle w:val="section"/>
        <w:tabs>
          <w:tab w:val="left" w:leader="dot" w:pos="7200"/>
        </w:tabs>
        <w:spacing w:before="120"/>
      </w:pPr>
      <w:r>
        <w:rPr>
          <w:b/>
        </w:rPr>
        <w:t>AMUSEMENT DEVICES</w:t>
      </w:r>
      <w:r w:rsidR="001B056B">
        <w:tab/>
        <w:t xml:space="preserve"> 45.26</w:t>
      </w:r>
    </w:p>
    <w:p w14:paraId="5833120F" w14:textId="77777777" w:rsidR="00FC2550" w:rsidRPr="008B2FED" w:rsidRDefault="00FC2550" w:rsidP="00FC2550">
      <w:pPr>
        <w:pStyle w:val="section"/>
        <w:tabs>
          <w:tab w:val="left" w:leader="dot" w:pos="7200"/>
        </w:tabs>
        <w:spacing w:before="120"/>
        <w:ind w:right="-648"/>
      </w:pPr>
      <w:r>
        <w:rPr>
          <w:b/>
        </w:rPr>
        <w:t>ANGLE PARKING</w:t>
      </w:r>
      <w:r>
        <w:tab/>
        <w:t xml:space="preserve"> 69.0</w:t>
      </w:r>
      <w:r w:rsidR="009C392C">
        <w:t>4</w:t>
      </w:r>
      <w:r>
        <w:t xml:space="preserve"> and 69.0</w:t>
      </w:r>
      <w:r w:rsidR="009C392C">
        <w:t>5</w:t>
      </w:r>
    </w:p>
    <w:p w14:paraId="3A48A05E" w14:textId="77777777" w:rsidR="00FC2550" w:rsidRDefault="00FC2550" w:rsidP="00FC2550">
      <w:pPr>
        <w:pStyle w:val="section"/>
        <w:tabs>
          <w:tab w:val="left" w:leader="dot" w:pos="7200"/>
        </w:tabs>
        <w:spacing w:before="120"/>
        <w:rPr>
          <w:b/>
        </w:rPr>
      </w:pPr>
      <w:r>
        <w:rPr>
          <w:b/>
        </w:rPr>
        <w:t xml:space="preserve">ANIMAL PROTECTION </w:t>
      </w:r>
      <w:smartTag w:uri="urn:schemas-microsoft-com:office:smarttags" w:element="stockticker">
        <w:r>
          <w:rPr>
            <w:b/>
          </w:rPr>
          <w:t>AND</w:t>
        </w:r>
      </w:smartTag>
      <w:r>
        <w:rPr>
          <w:b/>
        </w:rPr>
        <w:t xml:space="preserve"> CONTROL</w:t>
      </w:r>
    </w:p>
    <w:p w14:paraId="0F3D049A" w14:textId="77777777" w:rsidR="00FC2550" w:rsidRDefault="00FC2550" w:rsidP="00FC2550">
      <w:pPr>
        <w:pStyle w:val="section"/>
        <w:tabs>
          <w:tab w:val="left" w:leader="dot" w:pos="7200"/>
        </w:tabs>
        <w:spacing w:before="0"/>
        <w:ind w:left="720"/>
      </w:pPr>
      <w:r>
        <w:t>Abandonment of Cats and Dogs</w:t>
      </w:r>
      <w:r>
        <w:tab/>
        <w:t xml:space="preserve"> 55.04</w:t>
      </w:r>
    </w:p>
    <w:p w14:paraId="6730F937" w14:textId="63F274F1" w:rsidR="004D23D7" w:rsidRDefault="004D23D7" w:rsidP="00FC2550">
      <w:pPr>
        <w:pStyle w:val="section"/>
        <w:tabs>
          <w:tab w:val="left" w:leader="dot" w:pos="7200"/>
        </w:tabs>
        <w:spacing w:before="0"/>
        <w:ind w:left="720"/>
      </w:pPr>
      <w:r>
        <w:t>Animal Bites</w:t>
      </w:r>
      <w:r>
        <w:tab/>
        <w:t xml:space="preserve"> 55.18</w:t>
      </w:r>
    </w:p>
    <w:p w14:paraId="32E6423E" w14:textId="6500B51D" w:rsidR="00FC2550" w:rsidRDefault="00FC2550" w:rsidP="00FC2550">
      <w:pPr>
        <w:pStyle w:val="section"/>
        <w:tabs>
          <w:tab w:val="left" w:leader="dot" w:pos="7200"/>
        </w:tabs>
        <w:spacing w:before="0"/>
        <w:ind w:left="720"/>
      </w:pPr>
      <w:r>
        <w:t>Animal Neglect</w:t>
      </w:r>
      <w:r>
        <w:tab/>
        <w:t xml:space="preserve"> 55.02</w:t>
      </w:r>
    </w:p>
    <w:p w14:paraId="46880423" w14:textId="77777777" w:rsidR="00FC2550" w:rsidRDefault="00FC2550" w:rsidP="00FC2550">
      <w:pPr>
        <w:pStyle w:val="section"/>
        <w:tabs>
          <w:tab w:val="left" w:leader="dot" w:pos="7200"/>
        </w:tabs>
        <w:spacing w:before="0"/>
        <w:ind w:left="720"/>
      </w:pPr>
      <w:r>
        <w:t>Annoyance or Disturbance</w:t>
      </w:r>
      <w:r>
        <w:tab/>
        <w:t xml:space="preserve"> 55.08</w:t>
      </w:r>
    </w:p>
    <w:p w14:paraId="6B1394B8" w14:textId="77777777" w:rsidR="00FC2550" w:rsidRDefault="00FC2550" w:rsidP="00FC2550">
      <w:pPr>
        <w:pStyle w:val="section"/>
        <w:tabs>
          <w:tab w:val="left" w:leader="dot" w:pos="7200"/>
        </w:tabs>
        <w:spacing w:before="0"/>
        <w:ind w:left="720"/>
      </w:pPr>
      <w:r>
        <w:t>At Large Prohibited</w:t>
      </w:r>
      <w:r>
        <w:tab/>
        <w:t xml:space="preserve"> 55.06</w:t>
      </w:r>
    </w:p>
    <w:p w14:paraId="794B39CB" w14:textId="52D2E0EE" w:rsidR="006302F3" w:rsidRDefault="006302F3" w:rsidP="00FC2550">
      <w:pPr>
        <w:pStyle w:val="section"/>
        <w:tabs>
          <w:tab w:val="left" w:leader="dot" w:pos="7200"/>
        </w:tabs>
        <w:spacing w:before="0"/>
        <w:ind w:left="720"/>
      </w:pPr>
      <w:r>
        <w:t>Cat and Dog Licenses</w:t>
      </w:r>
      <w:r>
        <w:tab/>
        <w:t xml:space="preserve"> 56</w:t>
      </w:r>
    </w:p>
    <w:p w14:paraId="693D4729" w14:textId="3DC9944E" w:rsidR="00FC2550" w:rsidRDefault="00FC2550" w:rsidP="00FC2550">
      <w:pPr>
        <w:pStyle w:val="section"/>
        <w:tabs>
          <w:tab w:val="left" w:leader="dot" w:pos="7200"/>
        </w:tabs>
        <w:spacing w:before="0"/>
        <w:ind w:left="720"/>
      </w:pPr>
      <w:r>
        <w:t>Confinement of Animals S</w:t>
      </w:r>
      <w:r w:rsidR="0061133C">
        <w:t>uspected of Having Rabies</w:t>
      </w:r>
      <w:r w:rsidR="0061133C">
        <w:tab/>
        <w:t xml:space="preserve"> 55.10</w:t>
      </w:r>
    </w:p>
    <w:p w14:paraId="6EDFD485" w14:textId="77777777" w:rsidR="00FC2550" w:rsidRDefault="00FC2550" w:rsidP="00FC2550">
      <w:pPr>
        <w:pStyle w:val="section"/>
        <w:tabs>
          <w:tab w:val="left" w:leader="dot" w:pos="7200"/>
        </w:tabs>
        <w:spacing w:before="0"/>
        <w:ind w:left="720"/>
      </w:pPr>
      <w:r>
        <w:t>Damage or Interference by Animals</w:t>
      </w:r>
      <w:r>
        <w:tab/>
        <w:t xml:space="preserve"> 55.07</w:t>
      </w:r>
    </w:p>
    <w:p w14:paraId="1BE8F059" w14:textId="77777777" w:rsidR="00C509F1" w:rsidRDefault="00C509F1" w:rsidP="00FC2550">
      <w:pPr>
        <w:pStyle w:val="section"/>
        <w:tabs>
          <w:tab w:val="left" w:leader="dot" w:pos="7200"/>
        </w:tabs>
        <w:spacing w:before="0"/>
        <w:ind w:left="720"/>
      </w:pPr>
      <w:r>
        <w:t>Dogs in Parks</w:t>
      </w:r>
      <w:r>
        <w:tab/>
        <w:t xml:space="preserve"> 55.15</w:t>
      </w:r>
    </w:p>
    <w:p w14:paraId="52594DE3" w14:textId="77777777" w:rsidR="00FC2550" w:rsidRDefault="0061133C" w:rsidP="00FC2550">
      <w:pPr>
        <w:pStyle w:val="section"/>
        <w:tabs>
          <w:tab w:val="left" w:leader="dot" w:pos="7200"/>
        </w:tabs>
        <w:spacing w:before="0"/>
        <w:ind w:left="720"/>
      </w:pPr>
      <w:r>
        <w:t>Duty to Report Attacks</w:t>
      </w:r>
      <w:r>
        <w:tab/>
        <w:t xml:space="preserve"> 55.09</w:t>
      </w:r>
    </w:p>
    <w:p w14:paraId="516651BB" w14:textId="4A291961" w:rsidR="006302F3" w:rsidRDefault="0061133C" w:rsidP="006302F3">
      <w:pPr>
        <w:pStyle w:val="section"/>
        <w:tabs>
          <w:tab w:val="left" w:leader="dot" w:pos="7200"/>
        </w:tabs>
        <w:spacing w:before="0"/>
        <w:ind w:left="720" w:right="-1008"/>
      </w:pPr>
      <w:r>
        <w:t>Impounding</w:t>
      </w:r>
      <w:r>
        <w:tab/>
        <w:t xml:space="preserve"> 55.11 – 55.13</w:t>
      </w:r>
    </w:p>
    <w:p w14:paraId="7BB89E18" w14:textId="6192A239" w:rsidR="00FC2550" w:rsidRDefault="00FC2550" w:rsidP="00FC2550">
      <w:pPr>
        <w:pStyle w:val="section"/>
        <w:tabs>
          <w:tab w:val="left" w:leader="dot" w:pos="7200"/>
        </w:tabs>
        <w:spacing w:before="0"/>
        <w:ind w:left="720" w:right="-1008"/>
      </w:pPr>
      <w:r>
        <w:t>Livestock</w:t>
      </w:r>
      <w:r>
        <w:tab/>
        <w:t xml:space="preserve"> 55.03 and 55.05</w:t>
      </w:r>
    </w:p>
    <w:p w14:paraId="74960AFB" w14:textId="77777777" w:rsidR="00FC2550" w:rsidRDefault="0061133C" w:rsidP="00FC2550">
      <w:pPr>
        <w:pStyle w:val="section"/>
        <w:tabs>
          <w:tab w:val="left" w:leader="dot" w:pos="7200"/>
        </w:tabs>
        <w:spacing w:before="0"/>
        <w:ind w:left="720"/>
      </w:pPr>
      <w:r>
        <w:t>Pet Awards Prohibited</w:t>
      </w:r>
      <w:r>
        <w:tab/>
        <w:t xml:space="preserve"> 55.14</w:t>
      </w:r>
    </w:p>
    <w:p w14:paraId="3B304096" w14:textId="77777777" w:rsidR="00FC2550" w:rsidRDefault="0061133C" w:rsidP="00FC2550">
      <w:pPr>
        <w:pStyle w:val="section"/>
        <w:tabs>
          <w:tab w:val="left" w:leader="dot" w:pos="7200"/>
        </w:tabs>
        <w:spacing w:before="0"/>
        <w:ind w:left="720"/>
      </w:pPr>
      <w:r>
        <w:t>Rabies Vaccination</w:t>
      </w:r>
      <w:r>
        <w:tab/>
        <w:t xml:space="preserve"> 56.05</w:t>
      </w:r>
    </w:p>
    <w:p w14:paraId="452A88A4" w14:textId="77777777" w:rsidR="00FC2550" w:rsidRPr="0045719B" w:rsidRDefault="00FC2550" w:rsidP="00FC2550">
      <w:pPr>
        <w:pStyle w:val="section"/>
        <w:tabs>
          <w:tab w:val="left" w:leader="dot" w:pos="7200"/>
        </w:tabs>
        <w:spacing w:before="0"/>
        <w:ind w:left="720"/>
      </w:pPr>
      <w:r>
        <w:t xml:space="preserve">Vicious </w:t>
      </w:r>
      <w:r w:rsidR="0061133C">
        <w:t>Animals</w:t>
      </w:r>
      <w:r>
        <w:tab/>
        <w:t xml:space="preserve"> 5</w:t>
      </w:r>
      <w:r w:rsidR="0061133C">
        <w:t>7</w:t>
      </w:r>
    </w:p>
    <w:p w14:paraId="0BC8E6BB" w14:textId="77777777" w:rsidR="00FC2550" w:rsidRDefault="00FC2550" w:rsidP="00FC2550">
      <w:pPr>
        <w:tabs>
          <w:tab w:val="left" w:leader="dot" w:pos="7200"/>
        </w:tabs>
        <w:spacing w:before="120"/>
      </w:pPr>
      <w:r>
        <w:rPr>
          <w:b/>
        </w:rPr>
        <w:t xml:space="preserve">ANTENNA </w:t>
      </w:r>
      <w:smartTag w:uri="urn:schemas-microsoft-com:office:smarttags" w:element="stockticker">
        <w:r>
          <w:rPr>
            <w:b/>
          </w:rPr>
          <w:t>AND</w:t>
        </w:r>
      </w:smartTag>
      <w:r>
        <w:rPr>
          <w:b/>
        </w:rPr>
        <w:t xml:space="preserve"> RADIO WIRES</w:t>
      </w:r>
      <w:r>
        <w:tab/>
        <w:t xml:space="preserve"> 45.15</w:t>
      </w:r>
    </w:p>
    <w:p w14:paraId="35483DAB" w14:textId="77777777" w:rsidR="00FC2550" w:rsidRDefault="00FC2550" w:rsidP="004D23D7">
      <w:pPr>
        <w:pStyle w:val="sectionChar"/>
        <w:pageBreakBefore/>
        <w:spacing w:before="120"/>
      </w:pPr>
      <w:r>
        <w:rPr>
          <w:b/>
        </w:rPr>
        <w:lastRenderedPageBreak/>
        <w:t xml:space="preserve">APPOINTMENTS </w:t>
      </w:r>
    </w:p>
    <w:p w14:paraId="2F72A9A1" w14:textId="77777777" w:rsidR="00FC2550" w:rsidRDefault="00FC2550" w:rsidP="00FC2550">
      <w:pPr>
        <w:tabs>
          <w:tab w:val="left" w:leader="dot" w:pos="7200"/>
        </w:tabs>
        <w:ind w:left="720"/>
      </w:pPr>
      <w:r>
        <w:t>By Council</w:t>
      </w:r>
      <w:r>
        <w:tab/>
        <w:t xml:space="preserve"> 17.05 </w:t>
      </w:r>
    </w:p>
    <w:p w14:paraId="5CE25D87" w14:textId="77777777" w:rsidR="00FC2550" w:rsidRDefault="00FC2550" w:rsidP="00FC2550">
      <w:pPr>
        <w:tabs>
          <w:tab w:val="left" w:leader="dot" w:pos="7200"/>
        </w:tabs>
        <w:ind w:left="720"/>
      </w:pPr>
      <w:r>
        <w:t>By Mayor</w:t>
      </w:r>
      <w:r>
        <w:tab/>
        <w:t xml:space="preserve"> 15.03</w:t>
      </w:r>
    </w:p>
    <w:p w14:paraId="732AEE4A" w14:textId="77777777" w:rsidR="00FC2550" w:rsidRDefault="00FC2550" w:rsidP="00FC2550">
      <w:pPr>
        <w:pStyle w:val="sectionChar"/>
        <w:tabs>
          <w:tab w:val="left" w:leader="dot" w:pos="7200"/>
        </w:tabs>
        <w:spacing w:before="120"/>
      </w:pPr>
      <w:r>
        <w:rPr>
          <w:b/>
        </w:rPr>
        <w:t>ASSAULT</w:t>
      </w:r>
      <w:r>
        <w:tab/>
        <w:t xml:space="preserve"> 45.01</w:t>
      </w:r>
    </w:p>
    <w:p w14:paraId="51047C73" w14:textId="77777777" w:rsidR="00FC2550" w:rsidRPr="004F276B" w:rsidRDefault="00FC2550" w:rsidP="00FC2550">
      <w:pPr>
        <w:pStyle w:val="sectionChar"/>
        <w:tabs>
          <w:tab w:val="left" w:leader="dot" w:pos="7200"/>
        </w:tabs>
        <w:spacing w:before="120"/>
      </w:pPr>
      <w:smartTag w:uri="urn:schemas-microsoft-com:office:smarttags" w:element="place">
        <w:smartTag w:uri="urn:schemas-microsoft-com:office:smarttags" w:element="PlaceName">
          <w:r>
            <w:rPr>
              <w:b/>
            </w:rPr>
            <w:t>ATTORNEY</w:t>
          </w:r>
        </w:smartTag>
        <w:r>
          <w:rPr>
            <w:b/>
          </w:rPr>
          <w:t xml:space="preserve"> </w:t>
        </w:r>
        <w:smartTag w:uri="urn:schemas-microsoft-com:office:smarttags" w:element="PlaceName">
          <w:r>
            <w:rPr>
              <w:b/>
            </w:rPr>
            <w:t>FOR</w:t>
          </w:r>
        </w:smartTag>
        <w:r>
          <w:rPr>
            <w:b/>
          </w:rPr>
          <w:t xml:space="preserve"> </w:t>
        </w:r>
        <w:smartTag w:uri="urn:schemas-microsoft-com:office:smarttags" w:element="PlaceType">
          <w:smartTag w:uri="urn:schemas-microsoft-com:office:smarttags" w:element="stockticker">
            <w:r>
              <w:rPr>
                <w:b/>
              </w:rPr>
              <w:t>CITY</w:t>
            </w:r>
          </w:smartTag>
        </w:smartTag>
      </w:smartTag>
      <w:r>
        <w:tab/>
        <w:t xml:space="preserve"> 20</w:t>
      </w:r>
    </w:p>
    <w:p w14:paraId="34273373" w14:textId="77777777" w:rsidR="00FC2550" w:rsidRDefault="00FC2550" w:rsidP="00FC2550">
      <w:pPr>
        <w:pStyle w:val="sectionChar"/>
        <w:tabs>
          <w:tab w:val="left" w:leader="dot" w:pos="7200"/>
        </w:tabs>
        <w:spacing w:before="120"/>
      </w:pPr>
      <w:r w:rsidRPr="00634C96">
        <w:rPr>
          <w:b/>
        </w:rPr>
        <w:t xml:space="preserve">AUTOMOBILE </w:t>
      </w:r>
      <w:r>
        <w:rPr>
          <w:b/>
        </w:rPr>
        <w:t>REPAIR ON PUBLIC PROPERTY</w:t>
      </w:r>
      <w:r>
        <w:tab/>
        <w:t xml:space="preserve"> 69.06(2)</w:t>
      </w:r>
    </w:p>
    <w:p w14:paraId="5EED9D4A" w14:textId="77777777" w:rsidR="00FC2550" w:rsidRPr="0000782D" w:rsidRDefault="00FC2550" w:rsidP="00FC2550">
      <w:pPr>
        <w:pStyle w:val="sectionChar"/>
        <w:tabs>
          <w:tab w:val="left" w:leader="dot" w:pos="7200"/>
        </w:tabs>
        <w:spacing w:before="120"/>
      </w:pPr>
      <w:r>
        <w:rPr>
          <w:b/>
        </w:rPr>
        <w:t>AWNINGS</w:t>
      </w:r>
      <w:r w:rsidR="001C4235">
        <w:tab/>
        <w:t xml:space="preserve"> 136.16</w:t>
      </w:r>
    </w:p>
    <w:p w14:paraId="5CB809E8" w14:textId="77777777" w:rsidR="00FC2550" w:rsidRDefault="00FC2550" w:rsidP="00FC2550">
      <w:pPr>
        <w:pStyle w:val="sectionChar"/>
        <w:tabs>
          <w:tab w:val="left" w:leader="dot" w:pos="7200"/>
        </w:tabs>
        <w:spacing w:before="120"/>
      </w:pPr>
      <w:r>
        <w:rPr>
          <w:b/>
        </w:rPr>
        <w:t xml:space="preserve">BARBED </w:t>
      </w:r>
      <w:smartTag w:uri="urn:schemas-microsoft-com:office:smarttags" w:element="stockticker">
        <w:r>
          <w:rPr>
            <w:b/>
          </w:rPr>
          <w:t>WIRE</w:t>
        </w:r>
      </w:smartTag>
      <w:r>
        <w:rPr>
          <w:b/>
        </w:rPr>
        <w:t xml:space="preserve"> </w:t>
      </w:r>
      <w:smartTag w:uri="urn:schemas-microsoft-com:office:smarttags" w:element="stockticker">
        <w:r>
          <w:rPr>
            <w:b/>
          </w:rPr>
          <w:t>AND</w:t>
        </w:r>
      </w:smartTag>
      <w:r>
        <w:rPr>
          <w:b/>
        </w:rPr>
        <w:t xml:space="preserve"> ELECTRIC FENCES</w:t>
      </w:r>
      <w:r>
        <w:tab/>
        <w:t xml:space="preserve"> 45.16</w:t>
      </w:r>
    </w:p>
    <w:p w14:paraId="1B60E3F2" w14:textId="77777777" w:rsidR="00FC2550" w:rsidRDefault="00FC2550" w:rsidP="00FC2550">
      <w:pPr>
        <w:pStyle w:val="sectionChar"/>
        <w:tabs>
          <w:tab w:val="left" w:leader="dot" w:pos="7200"/>
        </w:tabs>
        <w:spacing w:before="120"/>
      </w:pPr>
      <w:r>
        <w:rPr>
          <w:b/>
        </w:rPr>
        <w:t>BICYCLES</w:t>
      </w:r>
      <w:r>
        <w:tab/>
        <w:t xml:space="preserve"> 76 </w:t>
      </w:r>
    </w:p>
    <w:p w14:paraId="6F158C82" w14:textId="77777777" w:rsidR="00FC2550" w:rsidRPr="00046225" w:rsidRDefault="00FC2550" w:rsidP="00FC2550">
      <w:pPr>
        <w:pStyle w:val="sectionChar"/>
        <w:tabs>
          <w:tab w:val="left" w:leader="dot" w:pos="7200"/>
        </w:tabs>
        <w:spacing w:before="0"/>
      </w:pPr>
      <w:r>
        <w:rPr>
          <w:i/>
        </w:rPr>
        <w:t xml:space="preserve">See also </w:t>
      </w:r>
      <w:r>
        <w:t>Clinging to Vehicles</w:t>
      </w:r>
      <w:r>
        <w:tab/>
        <w:t xml:space="preserve"> 62.04</w:t>
      </w:r>
    </w:p>
    <w:p w14:paraId="28BC5003" w14:textId="77777777" w:rsidR="00FC2550" w:rsidRPr="0045719B" w:rsidRDefault="00FC2550" w:rsidP="00FC2550">
      <w:pPr>
        <w:pStyle w:val="sectionChar"/>
        <w:tabs>
          <w:tab w:val="left" w:leader="dot" w:pos="7200"/>
        </w:tabs>
        <w:spacing w:before="0"/>
      </w:pPr>
      <w:r w:rsidRPr="0045719B">
        <w:rPr>
          <w:i/>
        </w:rPr>
        <w:t xml:space="preserve">See also </w:t>
      </w:r>
      <w:r>
        <w:t xml:space="preserve">State Code </w:t>
      </w:r>
      <w:r w:rsidRPr="0045719B">
        <w:t>Traffic Regulations</w:t>
      </w:r>
      <w:r w:rsidRPr="0045719B">
        <w:tab/>
        <w:t xml:space="preserve"> 62.01</w:t>
      </w:r>
    </w:p>
    <w:p w14:paraId="5B56556F" w14:textId="77777777" w:rsidR="00FC2550" w:rsidRPr="00485F80" w:rsidRDefault="00FC2550" w:rsidP="00FC2550">
      <w:pPr>
        <w:pStyle w:val="section"/>
        <w:tabs>
          <w:tab w:val="left" w:leader="dot" w:pos="7200"/>
        </w:tabs>
        <w:spacing w:before="120"/>
        <w:ind w:right="-1188"/>
      </w:pPr>
      <w:r>
        <w:rPr>
          <w:rStyle w:val="sectiontitle"/>
        </w:rPr>
        <w:t>BILLBOARDS</w:t>
      </w:r>
      <w:r>
        <w:tab/>
        <w:t xml:space="preserve"> 50.02(6) and 62.06</w:t>
      </w:r>
    </w:p>
    <w:p w14:paraId="1A187511" w14:textId="77777777" w:rsidR="00FC2550" w:rsidRDefault="00FC2550" w:rsidP="00FC2550">
      <w:pPr>
        <w:pStyle w:val="section"/>
        <w:spacing w:before="120"/>
      </w:pPr>
      <w:r>
        <w:rPr>
          <w:rStyle w:val="sectiontitle"/>
        </w:rPr>
        <w:t xml:space="preserve">BONDS </w:t>
      </w:r>
    </w:p>
    <w:p w14:paraId="374FDCAD" w14:textId="77777777" w:rsidR="00FC2550" w:rsidRDefault="00FC2550" w:rsidP="00FC2550">
      <w:pPr>
        <w:tabs>
          <w:tab w:val="left" w:leader="dot" w:pos="7200"/>
        </w:tabs>
        <w:ind w:left="720"/>
      </w:pPr>
      <w:r>
        <w:t>City Officials</w:t>
      </w:r>
      <w:r>
        <w:tab/>
        <w:t xml:space="preserve"> 5.02</w:t>
      </w:r>
    </w:p>
    <w:p w14:paraId="0DD1A7FA" w14:textId="77777777" w:rsidR="00FC2550" w:rsidRDefault="00FC2550" w:rsidP="00FC2550">
      <w:pPr>
        <w:tabs>
          <w:tab w:val="left" w:leader="dot" w:pos="7200"/>
        </w:tabs>
        <w:ind w:left="720"/>
      </w:pPr>
      <w:r>
        <w:t>House Movers</w:t>
      </w:r>
      <w:r>
        <w:tab/>
        <w:t xml:space="preserve"> 123.04</w:t>
      </w:r>
    </w:p>
    <w:p w14:paraId="3F25CE1A" w14:textId="77777777" w:rsidR="00FC2550" w:rsidRDefault="00FC2550" w:rsidP="00FC2550">
      <w:pPr>
        <w:tabs>
          <w:tab w:val="left" w:leader="dot" w:pos="7200"/>
        </w:tabs>
        <w:ind w:left="720"/>
      </w:pPr>
      <w:r>
        <w:t>Public Bonds, Records of</w:t>
      </w:r>
      <w:r>
        <w:tab/>
        <w:t xml:space="preserve"> 18.08(3)</w:t>
      </w:r>
    </w:p>
    <w:p w14:paraId="2860A2B3" w14:textId="77777777" w:rsidR="00FC2550" w:rsidRDefault="00FC2550" w:rsidP="00FC2550">
      <w:pPr>
        <w:tabs>
          <w:tab w:val="left" w:leader="dot" w:pos="7200"/>
        </w:tabs>
        <w:ind w:left="720" w:right="-108"/>
      </w:pPr>
      <w:r>
        <w:t>Streets</w:t>
      </w:r>
      <w:r>
        <w:tab/>
        <w:t xml:space="preserve"> 135.09(4)</w:t>
      </w:r>
    </w:p>
    <w:p w14:paraId="1E4E6C0B" w14:textId="77777777" w:rsidR="00FC2550" w:rsidRDefault="00FC2550" w:rsidP="00FC2550">
      <w:pPr>
        <w:tabs>
          <w:tab w:val="left" w:leader="dot" w:pos="7200"/>
        </w:tabs>
        <w:ind w:left="720"/>
      </w:pPr>
      <w:r>
        <w:t xml:space="preserve">Transient Merchants </w:t>
      </w:r>
      <w:r>
        <w:tab/>
        <w:t xml:space="preserve"> 122.06</w:t>
      </w:r>
    </w:p>
    <w:p w14:paraId="4193B29F" w14:textId="77777777" w:rsidR="00FC2550" w:rsidRDefault="00FC2550" w:rsidP="00FC2550">
      <w:pPr>
        <w:pStyle w:val="sectionChar"/>
        <w:tabs>
          <w:tab w:val="left" w:leader="dot" w:pos="7200"/>
        </w:tabs>
        <w:spacing w:before="120"/>
        <w:rPr>
          <w:rStyle w:val="sectiontitle"/>
        </w:rPr>
      </w:pPr>
      <w:r>
        <w:rPr>
          <w:rStyle w:val="sectiontitle"/>
        </w:rPr>
        <w:t>BUDGET</w:t>
      </w:r>
    </w:p>
    <w:p w14:paraId="5A384252" w14:textId="77777777" w:rsidR="00FC2550" w:rsidRPr="008969C4" w:rsidRDefault="00FC2550" w:rsidP="00FC2550">
      <w:pPr>
        <w:pStyle w:val="sectionChar"/>
        <w:tabs>
          <w:tab w:val="left" w:leader="dot" w:pos="7200"/>
        </w:tabs>
        <w:spacing w:before="0"/>
        <w:ind w:left="720"/>
        <w:rPr>
          <w:rStyle w:val="sectiontitle"/>
          <w:b w:val="0"/>
        </w:rPr>
      </w:pPr>
      <w:r w:rsidRPr="008969C4">
        <w:rPr>
          <w:rStyle w:val="sectiontitle"/>
          <w:b w:val="0"/>
        </w:rPr>
        <w:t>Amendments</w:t>
      </w:r>
      <w:r w:rsidRPr="008969C4">
        <w:tab/>
      </w:r>
      <w:r w:rsidRPr="008969C4">
        <w:rPr>
          <w:rStyle w:val="sectiontitle"/>
          <w:b w:val="0"/>
        </w:rPr>
        <w:t xml:space="preserve"> 7.06</w:t>
      </w:r>
    </w:p>
    <w:p w14:paraId="3B552559" w14:textId="77777777" w:rsidR="00FC2550" w:rsidRPr="008969C4" w:rsidRDefault="00FC2550" w:rsidP="00FC2550">
      <w:pPr>
        <w:pStyle w:val="sectionChar"/>
        <w:tabs>
          <w:tab w:val="left" w:leader="dot" w:pos="7200"/>
        </w:tabs>
        <w:spacing w:before="0"/>
        <w:ind w:left="720"/>
        <w:rPr>
          <w:rStyle w:val="sectiontitle"/>
          <w:b w:val="0"/>
        </w:rPr>
      </w:pPr>
      <w:r w:rsidRPr="008969C4">
        <w:rPr>
          <w:rStyle w:val="sectiontitle"/>
          <w:b w:val="0"/>
        </w:rPr>
        <w:t>Preparation</w:t>
      </w:r>
      <w:r w:rsidRPr="008969C4">
        <w:rPr>
          <w:rStyle w:val="sectiontitle"/>
          <w:b w:val="0"/>
        </w:rPr>
        <w:tab/>
        <w:t xml:space="preserve"> 7.05</w:t>
      </w:r>
    </w:p>
    <w:p w14:paraId="4C868DD7" w14:textId="77777777" w:rsidR="00FC2550" w:rsidRDefault="00FC2550" w:rsidP="00FC2550">
      <w:pPr>
        <w:pStyle w:val="sectionChar"/>
        <w:tabs>
          <w:tab w:val="left" w:leader="dot" w:pos="7200"/>
        </w:tabs>
        <w:spacing w:before="120"/>
        <w:rPr>
          <w:rStyle w:val="sectiontitle"/>
        </w:rPr>
      </w:pPr>
      <w:r>
        <w:rPr>
          <w:b/>
        </w:rPr>
        <w:t>BUILDING MOVERS</w:t>
      </w:r>
      <w:r>
        <w:tab/>
        <w:t xml:space="preserve"> 123</w:t>
      </w:r>
    </w:p>
    <w:p w14:paraId="60FC4805" w14:textId="77777777" w:rsidR="00FC2550" w:rsidRDefault="00FC2550" w:rsidP="00FC2550">
      <w:pPr>
        <w:pStyle w:val="sectionChar"/>
        <w:tabs>
          <w:tab w:val="left" w:leader="dot" w:pos="7200"/>
        </w:tabs>
        <w:spacing w:before="120"/>
      </w:pPr>
      <w:r>
        <w:rPr>
          <w:rStyle w:val="sectiontitle"/>
        </w:rPr>
        <w:t>BUILDING NUMBERING</w:t>
      </w:r>
      <w:r>
        <w:tab/>
        <w:t xml:space="preserve"> 150 </w:t>
      </w:r>
    </w:p>
    <w:p w14:paraId="4963DCA1" w14:textId="77777777" w:rsidR="00FC2550" w:rsidRPr="005B1627" w:rsidRDefault="00FC2550" w:rsidP="00FC2550">
      <w:pPr>
        <w:pStyle w:val="sectionChar"/>
        <w:tabs>
          <w:tab w:val="left" w:leader="dot" w:pos="7200"/>
        </w:tabs>
        <w:spacing w:before="120"/>
      </w:pPr>
      <w:r>
        <w:rPr>
          <w:rStyle w:val="sectiontitle"/>
        </w:rPr>
        <w:t xml:space="preserve">BUILDING SEWERS </w:t>
      </w:r>
      <w:smartTag w:uri="urn:schemas-microsoft-com:office:smarttags" w:element="stockticker">
        <w:r>
          <w:rPr>
            <w:rStyle w:val="sectiontitle"/>
          </w:rPr>
          <w:t>AND</w:t>
        </w:r>
      </w:smartTag>
      <w:r>
        <w:rPr>
          <w:rStyle w:val="sectiontitle"/>
        </w:rPr>
        <w:t xml:space="preserve"> CONNECTIONS</w:t>
      </w:r>
      <w:r>
        <w:tab/>
        <w:t xml:space="preserve"> 96</w:t>
      </w:r>
    </w:p>
    <w:p w14:paraId="1713ED26" w14:textId="77777777" w:rsidR="00FC2550" w:rsidRPr="00FB1ABF" w:rsidRDefault="00FC2550" w:rsidP="00FC2550">
      <w:pPr>
        <w:pStyle w:val="sectionChar"/>
        <w:tabs>
          <w:tab w:val="left" w:leader="dot" w:pos="7200"/>
        </w:tabs>
        <w:spacing w:before="120"/>
      </w:pPr>
      <w:r>
        <w:rPr>
          <w:rStyle w:val="sectiontitle"/>
        </w:rPr>
        <w:t>BUILDINGS, DANGEROUS</w:t>
      </w:r>
      <w:r>
        <w:tab/>
        <w:t xml:space="preserve"> 145</w:t>
      </w:r>
    </w:p>
    <w:p w14:paraId="727D8A6B" w14:textId="77777777" w:rsidR="00FC2550" w:rsidRPr="00A75F36" w:rsidRDefault="00FC2550" w:rsidP="00FC2550">
      <w:pPr>
        <w:pStyle w:val="sectionChar"/>
        <w:tabs>
          <w:tab w:val="left" w:leader="dot" w:pos="7200"/>
        </w:tabs>
        <w:spacing w:before="120"/>
      </w:pPr>
      <w:r>
        <w:rPr>
          <w:rStyle w:val="sectiontitle"/>
        </w:rPr>
        <w:t>BULKY RUBBISH</w:t>
      </w:r>
      <w:r>
        <w:tab/>
        <w:t xml:space="preserve"> 106.05</w:t>
      </w:r>
    </w:p>
    <w:p w14:paraId="55340CE0" w14:textId="77777777" w:rsidR="00FC2550" w:rsidRDefault="00FC2550" w:rsidP="00FC2550">
      <w:pPr>
        <w:pStyle w:val="sectionChar"/>
        <w:tabs>
          <w:tab w:val="left" w:leader="dot" w:pos="7200"/>
        </w:tabs>
        <w:spacing w:before="120"/>
        <w:rPr>
          <w:rStyle w:val="sectiontitle"/>
        </w:rPr>
      </w:pPr>
      <w:r>
        <w:rPr>
          <w:rStyle w:val="sectiontitle"/>
        </w:rPr>
        <w:t>BURNING</w:t>
      </w:r>
    </w:p>
    <w:p w14:paraId="48DEDDB1" w14:textId="77777777" w:rsidR="00FC2550" w:rsidRDefault="00FC2550" w:rsidP="00FC2550">
      <w:pPr>
        <w:pStyle w:val="sectionChar"/>
        <w:tabs>
          <w:tab w:val="left" w:leader="dot" w:pos="7200"/>
        </w:tabs>
        <w:spacing w:before="0"/>
        <w:ind w:left="720"/>
      </w:pPr>
      <w:r w:rsidRPr="00E0421E">
        <w:rPr>
          <w:rStyle w:val="sectiontitle"/>
          <w:b w:val="0"/>
        </w:rPr>
        <w:t>Burning on Streets and Alleys</w:t>
      </w:r>
      <w:r>
        <w:tab/>
        <w:t xml:space="preserve"> 135.08</w:t>
      </w:r>
    </w:p>
    <w:p w14:paraId="28EBB3DB" w14:textId="77777777" w:rsidR="00FC2550" w:rsidRPr="00E0421E" w:rsidRDefault="00FC2550" w:rsidP="00FC2550">
      <w:pPr>
        <w:pStyle w:val="sectionChar"/>
        <w:tabs>
          <w:tab w:val="left" w:leader="dot" w:pos="7200"/>
        </w:tabs>
        <w:spacing w:before="0"/>
        <w:ind w:left="720"/>
        <w:rPr>
          <w:rStyle w:val="sectiontitle"/>
          <w:b w:val="0"/>
        </w:rPr>
      </w:pPr>
      <w:r w:rsidRPr="00E0421E">
        <w:rPr>
          <w:rStyle w:val="sectiontitle"/>
          <w:b w:val="0"/>
        </w:rPr>
        <w:t>Fires in Parks</w:t>
      </w:r>
      <w:r w:rsidRPr="00E0421E">
        <w:rPr>
          <w:rStyle w:val="sectiontitle"/>
          <w:b w:val="0"/>
        </w:rPr>
        <w:tab/>
        <w:t xml:space="preserve"> 47.03</w:t>
      </w:r>
    </w:p>
    <w:p w14:paraId="755FA941" w14:textId="77777777" w:rsidR="00FC2550" w:rsidRPr="00E0421E" w:rsidRDefault="00FC2550" w:rsidP="00FC2550">
      <w:pPr>
        <w:pStyle w:val="sectionChar"/>
        <w:tabs>
          <w:tab w:val="left" w:leader="dot" w:pos="7200"/>
        </w:tabs>
        <w:spacing w:before="0"/>
        <w:ind w:left="720"/>
        <w:rPr>
          <w:rStyle w:val="sectiontitle"/>
          <w:b w:val="0"/>
        </w:rPr>
      </w:pPr>
      <w:r w:rsidRPr="00E0421E">
        <w:rPr>
          <w:rStyle w:val="sectiontitle"/>
          <w:b w:val="0"/>
        </w:rPr>
        <w:t>Fires or Fuel o</w:t>
      </w:r>
      <w:r w:rsidR="001C4235">
        <w:rPr>
          <w:rStyle w:val="sectiontitle"/>
          <w:b w:val="0"/>
        </w:rPr>
        <w:t>n Sidewalks</w:t>
      </w:r>
      <w:r w:rsidR="001C4235">
        <w:rPr>
          <w:rStyle w:val="sectiontitle"/>
          <w:b w:val="0"/>
        </w:rPr>
        <w:tab/>
        <w:t xml:space="preserve"> 136.19</w:t>
      </w:r>
    </w:p>
    <w:p w14:paraId="71ED1480" w14:textId="77777777" w:rsidR="00FC2550" w:rsidRDefault="00FC2550" w:rsidP="00FC2550">
      <w:pPr>
        <w:pStyle w:val="sectionChar"/>
        <w:tabs>
          <w:tab w:val="left" w:leader="dot" w:pos="7200"/>
        </w:tabs>
        <w:spacing w:before="0"/>
        <w:ind w:left="720"/>
      </w:pPr>
      <w:r w:rsidRPr="00E0421E">
        <w:rPr>
          <w:rStyle w:val="sectiontitle"/>
          <w:b w:val="0"/>
        </w:rPr>
        <w:t>Open Burning Restricted</w:t>
      </w:r>
      <w:r>
        <w:tab/>
        <w:t xml:space="preserve"> 105.05</w:t>
      </w:r>
    </w:p>
    <w:p w14:paraId="2F38764D" w14:textId="77777777" w:rsidR="00FC2550" w:rsidRDefault="00FC2550" w:rsidP="00FC2550">
      <w:pPr>
        <w:tabs>
          <w:tab w:val="left" w:leader="dot" w:pos="7200"/>
        </w:tabs>
        <w:spacing w:before="120"/>
      </w:pPr>
      <w:r>
        <w:rPr>
          <w:rStyle w:val="sectiontitle"/>
        </w:rPr>
        <w:t>BUSINESS DISTRICT</w:t>
      </w:r>
      <w:r>
        <w:tab/>
        <w:t xml:space="preserve"> 60.02(1)</w:t>
      </w:r>
    </w:p>
    <w:p w14:paraId="241F2EEF" w14:textId="77777777" w:rsidR="00FC2550" w:rsidRDefault="00FC2550" w:rsidP="00FC2550">
      <w:pPr>
        <w:tabs>
          <w:tab w:val="left" w:leader="dot" w:pos="7200"/>
        </w:tabs>
        <w:rPr>
          <w:i/>
        </w:rPr>
      </w:pPr>
      <w:r>
        <w:rPr>
          <w:i/>
        </w:rPr>
        <w:t>See also:</w:t>
      </w:r>
    </w:p>
    <w:p w14:paraId="5B583AD3" w14:textId="77777777" w:rsidR="00FC2550" w:rsidRDefault="00FC2550" w:rsidP="00FC2550">
      <w:pPr>
        <w:tabs>
          <w:tab w:val="left" w:leader="dot" w:pos="7200"/>
        </w:tabs>
        <w:ind w:left="720"/>
      </w:pPr>
      <w:r>
        <w:t>Bicycles on Sidewalks</w:t>
      </w:r>
      <w:r>
        <w:tab/>
        <w:t xml:space="preserve"> 76.08(1)</w:t>
      </w:r>
    </w:p>
    <w:p w14:paraId="62D58CBD" w14:textId="77777777" w:rsidR="00FC2550" w:rsidRPr="006A57A8" w:rsidRDefault="001C4235" w:rsidP="00FC2550">
      <w:pPr>
        <w:tabs>
          <w:tab w:val="left" w:leader="dot" w:pos="7200"/>
        </w:tabs>
        <w:ind w:left="720" w:right="-468"/>
      </w:pPr>
      <w:r>
        <w:t>Sidewalks</w:t>
      </w:r>
      <w:r>
        <w:tab/>
        <w:t xml:space="preserve"> 136.11</w:t>
      </w:r>
      <w:r w:rsidR="00FC2550">
        <w:t>(5)(B)</w:t>
      </w:r>
    </w:p>
    <w:p w14:paraId="35851191" w14:textId="77777777" w:rsidR="00FC2550" w:rsidRPr="00876BEE" w:rsidRDefault="00FC2550" w:rsidP="00FC2550">
      <w:pPr>
        <w:pStyle w:val="sectionChar"/>
        <w:tabs>
          <w:tab w:val="left" w:leader="dot" w:pos="7200"/>
        </w:tabs>
        <w:spacing w:before="120"/>
      </w:pPr>
      <w:r>
        <w:rPr>
          <w:rStyle w:val="sectiontitle"/>
        </w:rPr>
        <w:t>CAMPING IN PARKS</w:t>
      </w:r>
      <w:r>
        <w:tab/>
        <w:t xml:space="preserve"> 47.06</w:t>
      </w:r>
    </w:p>
    <w:p w14:paraId="4CFFB886" w14:textId="77777777" w:rsidR="00FC2550" w:rsidRDefault="00FC2550" w:rsidP="00FC2550">
      <w:pPr>
        <w:pStyle w:val="sectionChar"/>
        <w:tabs>
          <w:tab w:val="left" w:leader="dot" w:pos="7200"/>
        </w:tabs>
        <w:spacing w:before="120"/>
      </w:pPr>
      <w:smartTag w:uri="urn:schemas-microsoft-com:office:smarttags" w:element="stockticker">
        <w:r>
          <w:rPr>
            <w:rStyle w:val="sectiontitle"/>
          </w:rPr>
          <w:t>CAR</w:t>
        </w:r>
      </w:smartTag>
      <w:r>
        <w:rPr>
          <w:rStyle w:val="sectiontitle"/>
        </w:rPr>
        <w:t xml:space="preserve"> WASHING ON STREETS</w:t>
      </w:r>
      <w:r>
        <w:tab/>
        <w:t xml:space="preserve"> 135.07</w:t>
      </w:r>
    </w:p>
    <w:p w14:paraId="37645EB1" w14:textId="04BE33E4" w:rsidR="00105534" w:rsidRPr="00105534" w:rsidRDefault="00105534" w:rsidP="00FC2550">
      <w:pPr>
        <w:pStyle w:val="sectionChar"/>
        <w:tabs>
          <w:tab w:val="left" w:leader="dot" w:pos="7200"/>
        </w:tabs>
        <w:spacing w:before="120"/>
        <w:rPr>
          <w:rStyle w:val="sectiontitle"/>
          <w:b w:val="0"/>
          <w:bCs/>
        </w:rPr>
      </w:pPr>
      <w:r>
        <w:rPr>
          <w:rStyle w:val="sectiontitle"/>
        </w:rPr>
        <w:t>CAT AND DOG LICENSE</w:t>
      </w:r>
      <w:r>
        <w:rPr>
          <w:rStyle w:val="sectiontitle"/>
          <w:b w:val="0"/>
          <w:bCs/>
        </w:rPr>
        <w:tab/>
        <w:t xml:space="preserve"> 56</w:t>
      </w:r>
    </w:p>
    <w:p w14:paraId="60FC4EA2" w14:textId="4E43E687" w:rsidR="000456B0" w:rsidRPr="000E7A26" w:rsidRDefault="00FC2550" w:rsidP="00105534">
      <w:pPr>
        <w:pStyle w:val="sectionChar"/>
        <w:tabs>
          <w:tab w:val="left" w:leader="dot" w:pos="7200"/>
        </w:tabs>
        <w:spacing w:before="120"/>
      </w:pPr>
      <w:r>
        <w:rPr>
          <w:rStyle w:val="sectiontitle"/>
        </w:rPr>
        <w:t xml:space="preserve">CHARTER </w:t>
      </w:r>
      <w:r>
        <w:tab/>
        <w:t xml:space="preserve"> 2</w:t>
      </w:r>
      <w:r w:rsidR="000456B0">
        <w:rPr>
          <w:b/>
        </w:rPr>
        <w:br w:type="page"/>
      </w:r>
    </w:p>
    <w:p w14:paraId="40549461" w14:textId="0BA46280" w:rsidR="000E7A26" w:rsidRPr="000E7A26" w:rsidRDefault="000E7A26" w:rsidP="00FC2550">
      <w:pPr>
        <w:pStyle w:val="sectionChar"/>
        <w:tabs>
          <w:tab w:val="left" w:leader="dot" w:pos="7200"/>
        </w:tabs>
        <w:spacing w:before="120"/>
        <w:rPr>
          <w:bCs/>
        </w:rPr>
      </w:pPr>
      <w:r>
        <w:rPr>
          <w:b/>
        </w:rPr>
        <w:lastRenderedPageBreak/>
        <w:t>CHICKENS</w:t>
      </w:r>
      <w:r>
        <w:rPr>
          <w:bCs/>
        </w:rPr>
        <w:tab/>
        <w:t xml:space="preserve"> 58</w:t>
      </w:r>
    </w:p>
    <w:p w14:paraId="4A618AD9" w14:textId="20AA4CE4" w:rsidR="00FC2550" w:rsidRDefault="00FC2550" w:rsidP="00FC2550">
      <w:pPr>
        <w:pStyle w:val="sectionChar"/>
        <w:tabs>
          <w:tab w:val="left" w:leader="dot" w:pos="7200"/>
        </w:tabs>
        <w:spacing w:before="120"/>
        <w:rPr>
          <w:b/>
        </w:rPr>
      </w:pPr>
      <w:r>
        <w:rPr>
          <w:b/>
        </w:rPr>
        <w:t xml:space="preserve">CIGARETTES </w:t>
      </w:r>
      <w:smartTag w:uri="urn:schemas-microsoft-com:office:smarttags" w:element="stockticker">
        <w:r>
          <w:rPr>
            <w:b/>
          </w:rPr>
          <w:t>AND</w:t>
        </w:r>
      </w:smartTag>
      <w:r>
        <w:rPr>
          <w:b/>
        </w:rPr>
        <w:t xml:space="preserve"> TOBACCO</w:t>
      </w:r>
    </w:p>
    <w:p w14:paraId="1B187330" w14:textId="77777777" w:rsidR="00FC2550" w:rsidRDefault="00FC2550" w:rsidP="00FC2550">
      <w:pPr>
        <w:pStyle w:val="sectionChar"/>
        <w:tabs>
          <w:tab w:val="left" w:leader="dot" w:pos="7200"/>
        </w:tabs>
        <w:spacing w:before="0"/>
        <w:ind w:left="720"/>
      </w:pPr>
      <w:r w:rsidRPr="00714380">
        <w:t>Permits</w:t>
      </w:r>
      <w:r>
        <w:tab/>
        <w:t xml:space="preserve"> 121 </w:t>
      </w:r>
    </w:p>
    <w:p w14:paraId="1407AF70" w14:textId="77777777" w:rsidR="00FC2550" w:rsidRDefault="00E0421E" w:rsidP="00FC2550">
      <w:pPr>
        <w:tabs>
          <w:tab w:val="left" w:leader="dot" w:pos="7200"/>
        </w:tabs>
        <w:ind w:left="720"/>
      </w:pPr>
      <w:r>
        <w:t>Possession by Minors</w:t>
      </w:r>
      <w:r>
        <w:tab/>
        <w:t xml:space="preserve"> 46.02</w:t>
      </w:r>
    </w:p>
    <w:p w14:paraId="05E21B9B" w14:textId="77777777" w:rsidR="00FC2550" w:rsidRPr="004F276B" w:rsidRDefault="00FC2550" w:rsidP="00FC2550">
      <w:pPr>
        <w:pStyle w:val="sectionChar"/>
        <w:tabs>
          <w:tab w:val="left" w:leader="dot" w:pos="7200"/>
        </w:tabs>
        <w:spacing w:before="120"/>
      </w:pPr>
      <w:smartTag w:uri="urn:schemas-microsoft-com:office:smarttags" w:element="stockticker">
        <w:r>
          <w:rPr>
            <w:rStyle w:val="sectiontitle"/>
          </w:rPr>
          <w:t>CITY</w:t>
        </w:r>
      </w:smartTag>
      <w:r>
        <w:rPr>
          <w:rStyle w:val="sectiontitle"/>
        </w:rPr>
        <w:t xml:space="preserve"> ATTORNEY</w:t>
      </w:r>
      <w:r>
        <w:tab/>
        <w:t xml:space="preserve"> 20</w:t>
      </w:r>
    </w:p>
    <w:p w14:paraId="4E49BA76" w14:textId="77777777" w:rsidR="00FC2550" w:rsidRDefault="00FC2550" w:rsidP="00FC2550">
      <w:pPr>
        <w:pStyle w:val="sectionChar"/>
        <w:tabs>
          <w:tab w:val="left" w:leader="dot" w:pos="7200"/>
        </w:tabs>
        <w:spacing w:before="120"/>
      </w:pPr>
      <w:smartTag w:uri="urn:schemas-microsoft-com:office:smarttags" w:element="stockticker">
        <w:r>
          <w:rPr>
            <w:rStyle w:val="sectiontitle"/>
          </w:rPr>
          <w:t>CITY</w:t>
        </w:r>
      </w:smartTag>
      <w:r>
        <w:rPr>
          <w:rStyle w:val="sectiontitle"/>
        </w:rPr>
        <w:t xml:space="preserve"> CHARTER</w:t>
      </w:r>
      <w:r>
        <w:tab/>
        <w:t xml:space="preserve"> 2</w:t>
      </w:r>
    </w:p>
    <w:p w14:paraId="7D8320B2" w14:textId="77777777" w:rsidR="00FC2550" w:rsidRPr="00703B35" w:rsidRDefault="00FC2550" w:rsidP="00FC2550">
      <w:pPr>
        <w:pStyle w:val="Index1"/>
      </w:pPr>
      <w:r>
        <w:t>CITY CLERK</w:t>
      </w:r>
      <w:r w:rsidRPr="00703B35">
        <w:rPr>
          <w:b w:val="0"/>
        </w:rPr>
        <w:tab/>
        <w:t xml:space="preserve"> 18</w:t>
      </w:r>
    </w:p>
    <w:p w14:paraId="2A8A5915" w14:textId="77777777" w:rsidR="00FC2550" w:rsidRDefault="00FC2550" w:rsidP="00FC2550">
      <w:pPr>
        <w:pStyle w:val="Index1"/>
      </w:pPr>
      <w:smartTag w:uri="urn:schemas-microsoft-com:office:smarttags" w:element="stockticker">
        <w:r>
          <w:t>CITY</w:t>
        </w:r>
      </w:smartTag>
      <w:r>
        <w:t xml:space="preserve"> COUNCIL</w:t>
      </w:r>
    </w:p>
    <w:p w14:paraId="18883D65" w14:textId="77777777" w:rsidR="00FC2550" w:rsidRDefault="00FC2550" w:rsidP="00FC2550">
      <w:pPr>
        <w:pStyle w:val="sectionChar"/>
        <w:tabs>
          <w:tab w:val="left" w:leader="dot" w:pos="7200"/>
        </w:tabs>
        <w:spacing w:before="0"/>
        <w:ind w:left="720"/>
      </w:pPr>
      <w:r>
        <w:t>Appointments by</w:t>
      </w:r>
      <w:r>
        <w:tab/>
        <w:t xml:space="preserve"> 17.05</w:t>
      </w:r>
    </w:p>
    <w:p w14:paraId="3DA7F919" w14:textId="77777777" w:rsidR="00FC2550" w:rsidRDefault="00FC2550" w:rsidP="00FC2550">
      <w:pPr>
        <w:pStyle w:val="sectionChar"/>
        <w:tabs>
          <w:tab w:val="left" w:leader="dot" w:pos="7200"/>
        </w:tabs>
        <w:spacing w:before="0"/>
        <w:ind w:left="720"/>
      </w:pPr>
      <w:r>
        <w:t>Compensation</w:t>
      </w:r>
      <w:r>
        <w:tab/>
        <w:t xml:space="preserve"> 17.06</w:t>
      </w:r>
    </w:p>
    <w:p w14:paraId="700C10C4" w14:textId="77777777" w:rsidR="00FC2550" w:rsidRDefault="00FC2550" w:rsidP="00FC2550">
      <w:pPr>
        <w:pStyle w:val="sectionChar"/>
        <w:tabs>
          <w:tab w:val="left" w:leader="dot" w:pos="7200"/>
        </w:tabs>
        <w:spacing w:before="0"/>
        <w:ind w:left="720" w:right="-1008"/>
      </w:pPr>
      <w:r>
        <w:t>Meetings</w:t>
      </w:r>
      <w:r>
        <w:tab/>
        <w:t xml:space="preserve"> 17.04 and 5.06</w:t>
      </w:r>
    </w:p>
    <w:p w14:paraId="19EC237F" w14:textId="77777777" w:rsidR="00FC2550" w:rsidRDefault="00FC2550" w:rsidP="00FC2550">
      <w:pPr>
        <w:pStyle w:val="sectionChar"/>
        <w:tabs>
          <w:tab w:val="left" w:leader="dot" w:pos="7200"/>
        </w:tabs>
        <w:spacing w:before="0"/>
        <w:ind w:left="720" w:right="-1008"/>
      </w:pPr>
      <w:r>
        <w:t>Number and Term</w:t>
      </w:r>
      <w:r>
        <w:tab/>
        <w:t xml:space="preserve"> 2.04 and 17.01</w:t>
      </w:r>
    </w:p>
    <w:p w14:paraId="131A6F05" w14:textId="77777777" w:rsidR="00FC2550" w:rsidRDefault="00FC2550" w:rsidP="00FC2550">
      <w:pPr>
        <w:pStyle w:val="sectionChar"/>
        <w:tabs>
          <w:tab w:val="left" w:leader="dot" w:pos="7200"/>
        </w:tabs>
        <w:spacing w:before="0"/>
        <w:ind w:left="720" w:right="-1008"/>
      </w:pPr>
      <w:r>
        <w:t>Powers and Duties</w:t>
      </w:r>
      <w:r>
        <w:tab/>
        <w:t xml:space="preserve"> 17.02 and 17.03</w:t>
      </w:r>
    </w:p>
    <w:p w14:paraId="7821C8E9" w14:textId="77777777" w:rsidR="00FC2550" w:rsidRDefault="00FC2550" w:rsidP="00FC2550">
      <w:pPr>
        <w:pStyle w:val="sectionChar"/>
        <w:tabs>
          <w:tab w:val="left" w:leader="dot" w:pos="7200"/>
        </w:tabs>
        <w:spacing w:before="120"/>
      </w:pPr>
      <w:smartTag w:uri="urn:schemas-microsoft-com:office:smarttags" w:element="stockticker">
        <w:r>
          <w:rPr>
            <w:b/>
          </w:rPr>
          <w:t>CITY</w:t>
        </w:r>
      </w:smartTag>
      <w:r>
        <w:rPr>
          <w:b/>
        </w:rPr>
        <w:t xml:space="preserve"> ELECTIONS</w:t>
      </w:r>
      <w:r>
        <w:tab/>
        <w:t xml:space="preserve"> 6 </w:t>
      </w:r>
    </w:p>
    <w:p w14:paraId="43259864" w14:textId="77777777" w:rsidR="00FC2550" w:rsidRDefault="00FC2550" w:rsidP="00FC2550">
      <w:pPr>
        <w:pStyle w:val="sectionChar"/>
        <w:tabs>
          <w:tab w:val="left" w:leader="dot" w:pos="7200"/>
        </w:tabs>
        <w:spacing w:before="120"/>
        <w:rPr>
          <w:b/>
        </w:rPr>
      </w:pPr>
      <w:smartTag w:uri="urn:schemas-microsoft-com:office:smarttags" w:element="stockticker">
        <w:r>
          <w:rPr>
            <w:rStyle w:val="sectiontitle"/>
          </w:rPr>
          <w:t>CITY</w:t>
        </w:r>
      </w:smartTag>
      <w:r>
        <w:rPr>
          <w:rStyle w:val="sectiontitle"/>
        </w:rPr>
        <w:t xml:space="preserve"> OFFICERS </w:t>
      </w:r>
      <w:smartTag w:uri="urn:schemas-microsoft-com:office:smarttags" w:element="stockticker">
        <w:r>
          <w:rPr>
            <w:rStyle w:val="sectiontitle"/>
          </w:rPr>
          <w:t>AND</w:t>
        </w:r>
      </w:smartTag>
      <w:r>
        <w:rPr>
          <w:rStyle w:val="sectiontitle"/>
        </w:rPr>
        <w:t xml:space="preserve"> EMPLOYEES</w:t>
      </w:r>
      <w:r>
        <w:rPr>
          <w:b/>
        </w:rPr>
        <w:t xml:space="preserve"> </w:t>
      </w:r>
    </w:p>
    <w:p w14:paraId="14541703" w14:textId="77777777" w:rsidR="00FC2550" w:rsidRDefault="00FC2550" w:rsidP="00FC2550">
      <w:pPr>
        <w:pStyle w:val="sectionChar"/>
        <w:tabs>
          <w:tab w:val="left" w:leader="dot" w:pos="7200"/>
        </w:tabs>
        <w:spacing w:before="0"/>
        <w:ind w:left="720"/>
      </w:pPr>
      <w:r>
        <w:t>Appointments by Council</w:t>
      </w:r>
      <w:r>
        <w:tab/>
        <w:t xml:space="preserve"> 17.05</w:t>
      </w:r>
    </w:p>
    <w:p w14:paraId="79038A08" w14:textId="77777777" w:rsidR="00FC2550" w:rsidRDefault="00FC2550" w:rsidP="00FC2550">
      <w:pPr>
        <w:pStyle w:val="sectionChar"/>
        <w:tabs>
          <w:tab w:val="left" w:leader="dot" w:pos="7200"/>
        </w:tabs>
        <w:spacing w:before="0"/>
        <w:ind w:left="720"/>
      </w:pPr>
      <w:r>
        <w:t>Appointments by Mayor</w:t>
      </w:r>
      <w:r>
        <w:tab/>
        <w:t xml:space="preserve"> 15.03</w:t>
      </w:r>
    </w:p>
    <w:p w14:paraId="17D33ABD" w14:textId="77777777" w:rsidR="00FC2550" w:rsidRDefault="00FC2550" w:rsidP="00FC2550">
      <w:pPr>
        <w:pStyle w:val="sectionChar"/>
        <w:tabs>
          <w:tab w:val="left" w:leader="dot" w:pos="7200"/>
        </w:tabs>
        <w:spacing w:before="0"/>
        <w:ind w:left="720"/>
      </w:pPr>
      <w:r>
        <w:t>Bonds</w:t>
      </w:r>
      <w:r>
        <w:tab/>
        <w:t xml:space="preserve"> 5.02</w:t>
      </w:r>
    </w:p>
    <w:p w14:paraId="1D811272" w14:textId="77777777" w:rsidR="00FC2550" w:rsidRPr="000F4713" w:rsidRDefault="00FC2550" w:rsidP="00FC2550">
      <w:pPr>
        <w:pStyle w:val="sectionChar"/>
        <w:tabs>
          <w:tab w:val="left" w:leader="dot" w:pos="7200"/>
        </w:tabs>
        <w:spacing w:before="0"/>
        <w:ind w:left="720"/>
      </w:pPr>
      <w:r>
        <w:t xml:space="preserve">City </w:t>
      </w:r>
      <w:r w:rsidRPr="000F4713">
        <w:t>Attorney</w:t>
      </w:r>
      <w:r w:rsidRPr="000F4713">
        <w:tab/>
        <w:t xml:space="preserve"> 20 </w:t>
      </w:r>
    </w:p>
    <w:p w14:paraId="7BAD5236" w14:textId="77777777" w:rsidR="00FC2550" w:rsidRPr="00E0421E" w:rsidRDefault="00FC2550" w:rsidP="00FC2550">
      <w:pPr>
        <w:pStyle w:val="sectionChar"/>
        <w:tabs>
          <w:tab w:val="left" w:leader="dot" w:pos="7200"/>
        </w:tabs>
        <w:spacing w:before="0"/>
        <w:ind w:left="720"/>
      </w:pPr>
      <w:r w:rsidRPr="00E0421E">
        <w:t>City Clerk</w:t>
      </w:r>
      <w:r w:rsidRPr="00E0421E">
        <w:tab/>
        <w:t xml:space="preserve"> 18</w:t>
      </w:r>
    </w:p>
    <w:p w14:paraId="4337E7AA" w14:textId="77777777" w:rsidR="00FC2550" w:rsidRPr="00E0421E" w:rsidRDefault="00FC2550" w:rsidP="00FC2550">
      <w:pPr>
        <w:pStyle w:val="sectionChar"/>
        <w:tabs>
          <w:tab w:val="left" w:leader="dot" w:pos="7200"/>
        </w:tabs>
        <w:spacing w:before="0"/>
        <w:ind w:left="720"/>
      </w:pPr>
      <w:r w:rsidRPr="00E0421E">
        <w:t>City Council</w:t>
      </w:r>
      <w:r w:rsidRPr="00E0421E">
        <w:tab/>
        <w:t xml:space="preserve"> 17 </w:t>
      </w:r>
    </w:p>
    <w:p w14:paraId="52BF3CF3" w14:textId="77777777" w:rsidR="00FC2550" w:rsidRDefault="00FC2550" w:rsidP="00FC2550">
      <w:pPr>
        <w:pStyle w:val="sectionChar"/>
        <w:tabs>
          <w:tab w:val="left" w:leader="dot" w:pos="7200"/>
        </w:tabs>
        <w:spacing w:before="0"/>
        <w:ind w:left="720"/>
      </w:pPr>
      <w:r w:rsidRPr="00E0421E">
        <w:t>City Treasurer</w:t>
      </w:r>
      <w:r w:rsidRPr="000F4713">
        <w:tab/>
        <w:t xml:space="preserve"> 19 </w:t>
      </w:r>
    </w:p>
    <w:p w14:paraId="0D92081A" w14:textId="77777777" w:rsidR="00FC2550" w:rsidRDefault="00FC2550" w:rsidP="00FC2550">
      <w:pPr>
        <w:pStyle w:val="sectionChar"/>
        <w:tabs>
          <w:tab w:val="left" w:leader="dot" w:pos="7200"/>
        </w:tabs>
        <w:spacing w:before="0"/>
        <w:ind w:left="720"/>
      </w:pPr>
      <w:r>
        <w:t>Conflict of Interest</w:t>
      </w:r>
      <w:r>
        <w:tab/>
        <w:t xml:space="preserve"> 5.07</w:t>
      </w:r>
    </w:p>
    <w:p w14:paraId="364D8E69" w14:textId="77777777" w:rsidR="00FC2550" w:rsidRDefault="00FC2550" w:rsidP="00FC2550">
      <w:pPr>
        <w:pStyle w:val="sectionChar"/>
        <w:tabs>
          <w:tab w:val="left" w:leader="dot" w:pos="7200"/>
        </w:tabs>
        <w:spacing w:before="0"/>
        <w:ind w:left="720"/>
      </w:pPr>
      <w:r>
        <w:t>Discretionary Powers</w:t>
      </w:r>
      <w:r>
        <w:tab/>
        <w:t xml:space="preserve"> 1.13</w:t>
      </w:r>
    </w:p>
    <w:p w14:paraId="585D1820" w14:textId="77777777" w:rsidR="00FC2550" w:rsidRDefault="00FC2550" w:rsidP="00FC2550">
      <w:pPr>
        <w:pStyle w:val="sectionChar"/>
        <w:tabs>
          <w:tab w:val="left" w:leader="dot" w:pos="7200"/>
        </w:tabs>
        <w:spacing w:before="0"/>
        <w:ind w:left="720"/>
      </w:pPr>
      <w:r>
        <w:t>Extension of Authority</w:t>
      </w:r>
      <w:r>
        <w:tab/>
        <w:t xml:space="preserve"> 1.07</w:t>
      </w:r>
    </w:p>
    <w:p w14:paraId="0673767E" w14:textId="77777777" w:rsidR="00FC2550" w:rsidRDefault="00FC2550" w:rsidP="00FC2550">
      <w:pPr>
        <w:pStyle w:val="sectionChar"/>
        <w:tabs>
          <w:tab w:val="left" w:leader="dot" w:pos="7200"/>
        </w:tabs>
        <w:spacing w:before="0"/>
        <w:ind w:left="720"/>
      </w:pPr>
      <w:r>
        <w:t>Fire Chief</w:t>
      </w:r>
      <w:r>
        <w:tab/>
        <w:t xml:space="preserve"> 35</w:t>
      </w:r>
    </w:p>
    <w:p w14:paraId="169584B6" w14:textId="77777777" w:rsidR="00FC2550" w:rsidRDefault="00FC2550" w:rsidP="00FC2550">
      <w:pPr>
        <w:pStyle w:val="sectionChar"/>
        <w:tabs>
          <w:tab w:val="left" w:leader="dot" w:pos="7200"/>
        </w:tabs>
        <w:spacing w:before="0"/>
        <w:ind w:left="720"/>
      </w:pPr>
      <w:r>
        <w:t>Gifts to</w:t>
      </w:r>
      <w:r>
        <w:tab/>
        <w:t xml:space="preserve"> 5.11</w:t>
      </w:r>
    </w:p>
    <w:p w14:paraId="0110F1CB" w14:textId="77777777" w:rsidR="00FC2550" w:rsidRDefault="00FC2550" w:rsidP="00FC2550">
      <w:pPr>
        <w:pStyle w:val="sectionChar"/>
        <w:tabs>
          <w:tab w:val="left" w:leader="dot" w:pos="7200"/>
        </w:tabs>
        <w:spacing w:before="0"/>
        <w:ind w:left="720"/>
      </w:pPr>
      <w:r>
        <w:t>Harassment of</w:t>
      </w:r>
      <w:r>
        <w:tab/>
        <w:t xml:space="preserve"> 45.11</w:t>
      </w:r>
    </w:p>
    <w:p w14:paraId="0218AAA7" w14:textId="77777777" w:rsidR="00FC2550" w:rsidRDefault="00FC2550" w:rsidP="00FC2550">
      <w:pPr>
        <w:pStyle w:val="sectionChar"/>
        <w:tabs>
          <w:tab w:val="left" w:leader="dot" w:pos="7200"/>
        </w:tabs>
        <w:spacing w:before="0"/>
        <w:ind w:left="720"/>
      </w:pPr>
      <w:r>
        <w:t>Indemnity of</w:t>
      </w:r>
      <w:r>
        <w:tab/>
        <w:t xml:space="preserve"> 1.04</w:t>
      </w:r>
    </w:p>
    <w:p w14:paraId="07577B1A" w14:textId="77777777" w:rsidR="00FC2550" w:rsidRDefault="00FC2550" w:rsidP="00FC2550">
      <w:pPr>
        <w:pStyle w:val="sectionChar"/>
        <w:tabs>
          <w:tab w:val="left" w:leader="dot" w:pos="7200"/>
        </w:tabs>
        <w:spacing w:before="0"/>
        <w:ind w:left="720"/>
      </w:pPr>
      <w:r>
        <w:t>Mayor</w:t>
      </w:r>
      <w:r>
        <w:tab/>
        <w:t xml:space="preserve"> 15</w:t>
      </w:r>
    </w:p>
    <w:p w14:paraId="421A366C" w14:textId="77777777" w:rsidR="00FC2550" w:rsidRDefault="00FC2550" w:rsidP="00FC2550">
      <w:pPr>
        <w:pStyle w:val="sectionChar"/>
        <w:tabs>
          <w:tab w:val="left" w:leader="dot" w:pos="7200"/>
        </w:tabs>
        <w:spacing w:before="0"/>
        <w:ind w:left="720"/>
      </w:pPr>
      <w:r>
        <w:t>Oath of Office</w:t>
      </w:r>
      <w:r>
        <w:tab/>
        <w:t xml:space="preserve"> 5.01</w:t>
      </w:r>
    </w:p>
    <w:p w14:paraId="02A6B19D" w14:textId="77777777" w:rsidR="00FC2550" w:rsidRDefault="00FC2550" w:rsidP="00FC2550">
      <w:pPr>
        <w:pStyle w:val="sectionChar"/>
        <w:tabs>
          <w:tab w:val="left" w:leader="dot" w:pos="7200"/>
        </w:tabs>
        <w:spacing w:before="0"/>
        <w:ind w:left="720"/>
      </w:pPr>
      <w:r>
        <w:t>Powers and Duties</w:t>
      </w:r>
      <w:r>
        <w:tab/>
        <w:t xml:space="preserve"> 5.03</w:t>
      </w:r>
    </w:p>
    <w:p w14:paraId="4FF88F61" w14:textId="77777777" w:rsidR="00FC2550" w:rsidRDefault="00FC2550" w:rsidP="00FC2550">
      <w:pPr>
        <w:pStyle w:val="sectionChar"/>
        <w:tabs>
          <w:tab w:val="left" w:leader="dot" w:pos="7200"/>
        </w:tabs>
        <w:spacing w:before="0"/>
        <w:ind w:left="720"/>
      </w:pPr>
      <w:r>
        <w:t>Removal of an Officer’s Communication or Control Device</w:t>
      </w:r>
      <w:r>
        <w:tab/>
        <w:t xml:space="preserve"> 45.13</w:t>
      </w:r>
    </w:p>
    <w:p w14:paraId="0DA150B0" w14:textId="77777777" w:rsidR="00FC2550" w:rsidRDefault="00FC2550" w:rsidP="00FC2550">
      <w:pPr>
        <w:pStyle w:val="sectionChar"/>
        <w:tabs>
          <w:tab w:val="left" w:leader="dot" w:pos="7200"/>
        </w:tabs>
        <w:spacing w:before="0"/>
        <w:ind w:left="720"/>
      </w:pPr>
      <w:r>
        <w:t>Removal of Appointed Officers and Employees</w:t>
      </w:r>
      <w:r>
        <w:tab/>
        <w:t xml:space="preserve"> 5.09</w:t>
      </w:r>
    </w:p>
    <w:p w14:paraId="00A12F42" w14:textId="77777777" w:rsidR="00FC2550" w:rsidRDefault="00FC2550" w:rsidP="00FC2550">
      <w:pPr>
        <w:pStyle w:val="sectionChar"/>
        <w:tabs>
          <w:tab w:val="left" w:leader="dot" w:pos="7200"/>
        </w:tabs>
        <w:spacing w:before="0"/>
        <w:ind w:left="720"/>
      </w:pPr>
      <w:r>
        <w:t>Representation by City Attorney</w:t>
      </w:r>
      <w:r>
        <w:tab/>
        <w:t xml:space="preserve"> 20.09</w:t>
      </w:r>
    </w:p>
    <w:p w14:paraId="429E96BF" w14:textId="77777777" w:rsidR="00FC2550" w:rsidRDefault="00FC2550" w:rsidP="00FC2550">
      <w:pPr>
        <w:pStyle w:val="sectionChar"/>
        <w:tabs>
          <w:tab w:val="left" w:leader="dot" w:pos="7200"/>
        </w:tabs>
        <w:spacing w:before="0"/>
        <w:ind w:left="720"/>
      </w:pPr>
      <w:r>
        <w:t>Resignations</w:t>
      </w:r>
      <w:r>
        <w:tab/>
        <w:t xml:space="preserve"> 5.08</w:t>
      </w:r>
    </w:p>
    <w:p w14:paraId="5909F7D3" w14:textId="77777777" w:rsidR="00FC2550" w:rsidRDefault="00FC2550" w:rsidP="00FC2550">
      <w:pPr>
        <w:pStyle w:val="sectionChar"/>
        <w:tabs>
          <w:tab w:val="left" w:leader="dot" w:pos="7200"/>
        </w:tabs>
        <w:spacing w:before="0"/>
        <w:ind w:left="720"/>
      </w:pPr>
      <w:r>
        <w:t>Sewer Superintendent</w:t>
      </w:r>
      <w:r>
        <w:tab/>
        <w:t xml:space="preserve"> 95.03</w:t>
      </w:r>
    </w:p>
    <w:p w14:paraId="6E75482B" w14:textId="77777777" w:rsidR="00FC2550" w:rsidRDefault="00FC2550" w:rsidP="00FC2550">
      <w:pPr>
        <w:pStyle w:val="sectionChar"/>
        <w:tabs>
          <w:tab w:val="left" w:leader="dot" w:pos="7200"/>
        </w:tabs>
        <w:spacing w:before="0"/>
        <w:ind w:left="720"/>
      </w:pPr>
      <w:r>
        <w:t>Vacancies</w:t>
      </w:r>
      <w:r>
        <w:tab/>
        <w:t xml:space="preserve"> 5.10</w:t>
      </w:r>
    </w:p>
    <w:p w14:paraId="245E96C1" w14:textId="77777777" w:rsidR="00FC2550" w:rsidRPr="00E85867" w:rsidRDefault="00FC2550" w:rsidP="00FC2550">
      <w:pPr>
        <w:pStyle w:val="sectionChar"/>
        <w:tabs>
          <w:tab w:val="left" w:leader="dot" w:pos="7200"/>
        </w:tabs>
        <w:spacing w:before="0"/>
        <w:ind w:left="720"/>
      </w:pPr>
      <w:r>
        <w:t>Water Superintendent</w:t>
      </w:r>
      <w:r>
        <w:tab/>
        <w:t xml:space="preserve"> 90.02</w:t>
      </w:r>
    </w:p>
    <w:p w14:paraId="5BCA2AC6" w14:textId="77777777" w:rsidR="00FC2550" w:rsidRDefault="00FC2550" w:rsidP="00FC2550">
      <w:pPr>
        <w:pStyle w:val="sectionChar"/>
        <w:tabs>
          <w:tab w:val="left" w:leader="dot" w:pos="7200"/>
        </w:tabs>
        <w:spacing w:before="120"/>
      </w:pPr>
      <w:smartTag w:uri="urn:schemas-microsoft-com:office:smarttags" w:element="stockticker">
        <w:r>
          <w:rPr>
            <w:rStyle w:val="sectiontitle"/>
          </w:rPr>
          <w:t>CITY</w:t>
        </w:r>
      </w:smartTag>
      <w:r>
        <w:rPr>
          <w:rStyle w:val="sectiontitle"/>
        </w:rPr>
        <w:t xml:space="preserve"> OPERATING PROCEDURES</w:t>
      </w:r>
      <w:r w:rsidRPr="00E0421E">
        <w:rPr>
          <w:rStyle w:val="sectiontitle"/>
          <w:b w:val="0"/>
        </w:rPr>
        <w:tab/>
      </w:r>
      <w:r>
        <w:t xml:space="preserve"> 5 </w:t>
      </w:r>
    </w:p>
    <w:p w14:paraId="75D7E4C3" w14:textId="77777777" w:rsidR="00FC2550" w:rsidRPr="00EE7788" w:rsidRDefault="00FC2550" w:rsidP="00FC2550">
      <w:pPr>
        <w:pStyle w:val="sectionChar"/>
        <w:tabs>
          <w:tab w:val="left" w:leader="dot" w:pos="7200"/>
        </w:tabs>
        <w:spacing w:before="120"/>
      </w:pPr>
      <w:smartTag w:uri="urn:schemas-microsoft-com:office:smarttags" w:element="stockticker">
        <w:r>
          <w:rPr>
            <w:rStyle w:val="sectiontitle"/>
          </w:rPr>
          <w:t>CITY</w:t>
        </w:r>
      </w:smartTag>
      <w:r>
        <w:rPr>
          <w:rStyle w:val="sectiontitle"/>
        </w:rPr>
        <w:t xml:space="preserve"> POWERS</w:t>
      </w:r>
      <w:r>
        <w:tab/>
        <w:t xml:space="preserve"> 1.03</w:t>
      </w:r>
    </w:p>
    <w:p w14:paraId="76701030" w14:textId="77777777" w:rsidR="00FC2550" w:rsidRPr="004F276B" w:rsidRDefault="00FC2550" w:rsidP="00FC2550">
      <w:pPr>
        <w:pStyle w:val="sectionChar"/>
        <w:tabs>
          <w:tab w:val="left" w:leader="dot" w:pos="7200"/>
        </w:tabs>
        <w:spacing w:before="120"/>
      </w:pPr>
      <w:smartTag w:uri="urn:schemas-microsoft-com:office:smarttags" w:element="stockticker">
        <w:r>
          <w:rPr>
            <w:rStyle w:val="sectiontitle"/>
          </w:rPr>
          <w:t>CITY</w:t>
        </w:r>
      </w:smartTag>
      <w:r>
        <w:rPr>
          <w:rStyle w:val="sectiontitle"/>
        </w:rPr>
        <w:t xml:space="preserve"> SEAL</w:t>
      </w:r>
      <w:r>
        <w:tab/>
        <w:t xml:space="preserve"> 18.13</w:t>
      </w:r>
    </w:p>
    <w:p w14:paraId="4429EB50" w14:textId="77777777" w:rsidR="000456B0" w:rsidRDefault="000456B0">
      <w:pPr>
        <w:rPr>
          <w:rStyle w:val="sectiontitle"/>
          <w:szCs w:val="3276"/>
        </w:rPr>
      </w:pPr>
      <w:r>
        <w:rPr>
          <w:rStyle w:val="sectiontitle"/>
        </w:rPr>
        <w:br w:type="page"/>
      </w:r>
    </w:p>
    <w:p w14:paraId="173528DE" w14:textId="77777777" w:rsidR="00FC2550" w:rsidRPr="00396F3C" w:rsidRDefault="00FC2550" w:rsidP="00FC2550">
      <w:pPr>
        <w:pStyle w:val="sectionChar"/>
        <w:tabs>
          <w:tab w:val="left" w:leader="dot" w:pos="7200"/>
        </w:tabs>
        <w:spacing w:before="120"/>
      </w:pPr>
      <w:r>
        <w:rPr>
          <w:rStyle w:val="sectiontitle"/>
        </w:rPr>
        <w:lastRenderedPageBreak/>
        <w:t>CIVIL CITATIONS</w:t>
      </w:r>
      <w:r>
        <w:tab/>
        <w:t xml:space="preserve"> 3.04</w:t>
      </w:r>
    </w:p>
    <w:p w14:paraId="6D6D8717" w14:textId="77777777" w:rsidR="00FC2550" w:rsidRPr="00046225" w:rsidRDefault="00FC2550" w:rsidP="00FC2550">
      <w:pPr>
        <w:pStyle w:val="sectionChar"/>
        <w:tabs>
          <w:tab w:val="left" w:leader="dot" w:pos="7200"/>
        </w:tabs>
        <w:spacing w:before="120"/>
      </w:pPr>
      <w:r>
        <w:rPr>
          <w:rStyle w:val="sectiontitle"/>
        </w:rPr>
        <w:t>CLINGING TO VEHICLE</w:t>
      </w:r>
      <w:r>
        <w:tab/>
        <w:t xml:space="preserve"> 62.04</w:t>
      </w:r>
    </w:p>
    <w:p w14:paraId="1DE47146" w14:textId="77777777" w:rsidR="00FC2550" w:rsidRPr="00173AC9" w:rsidRDefault="00FC2550" w:rsidP="00FC2550">
      <w:pPr>
        <w:pStyle w:val="sectionChar"/>
        <w:tabs>
          <w:tab w:val="left" w:leader="dot" w:pos="7200"/>
        </w:tabs>
        <w:spacing w:before="120"/>
      </w:pPr>
      <w:r>
        <w:rPr>
          <w:rStyle w:val="sectiontitle"/>
        </w:rPr>
        <w:t xml:space="preserve">CODE OF </w:t>
      </w:r>
      <w:smartTag w:uri="urn:schemas-microsoft-com:office:smarttags" w:element="State">
        <w:smartTag w:uri="urn:schemas-microsoft-com:office:smarttags" w:element="place">
          <w:r>
            <w:rPr>
              <w:rStyle w:val="sectiontitle"/>
            </w:rPr>
            <w:t>IOWA</w:t>
          </w:r>
        </w:smartTag>
      </w:smartTag>
      <w:r>
        <w:rPr>
          <w:rStyle w:val="sectiontitle"/>
        </w:rPr>
        <w:t xml:space="preserve"> TRAFFIC REGULATIONS</w:t>
      </w:r>
      <w:r>
        <w:tab/>
        <w:t xml:space="preserve"> 62.01</w:t>
      </w:r>
    </w:p>
    <w:p w14:paraId="5FDA3DE7" w14:textId="77777777" w:rsidR="00FC2550" w:rsidRDefault="00FC2550" w:rsidP="00FC2550">
      <w:pPr>
        <w:pStyle w:val="sectionChar"/>
        <w:tabs>
          <w:tab w:val="left" w:leader="dot" w:pos="7200"/>
        </w:tabs>
        <w:spacing w:before="120"/>
        <w:rPr>
          <w:rStyle w:val="sectiontitle"/>
        </w:rPr>
      </w:pPr>
      <w:r>
        <w:rPr>
          <w:rStyle w:val="sectiontitle"/>
        </w:rPr>
        <w:t>CODE OF ORDINANCES</w:t>
      </w:r>
    </w:p>
    <w:p w14:paraId="5285BEF4" w14:textId="77777777" w:rsidR="00FC2550" w:rsidRDefault="00FC2550" w:rsidP="00FC2550">
      <w:pPr>
        <w:pStyle w:val="sectionChar"/>
        <w:tabs>
          <w:tab w:val="left" w:leader="dot" w:pos="7200"/>
        </w:tabs>
        <w:spacing w:before="0"/>
        <w:ind w:left="720"/>
      </w:pPr>
      <w:r>
        <w:t>Altering</w:t>
      </w:r>
      <w:r>
        <w:tab/>
        <w:t xml:space="preserve"> 1.10</w:t>
      </w:r>
    </w:p>
    <w:p w14:paraId="6FFB7007" w14:textId="77777777" w:rsidR="00FC2550" w:rsidRDefault="00FC2550" w:rsidP="00FC2550">
      <w:pPr>
        <w:pStyle w:val="sectionChar"/>
        <w:tabs>
          <w:tab w:val="left" w:leader="dot" w:pos="7200"/>
        </w:tabs>
        <w:spacing w:before="0"/>
        <w:ind w:left="720"/>
      </w:pPr>
      <w:r>
        <w:t>Amendments to</w:t>
      </w:r>
      <w:r>
        <w:tab/>
        <w:t xml:space="preserve"> 1.08</w:t>
      </w:r>
    </w:p>
    <w:p w14:paraId="1C05B122" w14:textId="77777777" w:rsidR="00FC2550" w:rsidRDefault="00FC2550" w:rsidP="00FC2550">
      <w:pPr>
        <w:pStyle w:val="sectionChar"/>
        <w:tabs>
          <w:tab w:val="left" w:leader="dot" w:pos="7200"/>
        </w:tabs>
        <w:spacing w:before="0"/>
        <w:ind w:left="720"/>
      </w:pPr>
      <w:r>
        <w:t>Catchlines and Notes</w:t>
      </w:r>
      <w:r>
        <w:tab/>
        <w:t xml:space="preserve"> 1.09</w:t>
      </w:r>
    </w:p>
    <w:p w14:paraId="2169311B" w14:textId="77777777" w:rsidR="00FC2550" w:rsidRDefault="00FC2550" w:rsidP="00FC2550">
      <w:pPr>
        <w:pStyle w:val="sectionChar"/>
        <w:tabs>
          <w:tab w:val="left" w:leader="dot" w:pos="7200"/>
        </w:tabs>
        <w:spacing w:before="0"/>
        <w:ind w:left="720"/>
      </w:pPr>
      <w:r>
        <w:t>Definitions of Terms</w:t>
      </w:r>
      <w:r>
        <w:tab/>
        <w:t xml:space="preserve"> 1.02</w:t>
      </w:r>
    </w:p>
    <w:p w14:paraId="5B8DA4C9" w14:textId="77777777" w:rsidR="00FC2550" w:rsidRDefault="00FC2550" w:rsidP="00FC2550">
      <w:pPr>
        <w:pStyle w:val="sectionChar"/>
        <w:tabs>
          <w:tab w:val="left" w:leader="dot" w:pos="7200"/>
        </w:tabs>
        <w:spacing w:before="0"/>
        <w:ind w:left="720"/>
      </w:pPr>
      <w:r>
        <w:t>Rules of Construction</w:t>
      </w:r>
      <w:r>
        <w:tab/>
        <w:t xml:space="preserve"> 1.06</w:t>
      </w:r>
    </w:p>
    <w:p w14:paraId="63F793E6" w14:textId="77777777" w:rsidR="00FC2550" w:rsidRDefault="00FC2550" w:rsidP="00FC2550">
      <w:pPr>
        <w:pStyle w:val="sectionChar"/>
        <w:tabs>
          <w:tab w:val="left" w:leader="dot" w:pos="7200"/>
        </w:tabs>
        <w:spacing w:before="0"/>
        <w:ind w:left="720"/>
      </w:pPr>
      <w:r>
        <w:t>Validity</w:t>
      </w:r>
      <w:r>
        <w:tab/>
        <w:t xml:space="preserve"> 1.11</w:t>
      </w:r>
    </w:p>
    <w:p w14:paraId="2BF1D970" w14:textId="77777777" w:rsidR="00FC2550" w:rsidRDefault="00FC2550" w:rsidP="00FC2550">
      <w:pPr>
        <w:pStyle w:val="sectionChar"/>
        <w:spacing w:before="120"/>
      </w:pPr>
      <w:r>
        <w:rPr>
          <w:rStyle w:val="sectiontitle"/>
        </w:rPr>
        <w:t xml:space="preserve">COMPENSATION </w:t>
      </w:r>
    </w:p>
    <w:p w14:paraId="782F7354" w14:textId="77777777" w:rsidR="00FC2550" w:rsidRDefault="00FC2550" w:rsidP="00FC2550">
      <w:pPr>
        <w:tabs>
          <w:tab w:val="left" w:leader="dot" w:pos="7200"/>
        </w:tabs>
        <w:ind w:left="720"/>
      </w:pPr>
      <w:r>
        <w:t>Changes in</w:t>
      </w:r>
      <w:r>
        <w:tab/>
        <w:t xml:space="preserve"> 17.02(7) </w:t>
      </w:r>
    </w:p>
    <w:p w14:paraId="4F684EF5" w14:textId="77777777" w:rsidR="00FC2550" w:rsidRDefault="00FC2550" w:rsidP="00FC2550">
      <w:pPr>
        <w:tabs>
          <w:tab w:val="left" w:leader="dot" w:pos="7200"/>
        </w:tabs>
        <w:ind w:left="720"/>
      </w:pPr>
      <w:r>
        <w:t>City Attorney</w:t>
      </w:r>
      <w:r>
        <w:tab/>
        <w:t xml:space="preserve"> 20.01</w:t>
      </w:r>
    </w:p>
    <w:p w14:paraId="6FA9E724" w14:textId="77777777" w:rsidR="00FC2550" w:rsidRDefault="00FC2550" w:rsidP="00FC2550">
      <w:pPr>
        <w:tabs>
          <w:tab w:val="left" w:leader="dot" w:pos="7200"/>
        </w:tabs>
        <w:ind w:left="720"/>
      </w:pPr>
      <w:r>
        <w:t>City Clerk</w:t>
      </w:r>
      <w:r>
        <w:tab/>
        <w:t xml:space="preserve"> 18.01</w:t>
      </w:r>
    </w:p>
    <w:p w14:paraId="64153D9F" w14:textId="77777777" w:rsidR="00FC2550" w:rsidRDefault="00FC2550" w:rsidP="00FC2550">
      <w:pPr>
        <w:tabs>
          <w:tab w:val="left" w:leader="dot" w:pos="7200"/>
        </w:tabs>
        <w:ind w:left="720"/>
      </w:pPr>
      <w:r>
        <w:t>Council Members</w:t>
      </w:r>
      <w:r>
        <w:tab/>
        <w:t xml:space="preserve"> 17.06</w:t>
      </w:r>
    </w:p>
    <w:p w14:paraId="1DE9EC2F" w14:textId="77777777" w:rsidR="00FC2550" w:rsidRDefault="00FC2550" w:rsidP="00FC2550">
      <w:pPr>
        <w:tabs>
          <w:tab w:val="left" w:leader="dot" w:pos="7200"/>
        </w:tabs>
        <w:ind w:left="720"/>
      </w:pPr>
      <w:r>
        <w:t>Mayor</w:t>
      </w:r>
      <w:r>
        <w:tab/>
        <w:t xml:space="preserve"> 15.04</w:t>
      </w:r>
    </w:p>
    <w:p w14:paraId="32167E5F" w14:textId="77777777" w:rsidR="00FC2550" w:rsidRDefault="00FC2550" w:rsidP="00FC2550">
      <w:pPr>
        <w:tabs>
          <w:tab w:val="left" w:leader="dot" w:pos="7200"/>
        </w:tabs>
        <w:ind w:left="720"/>
      </w:pPr>
      <w:r>
        <w:t>Mayor Pro Tem</w:t>
      </w:r>
      <w:r>
        <w:tab/>
        <w:t xml:space="preserve"> 16.04</w:t>
      </w:r>
    </w:p>
    <w:p w14:paraId="23FADE4D" w14:textId="77777777" w:rsidR="00FC2550" w:rsidRDefault="00FC2550" w:rsidP="00FC2550">
      <w:pPr>
        <w:tabs>
          <w:tab w:val="left" w:leader="dot" w:pos="7200"/>
        </w:tabs>
        <w:ind w:left="720"/>
      </w:pPr>
      <w:r>
        <w:t>Set by Council</w:t>
      </w:r>
      <w:r>
        <w:tab/>
        <w:t xml:space="preserve"> 17.02(7) </w:t>
      </w:r>
    </w:p>
    <w:p w14:paraId="6A2EF701" w14:textId="77777777" w:rsidR="00FC2550" w:rsidRDefault="00FC2550" w:rsidP="00FC2550">
      <w:pPr>
        <w:tabs>
          <w:tab w:val="left" w:leader="dot" w:pos="7200"/>
        </w:tabs>
        <w:ind w:left="720"/>
      </w:pPr>
      <w:r>
        <w:t>Treasurer</w:t>
      </w:r>
      <w:r>
        <w:tab/>
        <w:t xml:space="preserve"> 19.02</w:t>
      </w:r>
    </w:p>
    <w:p w14:paraId="26C6C2B2" w14:textId="77777777" w:rsidR="00FC2550" w:rsidRDefault="00FC2550" w:rsidP="00FC2550">
      <w:pPr>
        <w:pStyle w:val="sectionChar"/>
        <w:tabs>
          <w:tab w:val="left" w:leader="dot" w:pos="7200"/>
        </w:tabs>
        <w:spacing w:before="120"/>
      </w:pPr>
      <w:r>
        <w:rPr>
          <w:rStyle w:val="sectiontitle"/>
        </w:rPr>
        <w:t>CONFLICT OF INTEREST</w:t>
      </w:r>
      <w:r>
        <w:tab/>
        <w:t xml:space="preserve"> 5.07</w:t>
      </w:r>
    </w:p>
    <w:p w14:paraId="3227FEA2" w14:textId="77777777" w:rsidR="00FC2550" w:rsidRPr="00595D44" w:rsidRDefault="00FC2550" w:rsidP="00FC2550">
      <w:pPr>
        <w:pStyle w:val="sectionChar"/>
        <w:tabs>
          <w:tab w:val="left" w:leader="dot" w:pos="7200"/>
        </w:tabs>
        <w:spacing w:before="120"/>
      </w:pPr>
      <w:r>
        <w:rPr>
          <w:rStyle w:val="sectiontitle"/>
        </w:rPr>
        <w:t>CONTRACT LAW ENFORCEMENT</w:t>
      </w:r>
      <w:r w:rsidR="00E0421E">
        <w:tab/>
        <w:t xml:space="preserve"> 30</w:t>
      </w:r>
    </w:p>
    <w:p w14:paraId="436049C5" w14:textId="77777777" w:rsidR="00FC2550" w:rsidRPr="00D90936" w:rsidRDefault="00FC2550" w:rsidP="00FC2550">
      <w:pPr>
        <w:pStyle w:val="sectionChar"/>
        <w:tabs>
          <w:tab w:val="left" w:leader="dot" w:pos="7200"/>
        </w:tabs>
        <w:spacing w:before="120"/>
      </w:pPr>
      <w:r>
        <w:rPr>
          <w:rStyle w:val="sectiontitle"/>
        </w:rPr>
        <w:t>CONTRIBUTING TO DELINQUENCY</w:t>
      </w:r>
      <w:r>
        <w:tab/>
        <w:t xml:space="preserve"> 4</w:t>
      </w:r>
      <w:r w:rsidR="00E0421E">
        <w:t>6.03</w:t>
      </w:r>
    </w:p>
    <w:p w14:paraId="5FFAD7E4" w14:textId="77777777" w:rsidR="00FC2550" w:rsidRDefault="00FC2550" w:rsidP="00FC2550">
      <w:pPr>
        <w:pStyle w:val="sectionChar"/>
        <w:tabs>
          <w:tab w:val="left" w:leader="dot" w:pos="7200"/>
        </w:tabs>
        <w:spacing w:before="120"/>
      </w:pPr>
      <w:r>
        <w:rPr>
          <w:rStyle w:val="sectiontitle"/>
        </w:rPr>
        <w:t>COUNCIL</w:t>
      </w:r>
      <w:r>
        <w:tab/>
        <w:t xml:space="preserve"> 17 </w:t>
      </w:r>
    </w:p>
    <w:p w14:paraId="3539310D" w14:textId="77777777" w:rsidR="00FC2550" w:rsidRDefault="00FC2550" w:rsidP="00FC2550">
      <w:pPr>
        <w:pStyle w:val="sectionChar"/>
        <w:tabs>
          <w:tab w:val="left" w:leader="dot" w:pos="7200"/>
        </w:tabs>
        <w:spacing w:before="120"/>
      </w:pPr>
      <w:r>
        <w:rPr>
          <w:rStyle w:val="sectiontitle"/>
        </w:rPr>
        <w:t>COUNCIL MEETINGS</w:t>
      </w:r>
      <w:r>
        <w:tab/>
        <w:t xml:space="preserve"> 17.04</w:t>
      </w:r>
    </w:p>
    <w:p w14:paraId="6E1B96C9" w14:textId="77777777" w:rsidR="00FC2550" w:rsidRPr="00876BEE" w:rsidRDefault="00FC2550" w:rsidP="00FC2550">
      <w:pPr>
        <w:pStyle w:val="sectionChar"/>
        <w:tabs>
          <w:tab w:val="left" w:leader="dot" w:pos="7200"/>
        </w:tabs>
        <w:spacing w:before="120"/>
      </w:pPr>
      <w:r>
        <w:rPr>
          <w:b/>
        </w:rPr>
        <w:t>CRIMINAL MISCHIEF</w:t>
      </w:r>
      <w:r>
        <w:tab/>
        <w:t xml:space="preserve"> 45.19</w:t>
      </w:r>
    </w:p>
    <w:p w14:paraId="33749FC5" w14:textId="77777777" w:rsidR="00FC2550" w:rsidRDefault="00FC2550" w:rsidP="00FC2550">
      <w:pPr>
        <w:pStyle w:val="Index1"/>
      </w:pPr>
      <w:r>
        <w:t>CROSSWALKS</w:t>
      </w:r>
    </w:p>
    <w:p w14:paraId="1C22210F" w14:textId="77777777" w:rsidR="00FC2550" w:rsidRDefault="00FC2550" w:rsidP="00FC2550">
      <w:pPr>
        <w:pStyle w:val="sectionChar"/>
        <w:tabs>
          <w:tab w:val="left" w:leader="dot" w:pos="7200"/>
        </w:tabs>
        <w:spacing w:before="0"/>
        <w:ind w:left="720"/>
      </w:pPr>
      <w:r w:rsidRPr="00C10DF1">
        <w:t>Designation and Maintenance</w:t>
      </w:r>
      <w:r>
        <w:tab/>
        <w:t xml:space="preserve"> 61.0</w:t>
      </w:r>
      <w:r w:rsidR="009C392C">
        <w:t>1</w:t>
      </w:r>
    </w:p>
    <w:p w14:paraId="645B03C7" w14:textId="77777777" w:rsidR="00FC2550" w:rsidRDefault="00FC2550" w:rsidP="00FC2550">
      <w:pPr>
        <w:pStyle w:val="sectionChar"/>
        <w:tabs>
          <w:tab w:val="left" w:leader="dot" w:pos="7200"/>
        </w:tabs>
        <w:spacing w:before="0"/>
        <w:ind w:left="720"/>
      </w:pPr>
      <w:r>
        <w:t xml:space="preserve">Parking Prohibited in </w:t>
      </w:r>
      <w:r>
        <w:tab/>
        <w:t xml:space="preserve"> 69.07(1)</w:t>
      </w:r>
    </w:p>
    <w:p w14:paraId="12ACE680" w14:textId="77777777" w:rsidR="00FC2550" w:rsidRPr="00D90936" w:rsidRDefault="00FC2550" w:rsidP="00FC2550">
      <w:pPr>
        <w:pStyle w:val="sectionChar"/>
        <w:tabs>
          <w:tab w:val="left" w:leader="dot" w:pos="7200"/>
        </w:tabs>
        <w:spacing w:before="0"/>
        <w:ind w:left="720"/>
      </w:pPr>
      <w:r>
        <w:t>Pedestrians in Crosswalks</w:t>
      </w:r>
      <w:r>
        <w:tab/>
        <w:t xml:space="preserve"> 65.05</w:t>
      </w:r>
    </w:p>
    <w:p w14:paraId="0E1383FC" w14:textId="77777777" w:rsidR="00FC2550" w:rsidRPr="00D633A3" w:rsidRDefault="00FC2550" w:rsidP="00FC2550">
      <w:pPr>
        <w:pStyle w:val="sectionChar"/>
        <w:keepNext/>
        <w:tabs>
          <w:tab w:val="left" w:leader="dot" w:pos="7200"/>
        </w:tabs>
        <w:spacing w:before="120"/>
      </w:pPr>
      <w:r>
        <w:rPr>
          <w:b/>
        </w:rPr>
        <w:t>CURFEW</w:t>
      </w:r>
      <w:r>
        <w:tab/>
      </w:r>
      <w:r w:rsidR="00E0421E">
        <w:t xml:space="preserve"> 46.01</w:t>
      </w:r>
    </w:p>
    <w:p w14:paraId="1DBB18F7" w14:textId="77777777" w:rsidR="00D97624" w:rsidRPr="00D97624" w:rsidRDefault="00D97624" w:rsidP="00FC2550">
      <w:pPr>
        <w:pStyle w:val="sectionChar"/>
        <w:keepNext/>
        <w:tabs>
          <w:tab w:val="left" w:leader="dot" w:pos="7200"/>
        </w:tabs>
        <w:spacing w:before="120"/>
      </w:pPr>
      <w:r>
        <w:rPr>
          <w:b/>
        </w:rPr>
        <w:t>DANGEROUS AND VICIOUS ANIMALS</w:t>
      </w:r>
      <w:r>
        <w:tab/>
        <w:t xml:space="preserve"> 57</w:t>
      </w:r>
    </w:p>
    <w:p w14:paraId="2DB97AF9" w14:textId="77777777" w:rsidR="00FC2550" w:rsidRDefault="00FC2550" w:rsidP="00FC2550">
      <w:pPr>
        <w:pStyle w:val="sectionChar"/>
        <w:keepNext/>
        <w:tabs>
          <w:tab w:val="left" w:leader="dot" w:pos="7200"/>
        </w:tabs>
        <w:spacing w:before="120"/>
      </w:pPr>
      <w:r>
        <w:rPr>
          <w:b/>
        </w:rPr>
        <w:t>DANGEROUS BUILDINGS</w:t>
      </w:r>
      <w:r>
        <w:tab/>
        <w:t xml:space="preserve"> 145 </w:t>
      </w:r>
    </w:p>
    <w:p w14:paraId="3FAF619F" w14:textId="77777777" w:rsidR="00FC2550" w:rsidRPr="00EA7BBC" w:rsidRDefault="00FC2550" w:rsidP="00FC2550">
      <w:pPr>
        <w:pStyle w:val="sectionChar"/>
        <w:tabs>
          <w:tab w:val="left" w:leader="dot" w:pos="7200"/>
        </w:tabs>
        <w:spacing w:before="120"/>
      </w:pPr>
      <w:r>
        <w:rPr>
          <w:rStyle w:val="sectiontitle"/>
        </w:rPr>
        <w:t xml:space="preserve">DANGEROUS TOYS (THROWING </w:t>
      </w:r>
      <w:smartTag w:uri="urn:schemas-microsoft-com:office:smarttags" w:element="stockticker">
        <w:r>
          <w:rPr>
            <w:rStyle w:val="sectiontitle"/>
          </w:rPr>
          <w:t>AND</w:t>
        </w:r>
      </w:smartTag>
      <w:r>
        <w:rPr>
          <w:rStyle w:val="sectiontitle"/>
        </w:rPr>
        <w:t xml:space="preserve"> SHOOTING)</w:t>
      </w:r>
      <w:r>
        <w:tab/>
        <w:t xml:space="preserve"> 45.18</w:t>
      </w:r>
    </w:p>
    <w:p w14:paraId="4640EF52" w14:textId="77777777" w:rsidR="00FC2550" w:rsidRPr="00EA47C8" w:rsidRDefault="00FC2550" w:rsidP="00FC2550">
      <w:pPr>
        <w:pStyle w:val="sectionChar"/>
        <w:tabs>
          <w:tab w:val="left" w:leader="dot" w:pos="7200"/>
        </w:tabs>
        <w:spacing w:before="120"/>
      </w:pPr>
      <w:r>
        <w:rPr>
          <w:rStyle w:val="sectiontitle"/>
        </w:rPr>
        <w:t>DANGEROUS SUBSTANCES, DISTRIBUTING OF</w:t>
      </w:r>
      <w:r>
        <w:tab/>
        <w:t xml:space="preserve"> 45.07</w:t>
      </w:r>
    </w:p>
    <w:p w14:paraId="4429FF78" w14:textId="77777777" w:rsidR="00FC2550" w:rsidRPr="00876BEE" w:rsidRDefault="00FC2550" w:rsidP="00FC2550">
      <w:pPr>
        <w:pStyle w:val="sectionChar"/>
        <w:tabs>
          <w:tab w:val="left" w:leader="dot" w:pos="7200"/>
        </w:tabs>
        <w:spacing w:before="120"/>
      </w:pPr>
      <w:r>
        <w:rPr>
          <w:rStyle w:val="sectiontitle"/>
        </w:rPr>
        <w:t xml:space="preserve">DEFACING PROCLAMATIONS </w:t>
      </w:r>
      <w:smartTag w:uri="urn:schemas-microsoft-com:office:smarttags" w:element="stockticker">
        <w:r>
          <w:rPr>
            <w:rStyle w:val="sectiontitle"/>
          </w:rPr>
          <w:t>AND</w:t>
        </w:r>
      </w:smartTag>
      <w:r>
        <w:rPr>
          <w:rStyle w:val="sectiontitle"/>
        </w:rPr>
        <w:t xml:space="preserve"> NOTICES</w:t>
      </w:r>
      <w:r>
        <w:tab/>
        <w:t xml:space="preserve"> 45.20</w:t>
      </w:r>
    </w:p>
    <w:p w14:paraId="1A3A80E7" w14:textId="77777777" w:rsidR="00FC2550" w:rsidRDefault="00FC2550" w:rsidP="00FC2550">
      <w:pPr>
        <w:pStyle w:val="sectionChar"/>
        <w:tabs>
          <w:tab w:val="left" w:leader="dot" w:pos="7200"/>
        </w:tabs>
        <w:spacing w:before="120"/>
      </w:pPr>
      <w:r>
        <w:rPr>
          <w:rStyle w:val="sectiontitle"/>
        </w:rPr>
        <w:t>DEPOSIT FOR UTILITIES</w:t>
      </w:r>
      <w:r>
        <w:tab/>
        <w:t xml:space="preserve"> 92.09</w:t>
      </w:r>
    </w:p>
    <w:p w14:paraId="516FDD62" w14:textId="77777777" w:rsidR="000456B0" w:rsidRDefault="000456B0">
      <w:pPr>
        <w:rPr>
          <w:rStyle w:val="sectiontitle"/>
          <w:szCs w:val="3276"/>
        </w:rPr>
      </w:pPr>
      <w:r>
        <w:rPr>
          <w:rStyle w:val="sectiontitle"/>
        </w:rPr>
        <w:br w:type="page"/>
      </w:r>
    </w:p>
    <w:p w14:paraId="4B8CCCAC" w14:textId="77777777" w:rsidR="00FC2550" w:rsidRDefault="00FC2550" w:rsidP="00FC2550">
      <w:pPr>
        <w:pStyle w:val="sectionChar"/>
        <w:tabs>
          <w:tab w:val="left" w:leader="dot" w:pos="7200"/>
        </w:tabs>
        <w:spacing w:before="120"/>
      </w:pPr>
      <w:r>
        <w:rPr>
          <w:rStyle w:val="sectiontitle"/>
        </w:rPr>
        <w:lastRenderedPageBreak/>
        <w:t xml:space="preserve">DEPOSITS </w:t>
      </w:r>
      <w:smartTag w:uri="urn:schemas-microsoft-com:office:smarttags" w:element="stockticker">
        <w:r>
          <w:rPr>
            <w:rStyle w:val="sectiontitle"/>
          </w:rPr>
          <w:t>AND</w:t>
        </w:r>
      </w:smartTag>
      <w:r>
        <w:rPr>
          <w:rStyle w:val="sectiontitle"/>
        </w:rPr>
        <w:t xml:space="preserve"> INVESTMENTS</w:t>
      </w:r>
      <w:r>
        <w:tab/>
        <w:t xml:space="preserve"> 7.03(2) </w:t>
      </w:r>
    </w:p>
    <w:p w14:paraId="7394B4AE" w14:textId="77777777" w:rsidR="00FC2550" w:rsidRPr="00876BEE" w:rsidRDefault="00FC2550" w:rsidP="00FC2550">
      <w:pPr>
        <w:pStyle w:val="sectionChar"/>
        <w:tabs>
          <w:tab w:val="left" w:leader="dot" w:pos="7200"/>
        </w:tabs>
        <w:spacing w:before="120"/>
      </w:pPr>
      <w:r>
        <w:rPr>
          <w:rStyle w:val="sectiontitle"/>
        </w:rPr>
        <w:t>DESTRUCTION OF PROPERTY</w:t>
      </w:r>
      <w:r>
        <w:tab/>
        <w:t xml:space="preserve"> 45.19</w:t>
      </w:r>
    </w:p>
    <w:p w14:paraId="2AE45B04" w14:textId="77777777" w:rsidR="00FC2550" w:rsidRPr="00200328" w:rsidRDefault="00FC2550" w:rsidP="00FC2550">
      <w:pPr>
        <w:pStyle w:val="sectionChar"/>
        <w:tabs>
          <w:tab w:val="left" w:leader="dot" w:pos="7200"/>
        </w:tabs>
        <w:spacing w:before="120"/>
      </w:pPr>
      <w:r>
        <w:rPr>
          <w:rStyle w:val="sectiontitle"/>
        </w:rPr>
        <w:t xml:space="preserve">DISCRETIONARY POWER OF </w:t>
      </w:r>
      <w:smartTag w:uri="urn:schemas-microsoft-com:office:smarttags" w:element="stockticker">
        <w:r>
          <w:rPr>
            <w:rStyle w:val="sectiontitle"/>
          </w:rPr>
          <w:t>CITY</w:t>
        </w:r>
      </w:smartTag>
      <w:r>
        <w:rPr>
          <w:rStyle w:val="sectiontitle"/>
        </w:rPr>
        <w:t xml:space="preserve"> OFFICERS </w:t>
      </w:r>
      <w:smartTag w:uri="urn:schemas-microsoft-com:office:smarttags" w:element="stockticker">
        <w:r>
          <w:rPr>
            <w:rStyle w:val="sectiontitle"/>
          </w:rPr>
          <w:t>AND</w:t>
        </w:r>
      </w:smartTag>
      <w:r>
        <w:rPr>
          <w:rStyle w:val="sectiontitle"/>
        </w:rPr>
        <w:t xml:space="preserve"> EMPLOYEES</w:t>
      </w:r>
      <w:r w:rsidRPr="00200328">
        <w:tab/>
        <w:t xml:space="preserve"> 1.13</w:t>
      </w:r>
    </w:p>
    <w:p w14:paraId="15848032" w14:textId="77777777" w:rsidR="00FC2550" w:rsidRDefault="00FC2550" w:rsidP="00FC2550">
      <w:pPr>
        <w:pStyle w:val="sectionChar"/>
        <w:tabs>
          <w:tab w:val="left" w:leader="dot" w:pos="7200"/>
        </w:tabs>
        <w:spacing w:before="120"/>
      </w:pPr>
      <w:r>
        <w:rPr>
          <w:rStyle w:val="sectiontitle"/>
        </w:rPr>
        <w:t>DISORDERLY CONDUCT</w:t>
      </w:r>
      <w:r>
        <w:tab/>
        <w:t xml:space="preserve"> 45.03</w:t>
      </w:r>
    </w:p>
    <w:p w14:paraId="7810A928" w14:textId="08D90CA8" w:rsidR="00105534" w:rsidRPr="00105534" w:rsidRDefault="00105534" w:rsidP="00FC2550">
      <w:pPr>
        <w:pStyle w:val="sectionChar"/>
        <w:tabs>
          <w:tab w:val="left" w:leader="dot" w:pos="7200"/>
        </w:tabs>
        <w:spacing w:before="120"/>
        <w:jc w:val="left"/>
        <w:rPr>
          <w:rStyle w:val="sectiontitle"/>
          <w:b w:val="0"/>
          <w:bCs/>
        </w:rPr>
      </w:pPr>
      <w:r>
        <w:rPr>
          <w:rStyle w:val="sectiontitle"/>
        </w:rPr>
        <w:t>DOG AND CAT LICENSE</w:t>
      </w:r>
      <w:r>
        <w:rPr>
          <w:rStyle w:val="sectiontitle"/>
          <w:b w:val="0"/>
          <w:bCs/>
        </w:rPr>
        <w:tab/>
        <w:t xml:space="preserve"> 56</w:t>
      </w:r>
    </w:p>
    <w:p w14:paraId="1736CC8B" w14:textId="5F66712D" w:rsidR="00FC2550" w:rsidRDefault="00FC2550" w:rsidP="00FC2550">
      <w:pPr>
        <w:pStyle w:val="sectionChar"/>
        <w:tabs>
          <w:tab w:val="left" w:leader="dot" w:pos="7200"/>
        </w:tabs>
        <w:spacing w:before="120"/>
        <w:jc w:val="left"/>
      </w:pPr>
      <w:r>
        <w:rPr>
          <w:rStyle w:val="sectiontitle"/>
        </w:rPr>
        <w:t>DOGS</w:t>
      </w:r>
      <w:r>
        <w:tab/>
        <w:t xml:space="preserve"> 55</w:t>
      </w:r>
    </w:p>
    <w:p w14:paraId="2C51A3D3" w14:textId="77777777" w:rsidR="00FC2550" w:rsidRDefault="00FC2550" w:rsidP="00FC2550">
      <w:pPr>
        <w:rPr>
          <w:rStyle w:val="sectiontitle"/>
        </w:rPr>
      </w:pPr>
      <w:r>
        <w:rPr>
          <w:i/>
        </w:rPr>
        <w:t xml:space="preserve">See also </w:t>
      </w:r>
      <w:r>
        <w:rPr>
          <w:rStyle w:val="sectiontitle"/>
        </w:rPr>
        <w:t xml:space="preserve">ANIMALS </w:t>
      </w:r>
    </w:p>
    <w:p w14:paraId="53069963" w14:textId="77777777" w:rsidR="00FC2550" w:rsidRDefault="00FC2550" w:rsidP="00FC2550">
      <w:pPr>
        <w:pStyle w:val="sectionChar"/>
        <w:tabs>
          <w:tab w:val="left" w:leader="dot" w:pos="7200"/>
        </w:tabs>
        <w:spacing w:before="120"/>
      </w:pPr>
      <w:r>
        <w:rPr>
          <w:rStyle w:val="sectiontitle"/>
        </w:rPr>
        <w:t>DRIVEWAY CULVERTS</w:t>
      </w:r>
      <w:r>
        <w:tab/>
        <w:t xml:space="preserve"> 135.13</w:t>
      </w:r>
    </w:p>
    <w:p w14:paraId="3F374C99" w14:textId="77777777" w:rsidR="00FC2550" w:rsidRDefault="00FC2550" w:rsidP="00FC2550">
      <w:pPr>
        <w:pStyle w:val="sectionChar"/>
        <w:tabs>
          <w:tab w:val="left" w:leader="dot" w:pos="7200"/>
        </w:tabs>
        <w:spacing w:before="120"/>
      </w:pPr>
      <w:r>
        <w:rPr>
          <w:rStyle w:val="sectiontitle"/>
        </w:rPr>
        <w:t>DRUG PARAPHERNALIA</w:t>
      </w:r>
      <w:r w:rsidR="009D5E04">
        <w:tab/>
        <w:t xml:space="preserve"> 45.27</w:t>
      </w:r>
    </w:p>
    <w:p w14:paraId="4782570F" w14:textId="77777777" w:rsidR="00FC2550" w:rsidRPr="00485F80" w:rsidRDefault="00FC2550" w:rsidP="00FC2550">
      <w:pPr>
        <w:pStyle w:val="sectionChar"/>
        <w:tabs>
          <w:tab w:val="left" w:leader="dot" w:pos="7200"/>
        </w:tabs>
        <w:spacing w:before="120"/>
      </w:pPr>
      <w:r>
        <w:rPr>
          <w:rStyle w:val="sectiontitle"/>
        </w:rPr>
        <w:t>DUTCH ELM DISEASE</w:t>
      </w:r>
      <w:r>
        <w:tab/>
        <w:t xml:space="preserve"> 50.02(10)</w:t>
      </w:r>
    </w:p>
    <w:p w14:paraId="6E52AD3E" w14:textId="77777777" w:rsidR="00FC2550" w:rsidRPr="005B1627" w:rsidRDefault="00FC2550" w:rsidP="00FC2550">
      <w:pPr>
        <w:pStyle w:val="sectionChar"/>
        <w:tabs>
          <w:tab w:val="left" w:leader="dot" w:pos="7200"/>
        </w:tabs>
        <w:spacing w:before="120"/>
      </w:pPr>
      <w:r>
        <w:rPr>
          <w:rStyle w:val="sectiontitle"/>
        </w:rPr>
        <w:t>EASEMENTS, USE OF</w:t>
      </w:r>
      <w:r>
        <w:tab/>
        <w:t xml:space="preserve"> 95.08</w:t>
      </w:r>
    </w:p>
    <w:p w14:paraId="74CD18B5" w14:textId="77777777" w:rsidR="00FC2550" w:rsidRDefault="00FC2550" w:rsidP="00FC2550">
      <w:pPr>
        <w:pStyle w:val="sectionChar"/>
        <w:tabs>
          <w:tab w:val="left" w:leader="dot" w:pos="7200"/>
        </w:tabs>
        <w:spacing w:before="120"/>
        <w:rPr>
          <w:rStyle w:val="sectiontitle"/>
        </w:rPr>
      </w:pPr>
      <w:r>
        <w:rPr>
          <w:rStyle w:val="sectiontitle"/>
        </w:rPr>
        <w:t>ELECTIONS</w:t>
      </w:r>
    </w:p>
    <w:p w14:paraId="7B39DB40" w14:textId="77777777" w:rsidR="00FC2550" w:rsidRDefault="00FC2550" w:rsidP="00FC2550">
      <w:pPr>
        <w:pStyle w:val="sectionChar"/>
        <w:tabs>
          <w:tab w:val="left" w:leader="dot" w:pos="7200"/>
        </w:tabs>
        <w:spacing w:before="0"/>
        <w:ind w:left="720"/>
      </w:pPr>
      <w:r>
        <w:t>Duties of Clerk</w:t>
      </w:r>
      <w:r>
        <w:tab/>
        <w:t xml:space="preserve"> 18.12</w:t>
      </w:r>
    </w:p>
    <w:p w14:paraId="759D1E0F" w14:textId="77777777" w:rsidR="00FC2550" w:rsidRDefault="00FC2550" w:rsidP="00FC2550">
      <w:pPr>
        <w:pStyle w:val="sectionChar"/>
        <w:tabs>
          <w:tab w:val="left" w:leader="dot" w:pos="7200"/>
        </w:tabs>
        <w:spacing w:before="0"/>
        <w:ind w:left="720"/>
      </w:pPr>
      <w:r>
        <w:t>Procedures</w:t>
      </w:r>
      <w:r>
        <w:tab/>
        <w:t xml:space="preserve"> 6 </w:t>
      </w:r>
    </w:p>
    <w:p w14:paraId="27971060" w14:textId="77777777" w:rsidR="00FC2550" w:rsidRPr="00D90936" w:rsidRDefault="00FC2550" w:rsidP="00FC2550">
      <w:pPr>
        <w:pStyle w:val="sectionChar"/>
        <w:tabs>
          <w:tab w:val="left" w:leader="dot" w:pos="7200"/>
        </w:tabs>
        <w:spacing w:before="120"/>
      </w:pPr>
      <w:r>
        <w:rPr>
          <w:rStyle w:val="sectiontitle"/>
        </w:rPr>
        <w:t>ELECTRIC FRANCHISE</w:t>
      </w:r>
      <w:r>
        <w:tab/>
        <w:t xml:space="preserve"> 111</w:t>
      </w:r>
    </w:p>
    <w:p w14:paraId="130A9E95" w14:textId="025FF8BB" w:rsidR="00E52886" w:rsidRPr="00E52886" w:rsidRDefault="00E52886" w:rsidP="00FC2550">
      <w:pPr>
        <w:pStyle w:val="sectionChar"/>
        <w:tabs>
          <w:tab w:val="left" w:leader="dot" w:pos="7200"/>
        </w:tabs>
        <w:spacing w:before="120"/>
        <w:rPr>
          <w:bCs/>
        </w:rPr>
      </w:pPr>
      <w:r>
        <w:rPr>
          <w:b/>
        </w:rPr>
        <w:t>ENGINE BRAKES</w:t>
      </w:r>
      <w:r>
        <w:rPr>
          <w:bCs/>
        </w:rPr>
        <w:tab/>
        <w:t xml:space="preserve"> 62.07</w:t>
      </w:r>
    </w:p>
    <w:p w14:paraId="695BEE24" w14:textId="0B714256" w:rsidR="00FC2550" w:rsidRPr="00396F3C" w:rsidRDefault="00FC2550" w:rsidP="00FC2550">
      <w:pPr>
        <w:pStyle w:val="sectionChar"/>
        <w:tabs>
          <w:tab w:val="left" w:leader="dot" w:pos="7200"/>
        </w:tabs>
        <w:spacing w:before="120"/>
      </w:pPr>
      <w:r>
        <w:rPr>
          <w:b/>
        </w:rPr>
        <w:t>ENVIRONMENTAL VIOLATIONS</w:t>
      </w:r>
      <w:r>
        <w:tab/>
        <w:t xml:space="preserve"> 3.02</w:t>
      </w:r>
    </w:p>
    <w:p w14:paraId="06CBCEEC" w14:textId="77777777" w:rsidR="00FC2550" w:rsidRDefault="00FC2550" w:rsidP="00FC2550">
      <w:pPr>
        <w:pStyle w:val="sectionChar"/>
        <w:spacing w:before="120"/>
        <w:rPr>
          <w:rStyle w:val="sectiontitle"/>
        </w:rPr>
      </w:pPr>
      <w:r>
        <w:rPr>
          <w:rStyle w:val="sectiontitle"/>
        </w:rPr>
        <w:t>EXCAVATIONS</w:t>
      </w:r>
    </w:p>
    <w:p w14:paraId="53CDE02A" w14:textId="77777777" w:rsidR="00FC2550" w:rsidRDefault="00FC2550" w:rsidP="00FC2550">
      <w:pPr>
        <w:tabs>
          <w:tab w:val="left" w:leader="dot" w:pos="7200"/>
        </w:tabs>
        <w:ind w:left="720"/>
      </w:pPr>
      <w:r>
        <w:t>Sewer</w:t>
      </w:r>
      <w:r>
        <w:tab/>
        <w:t xml:space="preserve"> 96.04</w:t>
      </w:r>
    </w:p>
    <w:p w14:paraId="1C1DA073" w14:textId="77777777" w:rsidR="00FC2550" w:rsidRDefault="00FC2550" w:rsidP="00FC2550">
      <w:pPr>
        <w:tabs>
          <w:tab w:val="left" w:leader="dot" w:pos="7200"/>
        </w:tabs>
        <w:ind w:left="720"/>
      </w:pPr>
      <w:r>
        <w:t>Streets</w:t>
      </w:r>
      <w:r>
        <w:tab/>
        <w:t xml:space="preserve"> 135.09 </w:t>
      </w:r>
    </w:p>
    <w:p w14:paraId="37A1128D" w14:textId="77777777" w:rsidR="00FC2550" w:rsidRDefault="00FC2550" w:rsidP="00FC2550">
      <w:pPr>
        <w:tabs>
          <w:tab w:val="left" w:leader="dot" w:pos="7200"/>
        </w:tabs>
        <w:ind w:left="720"/>
      </w:pPr>
      <w:r>
        <w:t>Water</w:t>
      </w:r>
      <w:r>
        <w:tab/>
        <w:t xml:space="preserve"> 90.09 </w:t>
      </w:r>
    </w:p>
    <w:p w14:paraId="39517C98" w14:textId="77777777" w:rsidR="00FC2550" w:rsidRPr="00441186" w:rsidRDefault="00FC2550" w:rsidP="00FC2550">
      <w:pPr>
        <w:pStyle w:val="sectionChar"/>
        <w:tabs>
          <w:tab w:val="left" w:leader="dot" w:pos="7200"/>
        </w:tabs>
        <w:spacing w:before="120"/>
      </w:pPr>
      <w:r>
        <w:rPr>
          <w:rStyle w:val="sectiontitle"/>
        </w:rPr>
        <w:t>EXTENSION OF AUTHORITY</w:t>
      </w:r>
      <w:r>
        <w:tab/>
        <w:t xml:space="preserve"> 1.07</w:t>
      </w:r>
    </w:p>
    <w:p w14:paraId="0625B71A" w14:textId="77777777" w:rsidR="00FC2550" w:rsidRPr="00EA7BBC" w:rsidRDefault="00FC2550" w:rsidP="00FC2550">
      <w:pPr>
        <w:pStyle w:val="sectionChar"/>
        <w:tabs>
          <w:tab w:val="left" w:leader="dot" w:pos="7200"/>
        </w:tabs>
        <w:spacing w:before="120"/>
      </w:pPr>
      <w:r>
        <w:rPr>
          <w:rStyle w:val="sectiontitle"/>
        </w:rPr>
        <w:t>FAILURE TO DISPERSE</w:t>
      </w:r>
      <w:r>
        <w:tab/>
        <w:t xml:space="preserve"> 45.05</w:t>
      </w:r>
    </w:p>
    <w:p w14:paraId="6FEE18CA" w14:textId="77777777" w:rsidR="00FC2550" w:rsidRPr="00FE4B8B" w:rsidRDefault="00FC2550" w:rsidP="00FC2550">
      <w:pPr>
        <w:pStyle w:val="sectionChar"/>
        <w:tabs>
          <w:tab w:val="left" w:leader="dot" w:pos="7200"/>
        </w:tabs>
        <w:spacing w:before="120"/>
      </w:pPr>
      <w:r>
        <w:rPr>
          <w:rStyle w:val="sectiontitle"/>
        </w:rPr>
        <w:t>FALSE IDENTIFICATION INFORMATION</w:t>
      </w:r>
      <w:r>
        <w:tab/>
        <w:t xml:space="preserve"> 45.09</w:t>
      </w:r>
    </w:p>
    <w:p w14:paraId="1C39EE01" w14:textId="77777777" w:rsidR="00FC2550" w:rsidRDefault="00FC2550" w:rsidP="00FC2550">
      <w:pPr>
        <w:pStyle w:val="sectionChar"/>
        <w:tabs>
          <w:tab w:val="left" w:leader="dot" w:pos="7200"/>
        </w:tabs>
        <w:spacing w:before="120"/>
        <w:rPr>
          <w:rStyle w:val="sectiontitle"/>
        </w:rPr>
      </w:pPr>
      <w:r>
        <w:rPr>
          <w:rStyle w:val="sectiontitle"/>
        </w:rPr>
        <w:t>FALSE REPORTS</w:t>
      </w:r>
    </w:p>
    <w:p w14:paraId="756C5023" w14:textId="77777777" w:rsidR="00FC2550" w:rsidRDefault="00FC2550" w:rsidP="00FC2550">
      <w:pPr>
        <w:pStyle w:val="sectionChar"/>
        <w:tabs>
          <w:tab w:val="left" w:leader="dot" w:pos="7200"/>
        </w:tabs>
        <w:spacing w:before="0"/>
        <w:ind w:left="720"/>
      </w:pPr>
      <w:r>
        <w:t>Of Catastrophe</w:t>
      </w:r>
      <w:r>
        <w:tab/>
        <w:t xml:space="preserve"> 45.03(5)</w:t>
      </w:r>
    </w:p>
    <w:p w14:paraId="574B3C42" w14:textId="77777777" w:rsidR="00FC2550" w:rsidRDefault="00FC2550" w:rsidP="00FC2550">
      <w:pPr>
        <w:pStyle w:val="section"/>
        <w:tabs>
          <w:tab w:val="left" w:leader="dot" w:pos="7200"/>
        </w:tabs>
        <w:spacing w:before="0"/>
        <w:ind w:left="720"/>
        <w:jc w:val="left"/>
      </w:pPr>
      <w:r>
        <w:t>To Public Safety Entities</w:t>
      </w:r>
      <w:r>
        <w:tab/>
        <w:t xml:space="preserve"> 45.08</w:t>
      </w:r>
    </w:p>
    <w:p w14:paraId="7C539F64" w14:textId="77777777" w:rsidR="00FC2550" w:rsidRDefault="00FC2550" w:rsidP="00FC2550">
      <w:pPr>
        <w:pStyle w:val="sectionChar"/>
        <w:tabs>
          <w:tab w:val="left" w:leader="dot" w:pos="7200"/>
        </w:tabs>
        <w:spacing w:before="120"/>
      </w:pPr>
      <w:r>
        <w:rPr>
          <w:rStyle w:val="sectiontitle"/>
        </w:rPr>
        <w:t>FENCES</w:t>
      </w:r>
    </w:p>
    <w:p w14:paraId="2F16C35A" w14:textId="77777777" w:rsidR="00FC2550" w:rsidRDefault="00FC2550" w:rsidP="00FC2550">
      <w:pPr>
        <w:pStyle w:val="sectionChar"/>
        <w:tabs>
          <w:tab w:val="left" w:leader="dot" w:pos="7200"/>
        </w:tabs>
        <w:spacing w:before="0"/>
        <w:ind w:left="720"/>
      </w:pPr>
      <w:r>
        <w:t>Barbed Wire and Electric Fences</w:t>
      </w:r>
      <w:r>
        <w:tab/>
        <w:t xml:space="preserve"> 45.16</w:t>
      </w:r>
    </w:p>
    <w:p w14:paraId="17512FA3" w14:textId="77777777" w:rsidR="00FC2550" w:rsidRDefault="00FC2550" w:rsidP="00FC2550">
      <w:pPr>
        <w:pStyle w:val="sectionChar"/>
        <w:tabs>
          <w:tab w:val="left" w:leader="dot" w:pos="7200"/>
        </w:tabs>
        <w:spacing w:before="0"/>
        <w:ind w:left="720"/>
        <w:rPr>
          <w:i/>
        </w:rPr>
      </w:pPr>
      <w:r>
        <w:t xml:space="preserve">Blocking Public and </w:t>
      </w:r>
      <w:smartTag w:uri="urn:schemas-microsoft-com:office:smarttags" w:element="Street">
        <w:smartTag w:uri="urn:schemas-microsoft-com:office:smarttags" w:element="address">
          <w:r>
            <w:t>Private Ways</w:t>
          </w:r>
        </w:smartTag>
      </w:smartTag>
      <w:r>
        <w:tab/>
        <w:t xml:space="preserve"> 50.02(5)</w:t>
      </w:r>
      <w:r w:rsidRPr="00D90936">
        <w:rPr>
          <w:i/>
        </w:rPr>
        <w:t xml:space="preserve"> </w:t>
      </w:r>
    </w:p>
    <w:p w14:paraId="209D2ED3" w14:textId="77777777" w:rsidR="00FC2550" w:rsidRPr="00D90936" w:rsidRDefault="00FC2550" w:rsidP="00FC2550">
      <w:pPr>
        <w:pStyle w:val="sectionChar"/>
        <w:tabs>
          <w:tab w:val="left" w:leader="dot" w:pos="7200"/>
        </w:tabs>
        <w:spacing w:before="120"/>
      </w:pPr>
      <w:r>
        <w:rPr>
          <w:rStyle w:val="sectiontitle"/>
        </w:rPr>
        <w:t>FIGHTING</w:t>
      </w:r>
      <w:r>
        <w:tab/>
        <w:t xml:space="preserve"> 45.03(1)</w:t>
      </w:r>
    </w:p>
    <w:p w14:paraId="491A0761" w14:textId="77777777" w:rsidR="00FC2550" w:rsidRDefault="00FC2550" w:rsidP="00FC2550">
      <w:pPr>
        <w:pStyle w:val="sectionChar"/>
        <w:tabs>
          <w:tab w:val="left" w:leader="dot" w:pos="7200"/>
        </w:tabs>
        <w:spacing w:before="120"/>
      </w:pPr>
      <w:r>
        <w:rPr>
          <w:rStyle w:val="sectiontitle"/>
        </w:rPr>
        <w:t>FINANCE OFFICER</w:t>
      </w:r>
      <w:r>
        <w:tab/>
        <w:t xml:space="preserve"> 7.02</w:t>
      </w:r>
    </w:p>
    <w:p w14:paraId="0699ECF5" w14:textId="77777777" w:rsidR="00FC2550" w:rsidRDefault="00FC2550" w:rsidP="00FC2550">
      <w:pPr>
        <w:pStyle w:val="sectionChar"/>
        <w:tabs>
          <w:tab w:val="left" w:leader="dot" w:pos="7200"/>
        </w:tabs>
        <w:spacing w:before="120"/>
        <w:rPr>
          <w:rStyle w:val="sectiontitle"/>
        </w:rPr>
      </w:pPr>
      <w:r>
        <w:rPr>
          <w:rStyle w:val="sectiontitle"/>
        </w:rPr>
        <w:t>FINANCES</w:t>
      </w:r>
      <w:r>
        <w:tab/>
        <w:t xml:space="preserve"> 7</w:t>
      </w:r>
    </w:p>
    <w:p w14:paraId="5A2428E0" w14:textId="77777777" w:rsidR="00FC2550" w:rsidRDefault="00FC2550" w:rsidP="00FC2550">
      <w:pPr>
        <w:pStyle w:val="sectionChar"/>
        <w:tabs>
          <w:tab w:val="left" w:leader="dot" w:pos="7200"/>
        </w:tabs>
        <w:spacing w:before="120"/>
      </w:pPr>
      <w:r>
        <w:rPr>
          <w:rStyle w:val="sectiontitle"/>
        </w:rPr>
        <w:t>FINANCIAL REPORTS</w:t>
      </w:r>
      <w:r w:rsidR="00021A1B">
        <w:tab/>
        <w:t xml:space="preserve"> 7.09</w:t>
      </w:r>
    </w:p>
    <w:p w14:paraId="38410A38" w14:textId="77777777" w:rsidR="00FC2550" w:rsidRDefault="00FC2550" w:rsidP="00FC2550">
      <w:pPr>
        <w:pStyle w:val="sectionChar"/>
        <w:keepNext/>
        <w:tabs>
          <w:tab w:val="left" w:leader="dot" w:pos="7200"/>
        </w:tabs>
        <w:spacing w:before="120"/>
      </w:pPr>
      <w:smartTag w:uri="urn:schemas-microsoft-com:office:smarttags" w:element="stockticker">
        <w:r>
          <w:rPr>
            <w:rStyle w:val="sectiontitle"/>
          </w:rPr>
          <w:t>FIRE</w:t>
        </w:r>
      </w:smartTag>
      <w:r>
        <w:rPr>
          <w:rStyle w:val="sectiontitle"/>
        </w:rPr>
        <w:t xml:space="preserve"> DEPARTMENT</w:t>
      </w:r>
      <w:r>
        <w:tab/>
        <w:t xml:space="preserve"> 35 </w:t>
      </w:r>
    </w:p>
    <w:p w14:paraId="3231CEF3" w14:textId="77777777" w:rsidR="000456B0" w:rsidRDefault="000456B0">
      <w:pPr>
        <w:rPr>
          <w:rStyle w:val="sectiontitle"/>
          <w:szCs w:val="3276"/>
        </w:rPr>
      </w:pPr>
      <w:r>
        <w:rPr>
          <w:rStyle w:val="sectiontitle"/>
        </w:rPr>
        <w:br w:type="page"/>
      </w:r>
    </w:p>
    <w:p w14:paraId="3BDD1A7E" w14:textId="77777777" w:rsidR="00FC2550" w:rsidRDefault="00FC2550" w:rsidP="00FC2550">
      <w:pPr>
        <w:pStyle w:val="sectionChar"/>
        <w:tabs>
          <w:tab w:val="left" w:leader="dot" w:pos="7200"/>
        </w:tabs>
        <w:spacing w:before="120"/>
        <w:rPr>
          <w:rStyle w:val="sectiontitle"/>
        </w:rPr>
      </w:pPr>
      <w:r>
        <w:rPr>
          <w:rStyle w:val="sectiontitle"/>
        </w:rPr>
        <w:lastRenderedPageBreak/>
        <w:t>FIRE HAZARD CONDITIONS</w:t>
      </w:r>
    </w:p>
    <w:p w14:paraId="2C4E21ED" w14:textId="77777777" w:rsidR="00FC2550" w:rsidRDefault="00FC2550" w:rsidP="00FC2550">
      <w:pPr>
        <w:pStyle w:val="sectionChar"/>
        <w:tabs>
          <w:tab w:val="left" w:leader="dot" w:pos="7200"/>
        </w:tabs>
        <w:spacing w:before="0"/>
        <w:ind w:left="720"/>
      </w:pPr>
      <w:r>
        <w:t>Health and Fire Hazard</w:t>
      </w:r>
      <w:r>
        <w:tab/>
        <w:t xml:space="preserve"> 105.04</w:t>
      </w:r>
    </w:p>
    <w:p w14:paraId="4C7845E2" w14:textId="77777777" w:rsidR="00FC2550" w:rsidRDefault="00FC2550" w:rsidP="00FC2550">
      <w:pPr>
        <w:pStyle w:val="sectionChar"/>
        <w:tabs>
          <w:tab w:val="left" w:leader="dot" w:pos="7200"/>
        </w:tabs>
        <w:spacing w:before="0"/>
        <w:ind w:left="720"/>
      </w:pPr>
      <w:r>
        <w:t>Storing of Flammable Junk</w:t>
      </w:r>
      <w:r>
        <w:tab/>
        <w:t xml:space="preserve"> 50.02(7)</w:t>
      </w:r>
    </w:p>
    <w:p w14:paraId="3D1DBF33" w14:textId="77777777" w:rsidR="00FC2550" w:rsidRDefault="00FC2550" w:rsidP="00FC2550">
      <w:pPr>
        <w:pStyle w:val="sectionChar"/>
        <w:tabs>
          <w:tab w:val="left" w:leader="dot" w:pos="7200"/>
        </w:tabs>
        <w:spacing w:before="0"/>
        <w:ind w:left="720"/>
      </w:pPr>
      <w:r>
        <w:t>Unsafe Buildings</w:t>
      </w:r>
      <w:r>
        <w:tab/>
        <w:t xml:space="preserve"> 145</w:t>
      </w:r>
    </w:p>
    <w:p w14:paraId="393CE809" w14:textId="77777777" w:rsidR="00FC2550" w:rsidRPr="00FB627F" w:rsidRDefault="00FC2550" w:rsidP="00FC2550">
      <w:pPr>
        <w:pStyle w:val="sectionChar"/>
        <w:tabs>
          <w:tab w:val="left" w:leader="dot" w:pos="7200"/>
        </w:tabs>
        <w:spacing w:before="0"/>
        <w:ind w:left="720"/>
      </w:pPr>
      <w:r>
        <w:t>Weeds and Brush</w:t>
      </w:r>
      <w:r>
        <w:tab/>
        <w:t xml:space="preserve"> 50.02(9)</w:t>
      </w:r>
    </w:p>
    <w:p w14:paraId="709E794F" w14:textId="77777777" w:rsidR="00FC2550" w:rsidRPr="005B1627" w:rsidRDefault="00FC2550" w:rsidP="00FC2550">
      <w:pPr>
        <w:pStyle w:val="sectionChar"/>
        <w:tabs>
          <w:tab w:val="left" w:leader="dot" w:pos="7200"/>
        </w:tabs>
        <w:spacing w:before="120"/>
      </w:pPr>
      <w:smartTag w:uri="urn:schemas-microsoft-com:office:smarttags" w:element="stockticker">
        <w:r>
          <w:rPr>
            <w:rStyle w:val="sectiontitle"/>
          </w:rPr>
          <w:t>FIRE</w:t>
        </w:r>
      </w:smartTag>
      <w:r>
        <w:rPr>
          <w:rStyle w:val="sectiontitle"/>
        </w:rPr>
        <w:t xml:space="preserve"> SPRINKLER SYSTEMS CONNECTIONS</w:t>
      </w:r>
      <w:r>
        <w:tab/>
        <w:t xml:space="preserve"> 91.03</w:t>
      </w:r>
    </w:p>
    <w:p w14:paraId="0AA0B5F3" w14:textId="77777777" w:rsidR="00FC2550" w:rsidRDefault="00FC2550" w:rsidP="00FC2550">
      <w:pPr>
        <w:pStyle w:val="sectionChar"/>
        <w:tabs>
          <w:tab w:val="left" w:leader="dot" w:pos="7200"/>
        </w:tabs>
        <w:spacing w:before="120"/>
        <w:rPr>
          <w:rStyle w:val="sectiontitle"/>
        </w:rPr>
      </w:pPr>
      <w:r>
        <w:rPr>
          <w:rStyle w:val="sectiontitle"/>
        </w:rPr>
        <w:t>FIRES</w:t>
      </w:r>
    </w:p>
    <w:p w14:paraId="5270F4A2" w14:textId="77777777" w:rsidR="00FC2550" w:rsidRPr="009D5E04" w:rsidRDefault="00FC2550" w:rsidP="00FC2550">
      <w:pPr>
        <w:pStyle w:val="sectionChar"/>
        <w:tabs>
          <w:tab w:val="left" w:leader="dot" w:pos="7200"/>
        </w:tabs>
        <w:spacing w:before="0"/>
        <w:ind w:left="720"/>
      </w:pPr>
      <w:r w:rsidRPr="009D5E04">
        <w:t>In Parks</w:t>
      </w:r>
      <w:r w:rsidRPr="009D5E04">
        <w:tab/>
        <w:t xml:space="preserve"> 47.03</w:t>
      </w:r>
    </w:p>
    <w:p w14:paraId="5265BE05" w14:textId="77777777" w:rsidR="00FC2550" w:rsidRPr="009D5E04" w:rsidRDefault="00FC2550" w:rsidP="00FC2550">
      <w:pPr>
        <w:pStyle w:val="sectionChar"/>
        <w:tabs>
          <w:tab w:val="left" w:leader="dot" w:pos="7200"/>
        </w:tabs>
        <w:spacing w:before="0"/>
        <w:ind w:left="720"/>
      </w:pPr>
      <w:r w:rsidRPr="009D5E04">
        <w:t>On Sidewalks</w:t>
      </w:r>
      <w:r w:rsidR="001C4235">
        <w:tab/>
        <w:t xml:space="preserve"> 136.19</w:t>
      </w:r>
    </w:p>
    <w:p w14:paraId="2437B77C" w14:textId="77777777" w:rsidR="00FC2550" w:rsidRPr="009D5E04" w:rsidRDefault="00FC2550" w:rsidP="00FC2550">
      <w:pPr>
        <w:pStyle w:val="sectionChar"/>
        <w:tabs>
          <w:tab w:val="left" w:leader="dot" w:pos="7200"/>
        </w:tabs>
        <w:spacing w:before="0"/>
        <w:ind w:left="720"/>
      </w:pPr>
      <w:r w:rsidRPr="009D5E04">
        <w:t>Recreational</w:t>
      </w:r>
      <w:r w:rsidRPr="009D5E04">
        <w:tab/>
        <w:t xml:space="preserve"> 105.05(5)</w:t>
      </w:r>
    </w:p>
    <w:p w14:paraId="0886D895" w14:textId="77777777" w:rsidR="00FC2550" w:rsidRDefault="00FC2550" w:rsidP="00FC2550">
      <w:pPr>
        <w:pStyle w:val="sectionChar"/>
        <w:tabs>
          <w:tab w:val="left" w:leader="dot" w:pos="7200"/>
        </w:tabs>
        <w:spacing w:before="120"/>
      </w:pPr>
      <w:r>
        <w:rPr>
          <w:rStyle w:val="sectiontitle"/>
        </w:rPr>
        <w:t>FIREWORKS</w:t>
      </w:r>
      <w:r>
        <w:tab/>
        <w:t xml:space="preserve"> 45.25</w:t>
      </w:r>
    </w:p>
    <w:p w14:paraId="382F7903" w14:textId="77777777" w:rsidR="00FC2550" w:rsidRDefault="00FC2550" w:rsidP="00FC2550">
      <w:pPr>
        <w:pStyle w:val="sectionChar"/>
        <w:tabs>
          <w:tab w:val="left" w:leader="dot" w:pos="7200"/>
        </w:tabs>
        <w:spacing w:before="120"/>
      </w:pPr>
      <w:r>
        <w:rPr>
          <w:rStyle w:val="sectiontitle"/>
        </w:rPr>
        <w:t>FISCAL MANAGEMENT</w:t>
      </w:r>
      <w:r>
        <w:tab/>
        <w:t xml:space="preserve"> 7 </w:t>
      </w:r>
    </w:p>
    <w:p w14:paraId="10423A5D" w14:textId="77777777" w:rsidR="00FC2550" w:rsidRPr="00260FD7" w:rsidRDefault="00FC2550" w:rsidP="00FC2550">
      <w:pPr>
        <w:pStyle w:val="sectionChar"/>
        <w:tabs>
          <w:tab w:val="left" w:leader="dot" w:pos="7200"/>
        </w:tabs>
        <w:spacing w:before="120"/>
      </w:pPr>
      <w:smartTag w:uri="urn:schemas-microsoft-com:office:smarttags" w:element="stockticker">
        <w:r>
          <w:rPr>
            <w:rStyle w:val="sectiontitle"/>
          </w:rPr>
          <w:t>FLAG</w:t>
        </w:r>
      </w:smartTag>
      <w:r>
        <w:rPr>
          <w:rStyle w:val="sectiontitle"/>
        </w:rPr>
        <w:t>, DISRESPECT OF</w:t>
      </w:r>
      <w:r>
        <w:tab/>
        <w:t xml:space="preserve"> 45.03(6)</w:t>
      </w:r>
    </w:p>
    <w:p w14:paraId="57C5C632" w14:textId="77777777" w:rsidR="002839FA" w:rsidRPr="00015E36" w:rsidRDefault="002839FA" w:rsidP="002839FA">
      <w:pPr>
        <w:pStyle w:val="sectionChar"/>
        <w:tabs>
          <w:tab w:val="left" w:leader="dot" w:pos="7200"/>
        </w:tabs>
        <w:spacing w:before="120"/>
      </w:pPr>
      <w:r>
        <w:rPr>
          <w:rStyle w:val="sectiontitle"/>
        </w:rPr>
        <w:t>FLOODPLAIN</w:t>
      </w:r>
      <w:r>
        <w:tab/>
        <w:t xml:space="preserve"> 160</w:t>
      </w:r>
    </w:p>
    <w:p w14:paraId="59513FC8" w14:textId="77777777" w:rsidR="00FC2550" w:rsidRPr="00015E36" w:rsidRDefault="00FC2550" w:rsidP="00FC2550">
      <w:pPr>
        <w:pStyle w:val="sectionChar"/>
        <w:tabs>
          <w:tab w:val="left" w:leader="dot" w:pos="7200"/>
        </w:tabs>
        <w:spacing w:before="120"/>
      </w:pPr>
      <w:smartTag w:uri="urn:schemas-microsoft-com:office:smarttags" w:element="stockticker">
        <w:r>
          <w:rPr>
            <w:rStyle w:val="sectiontitle"/>
          </w:rPr>
          <w:t>FORM</w:t>
        </w:r>
      </w:smartTag>
      <w:r>
        <w:rPr>
          <w:rStyle w:val="sectiontitle"/>
        </w:rPr>
        <w:t xml:space="preserve"> OF GOVERNMENT</w:t>
      </w:r>
      <w:r>
        <w:tab/>
        <w:t xml:space="preserve"> 2.02</w:t>
      </w:r>
    </w:p>
    <w:p w14:paraId="1D08D0C6" w14:textId="77777777" w:rsidR="00FC2550" w:rsidRDefault="00FC2550" w:rsidP="00FC2550">
      <w:pPr>
        <w:pStyle w:val="sectionChar"/>
        <w:tabs>
          <w:tab w:val="left" w:leader="dot" w:pos="7200"/>
        </w:tabs>
        <w:spacing w:before="120"/>
      </w:pPr>
      <w:r>
        <w:rPr>
          <w:rStyle w:val="sectiontitle"/>
        </w:rPr>
        <w:t>FRAUD</w:t>
      </w:r>
      <w:r>
        <w:tab/>
        <w:t xml:space="preserve"> 45.23</w:t>
      </w:r>
    </w:p>
    <w:p w14:paraId="763DEBBB" w14:textId="77777777" w:rsidR="00FC2550" w:rsidRDefault="00FC2550" w:rsidP="00FC2550">
      <w:pPr>
        <w:pStyle w:val="sectionChar"/>
        <w:tabs>
          <w:tab w:val="left" w:leader="dot" w:pos="7200"/>
        </w:tabs>
        <w:spacing w:before="120"/>
      </w:pPr>
      <w:r>
        <w:rPr>
          <w:rStyle w:val="sectiontitle"/>
        </w:rPr>
        <w:t>FUNDS</w:t>
      </w:r>
      <w:r>
        <w:tab/>
        <w:t xml:space="preserve"> 7.04</w:t>
      </w:r>
    </w:p>
    <w:p w14:paraId="408960CA" w14:textId="3AACE477" w:rsidR="00FC2550" w:rsidRDefault="00FC2550" w:rsidP="00FC2550">
      <w:pPr>
        <w:pStyle w:val="sectionChar"/>
        <w:tabs>
          <w:tab w:val="left" w:leader="dot" w:pos="7200"/>
        </w:tabs>
        <w:spacing w:before="120"/>
      </w:pPr>
      <w:r>
        <w:rPr>
          <w:rStyle w:val="sectiontitle"/>
        </w:rPr>
        <w:t>FUNERAL SERVICE, DISRUPTION OF</w:t>
      </w:r>
      <w:r>
        <w:tab/>
        <w:t xml:space="preserve"> 45.03(</w:t>
      </w:r>
      <w:r w:rsidR="00735E76">
        <w:t>7</w:t>
      </w:r>
      <w:r>
        <w:t>)</w:t>
      </w:r>
    </w:p>
    <w:p w14:paraId="715308F6" w14:textId="77777777" w:rsidR="00FC2550" w:rsidRPr="0045719B" w:rsidRDefault="00FC2550" w:rsidP="00FC2550">
      <w:pPr>
        <w:pStyle w:val="sectionChar"/>
        <w:tabs>
          <w:tab w:val="left" w:leader="dot" w:pos="7200"/>
        </w:tabs>
        <w:spacing w:before="0"/>
      </w:pPr>
      <w:r w:rsidRPr="0045719B">
        <w:rPr>
          <w:i/>
        </w:rPr>
        <w:t xml:space="preserve">See also </w:t>
      </w:r>
      <w:r>
        <w:t xml:space="preserve">State Code </w:t>
      </w:r>
      <w:r w:rsidRPr="0045719B">
        <w:t>Traffic Regulations</w:t>
      </w:r>
      <w:r w:rsidRPr="0045719B">
        <w:tab/>
        <w:t xml:space="preserve"> 62.01</w:t>
      </w:r>
    </w:p>
    <w:p w14:paraId="198BAE92" w14:textId="77777777" w:rsidR="00FC2550" w:rsidRPr="005477B1" w:rsidRDefault="00FC2550" w:rsidP="00FC2550">
      <w:pPr>
        <w:pStyle w:val="sectionChar"/>
        <w:tabs>
          <w:tab w:val="left" w:leader="dot" w:pos="7200"/>
        </w:tabs>
        <w:spacing w:before="120"/>
      </w:pPr>
      <w:r>
        <w:rPr>
          <w:b/>
        </w:rPr>
        <w:t>GANG ACTIVITY</w:t>
      </w:r>
      <w:r>
        <w:tab/>
        <w:t xml:space="preserve"> 50.02(12)</w:t>
      </w:r>
    </w:p>
    <w:p w14:paraId="1EB4CB6B" w14:textId="77777777" w:rsidR="00FC2550" w:rsidRDefault="00FC2550" w:rsidP="00FC2550">
      <w:pPr>
        <w:pStyle w:val="sectionChar"/>
        <w:tabs>
          <w:tab w:val="left" w:leader="dot" w:pos="7200"/>
        </w:tabs>
        <w:spacing w:before="120"/>
      </w:pPr>
      <w:r>
        <w:rPr>
          <w:rStyle w:val="sectiontitle"/>
        </w:rPr>
        <w:t xml:space="preserve">GARBAGE COLLECTION </w:t>
      </w:r>
      <w:smartTag w:uri="urn:schemas-microsoft-com:office:smarttags" w:element="stockticker">
        <w:r>
          <w:rPr>
            <w:rStyle w:val="sectiontitle"/>
          </w:rPr>
          <w:t>AND</w:t>
        </w:r>
      </w:smartTag>
      <w:r>
        <w:rPr>
          <w:rStyle w:val="sectiontitle"/>
        </w:rPr>
        <w:t xml:space="preserve"> DISPOSAL</w:t>
      </w:r>
      <w:r>
        <w:tab/>
        <w:t xml:space="preserve"> 105 and 106</w:t>
      </w:r>
    </w:p>
    <w:p w14:paraId="18EC7A13" w14:textId="77777777" w:rsidR="00FC2550" w:rsidRDefault="00FC2550" w:rsidP="00FC2550">
      <w:pPr>
        <w:pStyle w:val="sectionChar"/>
        <w:tabs>
          <w:tab w:val="left" w:leader="dot" w:pos="7200"/>
        </w:tabs>
        <w:spacing w:before="120"/>
      </w:pPr>
      <w:smartTag w:uri="urn:schemas-microsoft-com:office:smarttags" w:element="stockticker">
        <w:r>
          <w:rPr>
            <w:rStyle w:val="sectiontitle"/>
          </w:rPr>
          <w:t>GAS</w:t>
        </w:r>
      </w:smartTag>
      <w:r>
        <w:rPr>
          <w:rStyle w:val="sectiontitle"/>
        </w:rPr>
        <w:t xml:space="preserve"> FRANCHISE</w:t>
      </w:r>
      <w:r>
        <w:tab/>
        <w:t xml:space="preserve"> 110</w:t>
      </w:r>
    </w:p>
    <w:p w14:paraId="4313F934" w14:textId="77777777" w:rsidR="00FC2550" w:rsidRDefault="00FC2550" w:rsidP="00FC2550">
      <w:pPr>
        <w:pStyle w:val="sectionChar"/>
        <w:tabs>
          <w:tab w:val="left" w:leader="dot" w:pos="7200"/>
        </w:tabs>
        <w:spacing w:before="120"/>
      </w:pPr>
      <w:r>
        <w:rPr>
          <w:rStyle w:val="sectiontitle"/>
        </w:rPr>
        <w:t xml:space="preserve">GIFTS TO </w:t>
      </w:r>
      <w:smartTag w:uri="urn:schemas-microsoft-com:office:smarttags" w:element="stockticker">
        <w:r>
          <w:rPr>
            <w:rStyle w:val="sectiontitle"/>
          </w:rPr>
          <w:t>CITY</w:t>
        </w:r>
      </w:smartTag>
      <w:r>
        <w:rPr>
          <w:rStyle w:val="sectiontitle"/>
        </w:rPr>
        <w:t xml:space="preserve"> OFFICIALS</w:t>
      </w:r>
      <w:r>
        <w:tab/>
        <w:t xml:space="preserve"> 5.11</w:t>
      </w:r>
    </w:p>
    <w:p w14:paraId="704C129C" w14:textId="77777777" w:rsidR="00FC2550" w:rsidRPr="006468D9" w:rsidRDefault="00FC2550" w:rsidP="00FC2550">
      <w:pPr>
        <w:pStyle w:val="sectionChar"/>
        <w:tabs>
          <w:tab w:val="left" w:leader="dot" w:pos="7200"/>
        </w:tabs>
        <w:spacing w:before="120"/>
      </w:pPr>
      <w:r>
        <w:rPr>
          <w:rStyle w:val="sectiontitle"/>
        </w:rPr>
        <w:t xml:space="preserve">GRADES OF STREETS, ALLEYS </w:t>
      </w:r>
      <w:smartTag w:uri="urn:schemas-microsoft-com:office:smarttags" w:element="stockticker">
        <w:r>
          <w:rPr>
            <w:rStyle w:val="sectiontitle"/>
          </w:rPr>
          <w:t>AND</w:t>
        </w:r>
      </w:smartTag>
      <w:r>
        <w:rPr>
          <w:rStyle w:val="sectiontitle"/>
        </w:rPr>
        <w:t xml:space="preserve"> SIDEWALKS</w:t>
      </w:r>
      <w:r>
        <w:tab/>
        <w:t xml:space="preserve"> 138</w:t>
      </w:r>
    </w:p>
    <w:p w14:paraId="3172D8E5" w14:textId="77777777" w:rsidR="00FC2550" w:rsidRDefault="00FC2550" w:rsidP="00FC2550">
      <w:pPr>
        <w:pStyle w:val="sectionChar"/>
        <w:tabs>
          <w:tab w:val="left" w:leader="dot" w:pos="7200"/>
        </w:tabs>
        <w:spacing w:before="120"/>
      </w:pPr>
      <w:r>
        <w:rPr>
          <w:rStyle w:val="sectiontitle"/>
        </w:rPr>
        <w:t>HANDICAPPED PARKING</w:t>
      </w:r>
    </w:p>
    <w:p w14:paraId="1DF7842A" w14:textId="77777777" w:rsidR="00FC2550" w:rsidRDefault="00FC2550" w:rsidP="00FC2550">
      <w:pPr>
        <w:tabs>
          <w:tab w:val="left" w:leader="dot" w:pos="7200"/>
        </w:tabs>
      </w:pPr>
      <w:r>
        <w:rPr>
          <w:i/>
        </w:rPr>
        <w:t xml:space="preserve">See </w:t>
      </w:r>
      <w:r>
        <w:t xml:space="preserve">Persons with Disabilities Parking </w:t>
      </w:r>
      <w:r>
        <w:tab/>
        <w:t xml:space="preserve"> 69.08</w:t>
      </w:r>
    </w:p>
    <w:p w14:paraId="3B95F0DC" w14:textId="77777777" w:rsidR="00FC2550" w:rsidRDefault="00FC2550" w:rsidP="00FC2550">
      <w:pPr>
        <w:pStyle w:val="sectionChar"/>
        <w:tabs>
          <w:tab w:val="left" w:leader="dot" w:pos="7200"/>
        </w:tabs>
        <w:spacing w:before="120"/>
        <w:rPr>
          <w:rStyle w:val="sectiontitle"/>
        </w:rPr>
      </w:pPr>
      <w:r>
        <w:rPr>
          <w:rStyle w:val="sectiontitle"/>
        </w:rPr>
        <w:t>HARASSMENT</w:t>
      </w:r>
    </w:p>
    <w:p w14:paraId="02460B35" w14:textId="77777777" w:rsidR="00FC2550" w:rsidRDefault="00FC2550" w:rsidP="00FC2550">
      <w:pPr>
        <w:pStyle w:val="sectionChar"/>
        <w:tabs>
          <w:tab w:val="left" w:leader="dot" w:pos="7200"/>
        </w:tabs>
        <w:spacing w:before="0"/>
        <w:ind w:left="720"/>
      </w:pPr>
      <w:r w:rsidRPr="009D5E04">
        <w:rPr>
          <w:rStyle w:val="sectiontitle"/>
          <w:b w:val="0"/>
        </w:rPr>
        <w:t>Of Other Persons</w:t>
      </w:r>
      <w:r>
        <w:tab/>
        <w:t xml:space="preserve"> 45.02 </w:t>
      </w:r>
    </w:p>
    <w:p w14:paraId="54289737" w14:textId="77777777" w:rsidR="00FC2550" w:rsidRDefault="00FC2550" w:rsidP="00FC2550">
      <w:pPr>
        <w:pStyle w:val="sectionChar"/>
        <w:tabs>
          <w:tab w:val="left" w:leader="dot" w:pos="7200"/>
        </w:tabs>
        <w:spacing w:before="0"/>
        <w:ind w:left="720"/>
      </w:pPr>
      <w:r>
        <w:t>Of Public Officers and Employees</w:t>
      </w:r>
      <w:r>
        <w:tab/>
        <w:t xml:space="preserve"> 45.11</w:t>
      </w:r>
    </w:p>
    <w:p w14:paraId="343E0435" w14:textId="77777777" w:rsidR="00FC2550" w:rsidRDefault="00FC2550" w:rsidP="00FC2550">
      <w:pPr>
        <w:pStyle w:val="sectionChar"/>
        <w:tabs>
          <w:tab w:val="left" w:leader="dot" w:pos="7200"/>
        </w:tabs>
        <w:spacing w:before="120"/>
      </w:pPr>
      <w:r>
        <w:rPr>
          <w:rStyle w:val="sectiontitle"/>
        </w:rPr>
        <w:t>HAZARDOUS WASTE</w:t>
      </w:r>
      <w:r>
        <w:tab/>
        <w:t xml:space="preserve"> 105.08</w:t>
      </w:r>
    </w:p>
    <w:p w14:paraId="4A342CF6" w14:textId="77777777" w:rsidR="00FC2550" w:rsidRPr="00FE0154" w:rsidRDefault="00FC2550" w:rsidP="00FC2550">
      <w:pPr>
        <w:pStyle w:val="sectionChar"/>
        <w:tabs>
          <w:tab w:val="left" w:leader="dot" w:pos="7200"/>
        </w:tabs>
        <w:spacing w:before="0"/>
        <w:ind w:right="-1008"/>
        <w:rPr>
          <w:rStyle w:val="sectiontitle"/>
        </w:rPr>
      </w:pPr>
      <w:r>
        <w:rPr>
          <w:i/>
        </w:rPr>
        <w:t xml:space="preserve">See also </w:t>
      </w:r>
      <w:r>
        <w:t>Prohibited and Restricted Discharges to Sewer System</w:t>
      </w:r>
      <w:r>
        <w:tab/>
        <w:t xml:space="preserve"> 97.03 and 97.04</w:t>
      </w:r>
    </w:p>
    <w:p w14:paraId="4EADACB0" w14:textId="77777777" w:rsidR="00D97624" w:rsidRPr="00D97624" w:rsidRDefault="00D97624" w:rsidP="00FC2550">
      <w:pPr>
        <w:pStyle w:val="sectionChar"/>
        <w:tabs>
          <w:tab w:val="left" w:leader="dot" w:pos="7200"/>
        </w:tabs>
        <w:spacing w:before="120"/>
      </w:pPr>
      <w:r>
        <w:rPr>
          <w:rStyle w:val="sectiontitle"/>
        </w:rPr>
        <w:t>HEARINGS, PROCEDURE FOR</w:t>
      </w:r>
      <w:r>
        <w:tab/>
        <w:t xml:space="preserve"> 4</w:t>
      </w:r>
    </w:p>
    <w:p w14:paraId="77C6B52D" w14:textId="77777777" w:rsidR="00FC2550" w:rsidRPr="008B2FED" w:rsidRDefault="00FC2550" w:rsidP="00FC2550">
      <w:pPr>
        <w:pStyle w:val="sectionChar"/>
        <w:tabs>
          <w:tab w:val="left" w:leader="dot" w:pos="7200"/>
        </w:tabs>
        <w:spacing w:before="120"/>
      </w:pPr>
      <w:r>
        <w:rPr>
          <w:rStyle w:val="sectiontitle"/>
        </w:rPr>
        <w:t>HITCHHIKING</w:t>
      </w:r>
      <w:r>
        <w:tab/>
        <w:t xml:space="preserve"> 67.02</w:t>
      </w:r>
    </w:p>
    <w:p w14:paraId="1D216600" w14:textId="77777777" w:rsidR="00FC2550" w:rsidRDefault="00FC2550" w:rsidP="00FC2550">
      <w:pPr>
        <w:pStyle w:val="sectionChar"/>
        <w:tabs>
          <w:tab w:val="left" w:leader="dot" w:pos="7200"/>
        </w:tabs>
        <w:spacing w:before="120"/>
      </w:pPr>
      <w:r>
        <w:rPr>
          <w:rStyle w:val="sectiontitle"/>
        </w:rPr>
        <w:t>HOUSE MOVERS</w:t>
      </w:r>
      <w:r>
        <w:tab/>
        <w:t xml:space="preserve"> 123 </w:t>
      </w:r>
    </w:p>
    <w:p w14:paraId="2552E225" w14:textId="77777777" w:rsidR="00FC2550" w:rsidRDefault="00FC2550" w:rsidP="00FC2550">
      <w:pPr>
        <w:pStyle w:val="sectionChar"/>
        <w:tabs>
          <w:tab w:val="left" w:leader="dot" w:pos="7200"/>
        </w:tabs>
        <w:spacing w:before="120"/>
      </w:pPr>
      <w:r>
        <w:rPr>
          <w:rStyle w:val="sectiontitle"/>
        </w:rPr>
        <w:t>HOUSE NUMBERS</w:t>
      </w:r>
      <w:r>
        <w:tab/>
        <w:t xml:space="preserve"> 150</w:t>
      </w:r>
    </w:p>
    <w:p w14:paraId="77BA7E9A" w14:textId="77777777" w:rsidR="00FC2550" w:rsidRPr="005477B1" w:rsidRDefault="00FC2550" w:rsidP="00FC2550">
      <w:pPr>
        <w:pStyle w:val="sectionChar"/>
        <w:tabs>
          <w:tab w:val="left" w:leader="dot" w:pos="7200"/>
        </w:tabs>
        <w:spacing w:before="120"/>
      </w:pPr>
      <w:r>
        <w:rPr>
          <w:rStyle w:val="sectiontitle"/>
        </w:rPr>
        <w:t xml:space="preserve">HOUSES OF </w:t>
      </w:r>
      <w:smartTag w:uri="urn:schemas-microsoft-com:office:smarttags" w:element="State">
        <w:smartTag w:uri="urn:schemas-microsoft-com:office:smarttags" w:element="place">
          <w:r>
            <w:rPr>
              <w:rStyle w:val="sectiontitle"/>
            </w:rPr>
            <w:t>ILL</w:t>
          </w:r>
        </w:smartTag>
      </w:smartTag>
      <w:r>
        <w:rPr>
          <w:rStyle w:val="sectiontitle"/>
        </w:rPr>
        <w:t xml:space="preserve"> </w:t>
      </w:r>
      <w:smartTag w:uri="urn:schemas-microsoft-com:office:smarttags" w:element="stockticker">
        <w:r>
          <w:rPr>
            <w:rStyle w:val="sectiontitle"/>
          </w:rPr>
          <w:t>FAME</w:t>
        </w:r>
      </w:smartTag>
      <w:r>
        <w:tab/>
        <w:t xml:space="preserve"> 50.02(12)</w:t>
      </w:r>
    </w:p>
    <w:p w14:paraId="4897DFFE" w14:textId="77777777" w:rsidR="000456B0" w:rsidRDefault="000456B0">
      <w:pPr>
        <w:rPr>
          <w:rStyle w:val="sectiontitle"/>
          <w:szCs w:val="3276"/>
        </w:rPr>
      </w:pPr>
      <w:r>
        <w:rPr>
          <w:rStyle w:val="sectiontitle"/>
        </w:rPr>
        <w:br w:type="page"/>
      </w:r>
    </w:p>
    <w:p w14:paraId="0578EB78" w14:textId="77777777" w:rsidR="00FC2550" w:rsidRDefault="00FC2550" w:rsidP="00FC2550">
      <w:pPr>
        <w:pStyle w:val="sectionChar"/>
        <w:tabs>
          <w:tab w:val="left" w:leader="dot" w:pos="7200"/>
        </w:tabs>
        <w:spacing w:before="120"/>
      </w:pPr>
      <w:r>
        <w:rPr>
          <w:rStyle w:val="sectiontitle"/>
        </w:rPr>
        <w:lastRenderedPageBreak/>
        <w:t>IMPOUNDING</w:t>
      </w:r>
    </w:p>
    <w:p w14:paraId="0AEE060E" w14:textId="77777777" w:rsidR="00FC2550" w:rsidRDefault="009C392C" w:rsidP="009C392C">
      <w:pPr>
        <w:pStyle w:val="sectionChar"/>
        <w:tabs>
          <w:tab w:val="left" w:leader="dot" w:pos="7200"/>
        </w:tabs>
        <w:spacing w:before="0"/>
        <w:ind w:left="720" w:right="-922"/>
      </w:pPr>
      <w:r>
        <w:t>Animals</w:t>
      </w:r>
      <w:r>
        <w:tab/>
        <w:t xml:space="preserve"> 55.11 and 55.13</w:t>
      </w:r>
    </w:p>
    <w:p w14:paraId="686B080C" w14:textId="77777777" w:rsidR="00FC2550" w:rsidRDefault="00FC2550" w:rsidP="009C392C">
      <w:pPr>
        <w:pStyle w:val="sectionChar"/>
        <w:tabs>
          <w:tab w:val="left" w:leader="dot" w:pos="7200"/>
        </w:tabs>
        <w:spacing w:before="0"/>
        <w:ind w:left="720" w:right="-922"/>
      </w:pPr>
      <w:r>
        <w:t>Vehicles</w:t>
      </w:r>
      <w:r>
        <w:tab/>
        <w:t xml:space="preserve"> 70.06 and 80.02</w:t>
      </w:r>
    </w:p>
    <w:p w14:paraId="6D20A0B4" w14:textId="77777777" w:rsidR="00FC2550" w:rsidRPr="00EE7788" w:rsidRDefault="00FC2550" w:rsidP="00FC2550">
      <w:pPr>
        <w:pStyle w:val="sectionChar"/>
        <w:tabs>
          <w:tab w:val="left" w:leader="dot" w:pos="7200"/>
        </w:tabs>
        <w:spacing w:before="120"/>
      </w:pPr>
      <w:r>
        <w:rPr>
          <w:rStyle w:val="sectiontitle"/>
        </w:rPr>
        <w:t xml:space="preserve">INDEMNITY AGREEMENT; PERMITS </w:t>
      </w:r>
      <w:smartTag w:uri="urn:schemas-microsoft-com:office:smarttags" w:element="stockticker">
        <w:r>
          <w:rPr>
            <w:rStyle w:val="sectiontitle"/>
          </w:rPr>
          <w:t>AND</w:t>
        </w:r>
      </w:smartTag>
      <w:r>
        <w:rPr>
          <w:rStyle w:val="sectiontitle"/>
        </w:rPr>
        <w:t xml:space="preserve"> LICENSES</w:t>
      </w:r>
      <w:r>
        <w:tab/>
        <w:t xml:space="preserve"> 1.04</w:t>
      </w:r>
    </w:p>
    <w:p w14:paraId="17C20C42" w14:textId="77777777" w:rsidR="00FC2550" w:rsidRDefault="00FC2550" w:rsidP="00FC2550">
      <w:pPr>
        <w:pStyle w:val="sectionChar"/>
        <w:tabs>
          <w:tab w:val="left" w:leader="dot" w:pos="7200"/>
        </w:tabs>
        <w:spacing w:before="120"/>
        <w:rPr>
          <w:rStyle w:val="sectiontitle"/>
        </w:rPr>
      </w:pPr>
      <w:r>
        <w:rPr>
          <w:rStyle w:val="sectiontitle"/>
        </w:rPr>
        <w:t>INSURANCE REQUIREMENTS</w:t>
      </w:r>
    </w:p>
    <w:p w14:paraId="0A5D04FD" w14:textId="77777777" w:rsidR="00FC2550" w:rsidRDefault="00FC2550" w:rsidP="00FC2550">
      <w:pPr>
        <w:pStyle w:val="sectionChar"/>
        <w:tabs>
          <w:tab w:val="left" w:leader="dot" w:pos="7200"/>
        </w:tabs>
        <w:spacing w:before="0"/>
        <w:ind w:left="720"/>
      </w:pPr>
      <w:r>
        <w:t>Firefighters</w:t>
      </w:r>
      <w:r>
        <w:tab/>
        <w:t xml:space="preserve"> 35</w:t>
      </w:r>
    </w:p>
    <w:p w14:paraId="2D951C8D" w14:textId="77777777" w:rsidR="00FC2550" w:rsidRDefault="00FC2550" w:rsidP="00FC2550">
      <w:pPr>
        <w:pStyle w:val="sectionChar"/>
        <w:tabs>
          <w:tab w:val="left" w:leader="dot" w:pos="7200"/>
        </w:tabs>
        <w:spacing w:before="0"/>
        <w:ind w:left="720"/>
      </w:pPr>
      <w:r>
        <w:t>Fireworks</w:t>
      </w:r>
      <w:r>
        <w:tab/>
        <w:t xml:space="preserve"> 45.25</w:t>
      </w:r>
    </w:p>
    <w:p w14:paraId="4C75215E" w14:textId="77777777" w:rsidR="00FC2550" w:rsidRDefault="00FC2550" w:rsidP="00FC2550">
      <w:pPr>
        <w:pStyle w:val="sectionChar"/>
        <w:tabs>
          <w:tab w:val="left" w:leader="dot" w:pos="7200"/>
        </w:tabs>
        <w:spacing w:before="0"/>
        <w:ind w:left="720"/>
      </w:pPr>
      <w:r>
        <w:t>House Movers</w:t>
      </w:r>
      <w:r>
        <w:tab/>
        <w:t xml:space="preserve"> 123.05</w:t>
      </w:r>
    </w:p>
    <w:p w14:paraId="448DEC50" w14:textId="77777777" w:rsidR="00FC2550" w:rsidRPr="00A75F36" w:rsidRDefault="00FC2550" w:rsidP="00FC2550">
      <w:pPr>
        <w:pStyle w:val="sectionChar"/>
        <w:tabs>
          <w:tab w:val="left" w:leader="dot" w:pos="7200"/>
        </w:tabs>
        <w:spacing w:before="0"/>
        <w:ind w:left="720"/>
      </w:pPr>
      <w:r>
        <w:t>Street Excavations</w:t>
      </w:r>
      <w:r>
        <w:tab/>
        <w:t xml:space="preserve"> 135.09</w:t>
      </w:r>
    </w:p>
    <w:p w14:paraId="13AF98C0" w14:textId="77777777" w:rsidR="00FC2550" w:rsidRPr="005477B1" w:rsidRDefault="00FC2550" w:rsidP="00FC2550">
      <w:pPr>
        <w:pStyle w:val="sectionChar"/>
        <w:tabs>
          <w:tab w:val="left" w:leader="dot" w:pos="7200"/>
        </w:tabs>
        <w:spacing w:before="120"/>
      </w:pPr>
      <w:r>
        <w:rPr>
          <w:rStyle w:val="sectiontitle"/>
        </w:rPr>
        <w:t>INTERFERENCE WITH OFFICIAL ACTS</w:t>
      </w:r>
      <w:r>
        <w:tab/>
        <w:t xml:space="preserve"> 45.12</w:t>
      </w:r>
    </w:p>
    <w:p w14:paraId="5283AF80" w14:textId="77777777" w:rsidR="00FC2550" w:rsidRDefault="00FC2550" w:rsidP="00FC2550">
      <w:pPr>
        <w:pStyle w:val="sectionChar"/>
        <w:tabs>
          <w:tab w:val="left" w:leader="dot" w:pos="7200"/>
        </w:tabs>
        <w:spacing w:before="120"/>
      </w:pPr>
      <w:r>
        <w:rPr>
          <w:rStyle w:val="sectiontitle"/>
        </w:rPr>
        <w:t xml:space="preserve">INVESTMENTS </w:t>
      </w:r>
      <w:smartTag w:uri="urn:schemas-microsoft-com:office:smarttags" w:element="stockticker">
        <w:r>
          <w:rPr>
            <w:rStyle w:val="sectiontitle"/>
          </w:rPr>
          <w:t>AND</w:t>
        </w:r>
      </w:smartTag>
      <w:r>
        <w:rPr>
          <w:rStyle w:val="sectiontitle"/>
        </w:rPr>
        <w:t xml:space="preserve"> DEPOSITS</w:t>
      </w:r>
      <w:r>
        <w:tab/>
        <w:t xml:space="preserve"> 7.03(2)</w:t>
      </w:r>
    </w:p>
    <w:p w14:paraId="20F0B2B8" w14:textId="77777777" w:rsidR="00FC2550" w:rsidRDefault="00FC2550" w:rsidP="00FC2550">
      <w:pPr>
        <w:pStyle w:val="sectionChar"/>
        <w:tabs>
          <w:tab w:val="left" w:leader="dot" w:pos="7200"/>
        </w:tabs>
        <w:spacing w:before="120"/>
      </w:pPr>
      <w:r>
        <w:rPr>
          <w:rStyle w:val="sectiontitle"/>
        </w:rPr>
        <w:t xml:space="preserve">JUNK </w:t>
      </w:r>
      <w:smartTag w:uri="urn:schemas-microsoft-com:office:smarttags" w:element="stockticker">
        <w:r>
          <w:rPr>
            <w:rStyle w:val="sectiontitle"/>
          </w:rPr>
          <w:t>AND</w:t>
        </w:r>
      </w:smartTag>
      <w:r>
        <w:rPr>
          <w:rStyle w:val="sectiontitle"/>
        </w:rPr>
        <w:t xml:space="preserve"> JUNK VEHICLES</w:t>
      </w:r>
      <w:r>
        <w:tab/>
        <w:t xml:space="preserve"> 51</w:t>
      </w:r>
    </w:p>
    <w:p w14:paraId="4D0501ED" w14:textId="77777777" w:rsidR="00FC2550" w:rsidRDefault="00FC2550" w:rsidP="00FC2550">
      <w:pPr>
        <w:tabs>
          <w:tab w:val="left" w:leader="dot" w:pos="7200"/>
        </w:tabs>
      </w:pPr>
      <w:r>
        <w:rPr>
          <w:i/>
        </w:rPr>
        <w:t xml:space="preserve">See also </w:t>
      </w:r>
      <w:r>
        <w:t>Storing of Flammable Junk</w:t>
      </w:r>
      <w:r>
        <w:tab/>
        <w:t xml:space="preserve"> 50.02(7)</w:t>
      </w:r>
    </w:p>
    <w:p w14:paraId="5427CD12" w14:textId="77777777" w:rsidR="00FC2550" w:rsidRPr="004F276B" w:rsidRDefault="00FC2550" w:rsidP="00FC2550">
      <w:pPr>
        <w:pStyle w:val="sectionChar"/>
        <w:tabs>
          <w:tab w:val="left" w:leader="dot" w:pos="7200"/>
        </w:tabs>
        <w:spacing w:before="120"/>
      </w:pPr>
      <w:r>
        <w:rPr>
          <w:rStyle w:val="sectiontitle"/>
        </w:rPr>
        <w:t>LEGAL OPINIONS</w:t>
      </w:r>
      <w:r>
        <w:tab/>
        <w:t xml:space="preserve"> 20.06</w:t>
      </w:r>
    </w:p>
    <w:p w14:paraId="15F2FB91" w14:textId="77777777" w:rsidR="00FC2550" w:rsidRDefault="00FC2550" w:rsidP="00FC2550">
      <w:pPr>
        <w:pStyle w:val="sectionChar"/>
        <w:tabs>
          <w:tab w:val="left" w:leader="dot" w:pos="7200"/>
        </w:tabs>
        <w:spacing w:before="120"/>
      </w:pPr>
      <w:r>
        <w:rPr>
          <w:rStyle w:val="sectiontitle"/>
        </w:rPr>
        <w:t>LIBRARY</w:t>
      </w:r>
      <w:r>
        <w:tab/>
        <w:t xml:space="preserve"> 2</w:t>
      </w:r>
      <w:r w:rsidR="009D5E04">
        <w:t>1</w:t>
      </w:r>
    </w:p>
    <w:p w14:paraId="25A99CDB" w14:textId="77777777" w:rsidR="00FC2550" w:rsidRDefault="00FC2550" w:rsidP="00FC2550">
      <w:pPr>
        <w:pStyle w:val="sectionChar"/>
        <w:spacing w:before="120"/>
        <w:rPr>
          <w:rStyle w:val="sectiontitle"/>
        </w:rPr>
      </w:pPr>
      <w:r>
        <w:rPr>
          <w:rStyle w:val="sectiontitle"/>
        </w:rPr>
        <w:t>LICENSES</w:t>
      </w:r>
    </w:p>
    <w:p w14:paraId="53685BEE" w14:textId="6974E102" w:rsidR="00105534" w:rsidRDefault="00105534" w:rsidP="00FC2550">
      <w:pPr>
        <w:tabs>
          <w:tab w:val="left" w:leader="dot" w:pos="7200"/>
        </w:tabs>
        <w:ind w:left="720"/>
      </w:pPr>
      <w:r>
        <w:t>Cats</w:t>
      </w:r>
      <w:r>
        <w:tab/>
        <w:t xml:space="preserve"> 56</w:t>
      </w:r>
    </w:p>
    <w:p w14:paraId="76F3335B" w14:textId="24F12D6C" w:rsidR="00FC2550" w:rsidRPr="009D5E04" w:rsidRDefault="00FC2550" w:rsidP="00FC2550">
      <w:pPr>
        <w:tabs>
          <w:tab w:val="left" w:leader="dot" w:pos="7200"/>
        </w:tabs>
        <w:ind w:left="720"/>
      </w:pPr>
      <w:r w:rsidRPr="009D5E04">
        <w:t>Dogs</w:t>
      </w:r>
      <w:r w:rsidRPr="009D5E04">
        <w:tab/>
        <w:t xml:space="preserve"> 56</w:t>
      </w:r>
    </w:p>
    <w:p w14:paraId="6B0613EE" w14:textId="77777777" w:rsidR="00FC2550" w:rsidRPr="009D5E04" w:rsidRDefault="00FC2550" w:rsidP="00FC2550">
      <w:pPr>
        <w:tabs>
          <w:tab w:val="left" w:leader="dot" w:pos="7200"/>
        </w:tabs>
        <w:ind w:left="720"/>
      </w:pPr>
      <w:r w:rsidRPr="009D5E04">
        <w:t>Drivers</w:t>
      </w:r>
      <w:r w:rsidRPr="009D5E04">
        <w:tab/>
        <w:t xml:space="preserve"> 62.01</w:t>
      </w:r>
    </w:p>
    <w:p w14:paraId="633784A0" w14:textId="77777777" w:rsidR="00FC2550" w:rsidRDefault="00FC2550" w:rsidP="00FC2550">
      <w:pPr>
        <w:tabs>
          <w:tab w:val="left" w:leader="dot" w:pos="7200"/>
        </w:tabs>
        <w:ind w:left="720"/>
      </w:pPr>
      <w:r>
        <w:t>Liquor</w:t>
      </w:r>
      <w:r>
        <w:tab/>
        <w:t xml:space="preserve"> 120.05</w:t>
      </w:r>
    </w:p>
    <w:p w14:paraId="63E7CF01" w14:textId="77777777" w:rsidR="00FC2550" w:rsidRDefault="00FC2550" w:rsidP="00FC2550">
      <w:pPr>
        <w:tabs>
          <w:tab w:val="left" w:leader="dot" w:pos="7200"/>
        </w:tabs>
        <w:ind w:left="720"/>
      </w:pPr>
      <w:r>
        <w:t>Peddlers, Solicitors and Transient Merchants</w:t>
      </w:r>
      <w:r>
        <w:tab/>
        <w:t xml:space="preserve"> 122</w:t>
      </w:r>
    </w:p>
    <w:p w14:paraId="4EFD543F" w14:textId="77777777" w:rsidR="00FC2550" w:rsidRDefault="00FC2550" w:rsidP="00FC2550">
      <w:pPr>
        <w:tabs>
          <w:tab w:val="left" w:leader="dot" w:pos="7200"/>
        </w:tabs>
      </w:pPr>
      <w:r>
        <w:rPr>
          <w:i/>
        </w:rPr>
        <w:t xml:space="preserve">See also </w:t>
      </w:r>
      <w:r>
        <w:t>Issuance of Licenses and Permits</w:t>
      </w:r>
      <w:r>
        <w:tab/>
        <w:t xml:space="preserve"> 18.10</w:t>
      </w:r>
    </w:p>
    <w:p w14:paraId="6795CA87" w14:textId="77777777" w:rsidR="00FC2550" w:rsidRPr="001D2995" w:rsidRDefault="00FC2550" w:rsidP="00FC2550">
      <w:pPr>
        <w:tabs>
          <w:tab w:val="left" w:leader="dot" w:pos="7200"/>
        </w:tabs>
        <w:rPr>
          <w:b/>
        </w:rPr>
      </w:pPr>
      <w:r>
        <w:rPr>
          <w:i/>
        </w:rPr>
        <w:t xml:space="preserve">See also </w:t>
      </w:r>
      <w:r>
        <w:rPr>
          <w:b/>
        </w:rPr>
        <w:t>PERMITS</w:t>
      </w:r>
    </w:p>
    <w:p w14:paraId="78878E7B" w14:textId="77777777" w:rsidR="00FC2550" w:rsidRDefault="00FC2550" w:rsidP="00FC2550">
      <w:pPr>
        <w:pStyle w:val="sectionChar"/>
        <w:tabs>
          <w:tab w:val="left" w:leader="dot" w:pos="7200"/>
        </w:tabs>
        <w:spacing w:before="120"/>
      </w:pPr>
      <w:r>
        <w:rPr>
          <w:rStyle w:val="sectiontitle"/>
        </w:rPr>
        <w:t xml:space="preserve">LIQUOR LICENSES </w:t>
      </w:r>
      <w:smartTag w:uri="urn:schemas-microsoft-com:office:smarttags" w:element="stockticker">
        <w:r>
          <w:rPr>
            <w:rStyle w:val="sectiontitle"/>
          </w:rPr>
          <w:t>AND</w:t>
        </w:r>
      </w:smartTag>
      <w:r>
        <w:rPr>
          <w:rStyle w:val="sectiontitle"/>
        </w:rPr>
        <w:t xml:space="preserve"> WINE </w:t>
      </w:r>
      <w:smartTag w:uri="urn:schemas-microsoft-com:office:smarttags" w:element="stockticker">
        <w:r>
          <w:rPr>
            <w:rStyle w:val="sectiontitle"/>
          </w:rPr>
          <w:t>AND</w:t>
        </w:r>
      </w:smartTag>
      <w:r>
        <w:rPr>
          <w:rStyle w:val="sectiontitle"/>
        </w:rPr>
        <w:t xml:space="preserve"> BEER PERMITS</w:t>
      </w:r>
      <w:r>
        <w:tab/>
        <w:t xml:space="preserve"> 120.05</w:t>
      </w:r>
    </w:p>
    <w:p w14:paraId="0372050A" w14:textId="77777777" w:rsidR="00FC2550" w:rsidRPr="00875001" w:rsidRDefault="00FC2550" w:rsidP="00FC2550">
      <w:pPr>
        <w:pStyle w:val="Index1"/>
      </w:pPr>
      <w:r w:rsidRPr="00875001">
        <w:t>LITTERING</w:t>
      </w:r>
    </w:p>
    <w:p w14:paraId="483809F4" w14:textId="77777777" w:rsidR="00FC2550" w:rsidRDefault="001C4235" w:rsidP="00FC2550">
      <w:pPr>
        <w:tabs>
          <w:tab w:val="left" w:leader="dot" w:pos="7200"/>
        </w:tabs>
        <w:ind w:left="720"/>
      </w:pPr>
      <w:r>
        <w:t>Debris on Sidewalks</w:t>
      </w:r>
      <w:r>
        <w:tab/>
        <w:t xml:space="preserve"> 136.21</w:t>
      </w:r>
    </w:p>
    <w:p w14:paraId="28E2ADC2" w14:textId="77777777" w:rsidR="00FC2550" w:rsidRDefault="00FC2550" w:rsidP="00FC2550">
      <w:pPr>
        <w:tabs>
          <w:tab w:val="left" w:leader="dot" w:pos="7200"/>
        </w:tabs>
        <w:ind w:left="720"/>
      </w:pPr>
      <w:r>
        <w:t>Park Regulations</w:t>
      </w:r>
      <w:r>
        <w:tab/>
        <w:t xml:space="preserve"> 47.04</w:t>
      </w:r>
    </w:p>
    <w:p w14:paraId="1B30B655" w14:textId="77777777" w:rsidR="00FC2550" w:rsidRDefault="00FC2550" w:rsidP="00FC2550">
      <w:pPr>
        <w:tabs>
          <w:tab w:val="left" w:leader="dot" w:pos="7200"/>
        </w:tabs>
        <w:ind w:left="720"/>
      </w:pPr>
      <w:r>
        <w:t>Placing Debris on Streets</w:t>
      </w:r>
      <w:r>
        <w:tab/>
        <w:t xml:space="preserve"> 135.03</w:t>
      </w:r>
    </w:p>
    <w:p w14:paraId="36CF9FF7" w14:textId="77777777" w:rsidR="00FC2550" w:rsidRDefault="00FC2550" w:rsidP="00FC2550">
      <w:pPr>
        <w:tabs>
          <w:tab w:val="left" w:leader="dot" w:pos="7200"/>
        </w:tabs>
        <w:ind w:left="720"/>
      </w:pPr>
      <w:r>
        <w:t>Solid Waste Control</w:t>
      </w:r>
      <w:r>
        <w:tab/>
        <w:t xml:space="preserve"> 105.07</w:t>
      </w:r>
    </w:p>
    <w:p w14:paraId="56388C56" w14:textId="77777777" w:rsidR="00FC2550" w:rsidRPr="00485F80" w:rsidRDefault="00FC2550" w:rsidP="00FC2550">
      <w:pPr>
        <w:pStyle w:val="sectionChar"/>
        <w:tabs>
          <w:tab w:val="left" w:leader="dot" w:pos="7200"/>
        </w:tabs>
        <w:spacing w:before="120"/>
        <w:ind w:right="-1098"/>
      </w:pPr>
      <w:r>
        <w:rPr>
          <w:rStyle w:val="sectiontitle"/>
        </w:rPr>
        <w:t>LIVESTOCK</w:t>
      </w:r>
      <w:r>
        <w:tab/>
        <w:t xml:space="preserve"> 55.03 and 55.05</w:t>
      </w:r>
    </w:p>
    <w:p w14:paraId="526CB5A1" w14:textId="77777777" w:rsidR="00FC2550" w:rsidRDefault="00FC2550" w:rsidP="00FC2550">
      <w:pPr>
        <w:pStyle w:val="sectionChar"/>
        <w:tabs>
          <w:tab w:val="left" w:leader="dot" w:pos="7200"/>
        </w:tabs>
        <w:spacing w:before="120"/>
      </w:pPr>
      <w:r>
        <w:rPr>
          <w:rStyle w:val="sectiontitle"/>
        </w:rPr>
        <w:t xml:space="preserve">LOAD </w:t>
      </w:r>
      <w:smartTag w:uri="urn:schemas-microsoft-com:office:smarttags" w:element="stockticker">
        <w:r>
          <w:rPr>
            <w:rStyle w:val="sectiontitle"/>
          </w:rPr>
          <w:t>AND</w:t>
        </w:r>
      </w:smartTag>
      <w:r>
        <w:rPr>
          <w:rStyle w:val="sectiontitle"/>
        </w:rPr>
        <w:t xml:space="preserve"> WEIGHT RESTRICTIONS, VEHICLES</w:t>
      </w:r>
      <w:r>
        <w:tab/>
        <w:t xml:space="preserve"> 66 </w:t>
      </w:r>
    </w:p>
    <w:p w14:paraId="2F80BB07" w14:textId="77777777" w:rsidR="00FC2550" w:rsidRPr="001D2995" w:rsidRDefault="00FC2550" w:rsidP="00FC2550">
      <w:pPr>
        <w:pStyle w:val="sectionChar"/>
        <w:tabs>
          <w:tab w:val="left" w:leader="dot" w:pos="7200"/>
        </w:tabs>
        <w:spacing w:before="120"/>
      </w:pPr>
      <w:r>
        <w:rPr>
          <w:rStyle w:val="sectiontitle"/>
        </w:rPr>
        <w:t>LOITERING</w:t>
      </w:r>
      <w:r>
        <w:tab/>
        <w:t xml:space="preserve"> 45.04</w:t>
      </w:r>
    </w:p>
    <w:p w14:paraId="7893D7B4" w14:textId="77777777" w:rsidR="00FC2550" w:rsidRPr="001D2995" w:rsidRDefault="00FC2550" w:rsidP="00FC2550">
      <w:pPr>
        <w:pStyle w:val="sectionChar"/>
        <w:tabs>
          <w:tab w:val="left" w:leader="dot" w:pos="7200"/>
        </w:tabs>
        <w:spacing w:before="120"/>
      </w:pPr>
      <w:r>
        <w:rPr>
          <w:rStyle w:val="sectiontitle"/>
        </w:rPr>
        <w:t xml:space="preserve">MANUFACTURED </w:t>
      </w:r>
      <w:smartTag w:uri="urn:schemas-microsoft-com:office:smarttags" w:element="stockticker">
        <w:r>
          <w:rPr>
            <w:rStyle w:val="sectiontitle"/>
          </w:rPr>
          <w:t>AND</w:t>
        </w:r>
      </w:smartTag>
      <w:r>
        <w:rPr>
          <w:rStyle w:val="sectiontitle"/>
        </w:rPr>
        <w:t xml:space="preserve"> MOBILE HOMES</w:t>
      </w:r>
      <w:r>
        <w:tab/>
        <w:t xml:space="preserve"> 146</w:t>
      </w:r>
    </w:p>
    <w:p w14:paraId="5AC6FE43" w14:textId="77777777" w:rsidR="00FC2550" w:rsidRDefault="00FC2550" w:rsidP="00FC2550">
      <w:pPr>
        <w:pStyle w:val="sectionChar"/>
        <w:tabs>
          <w:tab w:val="left" w:leader="dot" w:pos="7200"/>
        </w:tabs>
        <w:spacing w:before="120"/>
        <w:rPr>
          <w:rStyle w:val="sectiontitle"/>
        </w:rPr>
      </w:pPr>
      <w:r>
        <w:rPr>
          <w:rStyle w:val="sectiontitle"/>
        </w:rPr>
        <w:t>MAYOR</w:t>
      </w:r>
    </w:p>
    <w:p w14:paraId="1F154382" w14:textId="77777777" w:rsidR="00FC2550" w:rsidRDefault="00FC2550" w:rsidP="00FC2550">
      <w:pPr>
        <w:tabs>
          <w:tab w:val="left" w:leader="dot" w:pos="7200"/>
        </w:tabs>
        <w:ind w:left="720"/>
      </w:pPr>
      <w:r>
        <w:t>Appointments</w:t>
      </w:r>
      <w:r>
        <w:tab/>
        <w:t xml:space="preserve"> 15.03</w:t>
      </w:r>
    </w:p>
    <w:p w14:paraId="0DCB8CAD" w14:textId="77777777" w:rsidR="00FC2550" w:rsidRDefault="00FC2550" w:rsidP="00FC2550">
      <w:pPr>
        <w:tabs>
          <w:tab w:val="left" w:leader="dot" w:pos="7200"/>
        </w:tabs>
        <w:ind w:left="720"/>
      </w:pPr>
      <w:r>
        <w:t>Compensation</w:t>
      </w:r>
      <w:r>
        <w:tab/>
        <w:t xml:space="preserve"> 15.04</w:t>
      </w:r>
    </w:p>
    <w:p w14:paraId="54E07009" w14:textId="77777777" w:rsidR="00FC2550" w:rsidRDefault="00FC2550" w:rsidP="00FC2550">
      <w:pPr>
        <w:tabs>
          <w:tab w:val="left" w:leader="dot" w:pos="7200"/>
        </w:tabs>
        <w:ind w:left="720"/>
      </w:pPr>
      <w:r>
        <w:t>Powers and Duties</w:t>
      </w:r>
      <w:r>
        <w:tab/>
        <w:t xml:space="preserve"> 15.02</w:t>
      </w:r>
    </w:p>
    <w:p w14:paraId="4136E309" w14:textId="77777777" w:rsidR="00FC2550" w:rsidRDefault="00FC2550" w:rsidP="00FC2550">
      <w:pPr>
        <w:tabs>
          <w:tab w:val="left" w:leader="dot" w:pos="7200"/>
        </w:tabs>
        <w:ind w:left="720"/>
      </w:pPr>
      <w:r>
        <w:t>Term of Office</w:t>
      </w:r>
      <w:r>
        <w:tab/>
        <w:t xml:space="preserve"> 15.01</w:t>
      </w:r>
    </w:p>
    <w:p w14:paraId="71B09AF8" w14:textId="77777777" w:rsidR="00FC2550" w:rsidRDefault="00FC2550" w:rsidP="00FC2550">
      <w:pPr>
        <w:tabs>
          <w:tab w:val="left" w:leader="dot" w:pos="7200"/>
        </w:tabs>
        <w:ind w:left="720"/>
      </w:pPr>
      <w:r>
        <w:t>Voting</w:t>
      </w:r>
      <w:r>
        <w:tab/>
        <w:t xml:space="preserve"> 15.05</w:t>
      </w:r>
    </w:p>
    <w:p w14:paraId="1F361FF8" w14:textId="77777777" w:rsidR="00FC2550" w:rsidRPr="00EE7788" w:rsidRDefault="00FC2550" w:rsidP="00FC2550">
      <w:pPr>
        <w:tabs>
          <w:tab w:val="left" w:leader="dot" w:pos="7200"/>
        </w:tabs>
        <w:rPr>
          <w:b/>
        </w:rPr>
      </w:pPr>
      <w:r>
        <w:rPr>
          <w:i/>
        </w:rPr>
        <w:t xml:space="preserve">See also </w:t>
      </w:r>
      <w:smartTag w:uri="urn:schemas-microsoft-com:office:smarttags" w:element="stockticker">
        <w:r>
          <w:rPr>
            <w:b/>
          </w:rPr>
          <w:t>CITY</w:t>
        </w:r>
      </w:smartTag>
      <w:r>
        <w:rPr>
          <w:b/>
        </w:rPr>
        <w:t xml:space="preserve"> OFFICERS </w:t>
      </w:r>
      <w:smartTag w:uri="urn:schemas-microsoft-com:office:smarttags" w:element="stockticker">
        <w:r>
          <w:rPr>
            <w:b/>
          </w:rPr>
          <w:t>AND</w:t>
        </w:r>
      </w:smartTag>
      <w:r>
        <w:rPr>
          <w:b/>
        </w:rPr>
        <w:t xml:space="preserve"> EMPLOYEES</w:t>
      </w:r>
    </w:p>
    <w:p w14:paraId="7A753AF1" w14:textId="77777777" w:rsidR="000456B0" w:rsidRDefault="000456B0">
      <w:pPr>
        <w:rPr>
          <w:rStyle w:val="sectiontitle"/>
          <w:szCs w:val="3276"/>
        </w:rPr>
      </w:pPr>
      <w:r>
        <w:rPr>
          <w:rStyle w:val="sectiontitle"/>
        </w:rPr>
        <w:br w:type="page"/>
      </w:r>
    </w:p>
    <w:p w14:paraId="7E63252F" w14:textId="77777777" w:rsidR="00FC2550" w:rsidRDefault="00FC2550" w:rsidP="00FC2550">
      <w:pPr>
        <w:pStyle w:val="sectionChar"/>
        <w:tabs>
          <w:tab w:val="left" w:leader="dot" w:pos="7200"/>
        </w:tabs>
        <w:spacing w:before="120"/>
      </w:pPr>
      <w:r>
        <w:rPr>
          <w:rStyle w:val="sectiontitle"/>
        </w:rPr>
        <w:lastRenderedPageBreak/>
        <w:t>MAYOR PRO TEM</w:t>
      </w:r>
      <w:r>
        <w:tab/>
        <w:t xml:space="preserve"> 16 </w:t>
      </w:r>
    </w:p>
    <w:p w14:paraId="3C96832C" w14:textId="77777777" w:rsidR="00FC2550" w:rsidRDefault="00FC2550" w:rsidP="00FC2550">
      <w:pPr>
        <w:pStyle w:val="sectionChar"/>
        <w:tabs>
          <w:tab w:val="left" w:leader="dot" w:pos="7200"/>
        </w:tabs>
        <w:spacing w:before="120"/>
        <w:rPr>
          <w:rStyle w:val="sectiontitle"/>
        </w:rPr>
      </w:pPr>
      <w:r>
        <w:rPr>
          <w:rStyle w:val="sectiontitle"/>
        </w:rPr>
        <w:t>MEETINGS</w:t>
      </w:r>
    </w:p>
    <w:p w14:paraId="7532F5A4" w14:textId="77777777" w:rsidR="00FC2550" w:rsidRPr="001D2995" w:rsidRDefault="00FC2550" w:rsidP="00FC2550">
      <w:pPr>
        <w:pStyle w:val="sectionChar"/>
        <w:tabs>
          <w:tab w:val="left" w:leader="dot" w:pos="7200"/>
        </w:tabs>
        <w:spacing w:before="0"/>
        <w:ind w:left="720"/>
      </w:pPr>
      <w:r>
        <w:t>Council Meetings</w:t>
      </w:r>
      <w:r>
        <w:tab/>
        <w:t xml:space="preserve"> 17.04</w:t>
      </w:r>
    </w:p>
    <w:p w14:paraId="3F06796F" w14:textId="77777777" w:rsidR="00FC2550" w:rsidRPr="007A4A56" w:rsidRDefault="00FC2550" w:rsidP="00FC2550">
      <w:pPr>
        <w:pStyle w:val="sectionChar"/>
        <w:tabs>
          <w:tab w:val="left" w:leader="dot" w:pos="7200"/>
        </w:tabs>
        <w:spacing w:before="0"/>
        <w:ind w:left="720"/>
      </w:pPr>
      <w:r w:rsidRPr="007A4A56">
        <w:t>Procedures for Notice and Conduct of</w:t>
      </w:r>
      <w:r w:rsidRPr="007A4A56">
        <w:tab/>
        <w:t xml:space="preserve"> 5.06</w:t>
      </w:r>
    </w:p>
    <w:p w14:paraId="766D5DAE" w14:textId="77777777" w:rsidR="00FC2550" w:rsidRDefault="00FC2550" w:rsidP="00FC2550">
      <w:pPr>
        <w:pStyle w:val="sectionChar"/>
        <w:tabs>
          <w:tab w:val="left" w:leader="dot" w:pos="7200"/>
        </w:tabs>
        <w:spacing w:before="0"/>
        <w:ind w:left="720"/>
      </w:pPr>
      <w:r>
        <w:t>Publication of Minutes of Council Meetings</w:t>
      </w:r>
      <w:r>
        <w:tab/>
        <w:t xml:space="preserve"> 18.03</w:t>
      </w:r>
    </w:p>
    <w:p w14:paraId="5CAFCB8E" w14:textId="77777777" w:rsidR="00FC2550" w:rsidRPr="005B1627" w:rsidRDefault="00FC2550" w:rsidP="00FC2550">
      <w:pPr>
        <w:pStyle w:val="sectionChar"/>
        <w:tabs>
          <w:tab w:val="left" w:leader="dot" w:pos="7200"/>
        </w:tabs>
        <w:spacing w:before="120"/>
      </w:pPr>
      <w:r>
        <w:rPr>
          <w:rStyle w:val="sectiontitle"/>
        </w:rPr>
        <w:t>METERS, WATER</w:t>
      </w:r>
      <w:r>
        <w:tab/>
        <w:t xml:space="preserve"> 91</w:t>
      </w:r>
    </w:p>
    <w:p w14:paraId="5F20DD6D" w14:textId="77777777" w:rsidR="00FC2550" w:rsidRDefault="00FC2550" w:rsidP="00FC2550">
      <w:pPr>
        <w:pStyle w:val="sectionChar"/>
        <w:tabs>
          <w:tab w:val="left" w:leader="dot" w:pos="7200"/>
        </w:tabs>
        <w:spacing w:before="120"/>
      </w:pPr>
      <w:r>
        <w:rPr>
          <w:rStyle w:val="sectiontitle"/>
        </w:rPr>
        <w:t>MINORS</w:t>
      </w:r>
    </w:p>
    <w:p w14:paraId="0ADB8C72" w14:textId="77777777" w:rsidR="00FC2550" w:rsidRDefault="007A4A56" w:rsidP="00FC2550">
      <w:pPr>
        <w:tabs>
          <w:tab w:val="left" w:pos="720"/>
          <w:tab w:val="left" w:leader="dot" w:pos="7200"/>
        </w:tabs>
        <w:ind w:left="720"/>
      </w:pPr>
      <w:r>
        <w:t>Amusement Devices</w:t>
      </w:r>
      <w:r>
        <w:tab/>
        <w:t xml:space="preserve"> 45.26</w:t>
      </w:r>
    </w:p>
    <w:p w14:paraId="23A7AFD5" w14:textId="77777777" w:rsidR="00FC2550" w:rsidRDefault="007A4A56" w:rsidP="00FC2550">
      <w:pPr>
        <w:tabs>
          <w:tab w:val="left" w:pos="720"/>
          <w:tab w:val="left" w:leader="dot" w:pos="7200"/>
        </w:tabs>
        <w:ind w:left="720"/>
      </w:pPr>
      <w:r>
        <w:t>Cigarettes and Tobacco</w:t>
      </w:r>
      <w:r>
        <w:tab/>
        <w:t xml:space="preserve"> 46.02</w:t>
      </w:r>
    </w:p>
    <w:p w14:paraId="73113D9E" w14:textId="77777777" w:rsidR="00FC2550" w:rsidRDefault="00FC2550" w:rsidP="00FC2550">
      <w:pPr>
        <w:tabs>
          <w:tab w:val="left" w:pos="720"/>
          <w:tab w:val="left" w:leader="dot" w:pos="7200"/>
        </w:tabs>
        <w:ind w:left="720"/>
      </w:pPr>
      <w:r>
        <w:t>Co</w:t>
      </w:r>
      <w:r w:rsidR="007A4A56">
        <w:t>ntributing to Delinquency</w:t>
      </w:r>
      <w:r w:rsidR="007A4A56">
        <w:tab/>
        <w:t xml:space="preserve"> 46.03</w:t>
      </w:r>
    </w:p>
    <w:p w14:paraId="7775BBEC" w14:textId="77777777" w:rsidR="00FC2550" w:rsidRDefault="00FC2550" w:rsidP="00FC2550">
      <w:pPr>
        <w:tabs>
          <w:tab w:val="left" w:pos="720"/>
          <w:tab w:val="left" w:leader="dot" w:pos="7200"/>
        </w:tabs>
        <w:ind w:left="720"/>
      </w:pPr>
      <w:r>
        <w:t>Persons Under Legal Age</w:t>
      </w:r>
      <w:r>
        <w:tab/>
        <w:t xml:space="preserve"> 120.02</w:t>
      </w:r>
    </w:p>
    <w:p w14:paraId="7AB751BB" w14:textId="77777777" w:rsidR="00FC2550" w:rsidRDefault="00FC2550" w:rsidP="00FC2550">
      <w:pPr>
        <w:tabs>
          <w:tab w:val="left" w:pos="720"/>
          <w:tab w:val="left" w:leader="dot" w:pos="7200"/>
        </w:tabs>
        <w:ind w:left="720"/>
      </w:pPr>
      <w:r>
        <w:t>Persons Under Legal Age</w:t>
      </w:r>
      <w:r>
        <w:tab/>
        <w:t xml:space="preserve"> 121.07</w:t>
      </w:r>
    </w:p>
    <w:p w14:paraId="65C75CA8" w14:textId="77777777" w:rsidR="00FC2550" w:rsidRDefault="00FC2550" w:rsidP="00FC2550">
      <w:pPr>
        <w:pStyle w:val="sectionChar"/>
        <w:tabs>
          <w:tab w:val="left" w:leader="dot" w:pos="7200"/>
        </w:tabs>
        <w:spacing w:before="120"/>
      </w:pPr>
      <w:smartTag w:uri="urn:schemas-microsoft-com:office:smarttags" w:element="City">
        <w:smartTag w:uri="urn:schemas-microsoft-com:office:smarttags" w:element="place">
          <w:r>
            <w:rPr>
              <w:rStyle w:val="sectiontitle"/>
            </w:rPr>
            <w:t>MOBILE</w:t>
          </w:r>
        </w:smartTag>
      </w:smartTag>
      <w:r>
        <w:rPr>
          <w:rStyle w:val="sectiontitle"/>
        </w:rPr>
        <w:t xml:space="preserve"> HOMES</w:t>
      </w:r>
      <w:r w:rsidRPr="00741764">
        <w:tab/>
      </w:r>
      <w:r>
        <w:t xml:space="preserve"> 146</w:t>
      </w:r>
    </w:p>
    <w:p w14:paraId="2C3A7E43" w14:textId="77777777" w:rsidR="007F10B2" w:rsidRDefault="007F10B2" w:rsidP="007F10B2">
      <w:pPr>
        <w:pStyle w:val="sectionChar"/>
        <w:tabs>
          <w:tab w:val="left" w:leader="dot" w:pos="7200"/>
        </w:tabs>
        <w:spacing w:before="120"/>
      </w:pPr>
      <w:r>
        <w:rPr>
          <w:rStyle w:val="sectiontitle"/>
        </w:rPr>
        <w:t>MOWING OF PROPERTIES</w:t>
      </w:r>
      <w:r w:rsidRPr="00741764">
        <w:tab/>
      </w:r>
      <w:r>
        <w:t xml:space="preserve"> 52</w:t>
      </w:r>
    </w:p>
    <w:p w14:paraId="5B0A9306" w14:textId="77777777" w:rsidR="00FC2550" w:rsidRPr="00875001" w:rsidRDefault="00FC2550" w:rsidP="00FC2550">
      <w:pPr>
        <w:pStyle w:val="Index1"/>
      </w:pPr>
      <w:r w:rsidRPr="00875001">
        <w:t>MUNICIPAL INFRACTIONS</w:t>
      </w:r>
      <w:r>
        <w:rPr>
          <w:b w:val="0"/>
        </w:rPr>
        <w:tab/>
        <w:t xml:space="preserve"> 3</w:t>
      </w:r>
      <w:r w:rsidRPr="00875001">
        <w:rPr>
          <w:b w:val="0"/>
        </w:rPr>
        <w:t xml:space="preserve"> </w:t>
      </w:r>
    </w:p>
    <w:p w14:paraId="3FB74058" w14:textId="77777777" w:rsidR="00FC2550" w:rsidRPr="00876BEE" w:rsidRDefault="00FC2550" w:rsidP="00FC2550">
      <w:pPr>
        <w:pStyle w:val="sectionChar"/>
        <w:tabs>
          <w:tab w:val="left" w:leader="dot" w:pos="7200"/>
        </w:tabs>
        <w:spacing w:before="0"/>
      </w:pPr>
      <w:r>
        <w:rPr>
          <w:i/>
        </w:rPr>
        <w:t xml:space="preserve">See also </w:t>
      </w:r>
      <w:r w:rsidRPr="00876BEE">
        <w:rPr>
          <w:b/>
        </w:rPr>
        <w:t xml:space="preserve">MUNICIPAL INFRACTION </w:t>
      </w:r>
      <w:r>
        <w:rPr>
          <w:b/>
        </w:rPr>
        <w:t>ABATEMENT PROCEDURE</w:t>
      </w:r>
      <w:r>
        <w:tab/>
        <w:t xml:space="preserve"> 50.06</w:t>
      </w:r>
    </w:p>
    <w:p w14:paraId="742C50C6" w14:textId="77777777" w:rsidR="00FC2550" w:rsidRDefault="00FC2550" w:rsidP="00FC2550">
      <w:pPr>
        <w:pStyle w:val="sectionChar"/>
        <w:tabs>
          <w:tab w:val="left" w:leader="dot" w:pos="7200"/>
        </w:tabs>
        <w:spacing w:before="120"/>
      </w:pPr>
      <w:r>
        <w:rPr>
          <w:rStyle w:val="sectiontitle"/>
        </w:rPr>
        <w:t>NAMING OF STREETS</w:t>
      </w:r>
      <w:r>
        <w:tab/>
        <w:t xml:space="preserve"> 139 </w:t>
      </w:r>
    </w:p>
    <w:p w14:paraId="6323AFD8" w14:textId="77777777" w:rsidR="00FC2550" w:rsidRDefault="00FC2550" w:rsidP="00FC2550">
      <w:pPr>
        <w:pStyle w:val="sectionChar"/>
        <w:tabs>
          <w:tab w:val="left" w:leader="dot" w:pos="7200"/>
        </w:tabs>
        <w:spacing w:before="120"/>
      </w:pPr>
      <w:r>
        <w:rPr>
          <w:rStyle w:val="sectiontitle"/>
        </w:rPr>
        <w:t xml:space="preserve">NATURAL </w:t>
      </w:r>
      <w:smartTag w:uri="urn:schemas-microsoft-com:office:smarttags" w:element="stockticker">
        <w:r>
          <w:rPr>
            <w:rStyle w:val="sectiontitle"/>
          </w:rPr>
          <w:t>GAS</w:t>
        </w:r>
      </w:smartTag>
      <w:r>
        <w:rPr>
          <w:rStyle w:val="sectiontitle"/>
        </w:rPr>
        <w:t xml:space="preserve"> FRANCHISE</w:t>
      </w:r>
      <w:r>
        <w:tab/>
        <w:t xml:space="preserve"> 110</w:t>
      </w:r>
    </w:p>
    <w:p w14:paraId="6B1DCB4E" w14:textId="77777777" w:rsidR="00FC2550" w:rsidRDefault="00FC2550" w:rsidP="00FC2550">
      <w:pPr>
        <w:pStyle w:val="sectionChar"/>
        <w:keepNext/>
        <w:tabs>
          <w:tab w:val="left" w:leader="dot" w:pos="7200"/>
        </w:tabs>
        <w:spacing w:before="120"/>
        <w:rPr>
          <w:rStyle w:val="sectiontitle"/>
        </w:rPr>
      </w:pPr>
      <w:r>
        <w:rPr>
          <w:rStyle w:val="sectiontitle"/>
        </w:rPr>
        <w:t>NOISE</w:t>
      </w:r>
    </w:p>
    <w:p w14:paraId="710D675E" w14:textId="77777777" w:rsidR="00FC2550" w:rsidRPr="00CA0959" w:rsidRDefault="00FC2550" w:rsidP="00FC2550">
      <w:pPr>
        <w:tabs>
          <w:tab w:val="left" w:pos="720"/>
          <w:tab w:val="left" w:leader="dot" w:pos="7200"/>
        </w:tabs>
        <w:ind w:left="720"/>
      </w:pPr>
      <w:r>
        <w:t>Annoyance or Disturbance (Barking Dogs)</w:t>
      </w:r>
      <w:r>
        <w:tab/>
        <w:t xml:space="preserve"> 55.08</w:t>
      </w:r>
    </w:p>
    <w:p w14:paraId="2A43810D" w14:textId="1F3BB7BE" w:rsidR="00FC2550" w:rsidRDefault="00FC2550" w:rsidP="00FC2550">
      <w:pPr>
        <w:pStyle w:val="sectionChar"/>
        <w:tabs>
          <w:tab w:val="left" w:leader="dot" w:pos="7200"/>
        </w:tabs>
        <w:spacing w:before="0"/>
        <w:ind w:left="720" w:right="-1278"/>
      </w:pPr>
      <w:r w:rsidRPr="007A4A56">
        <w:t>Disorderly Conduct</w:t>
      </w:r>
      <w:r>
        <w:tab/>
        <w:t xml:space="preserve"> 45.03(2) </w:t>
      </w:r>
    </w:p>
    <w:p w14:paraId="7ABAABF5" w14:textId="77777777" w:rsidR="00FC2550" w:rsidRDefault="00FC2550" w:rsidP="00FC2550">
      <w:pPr>
        <w:tabs>
          <w:tab w:val="left" w:pos="720"/>
          <w:tab w:val="left" w:leader="dot" w:pos="7200"/>
        </w:tabs>
        <w:ind w:left="720"/>
      </w:pPr>
      <w:r>
        <w:t>Quiet Zones</w:t>
      </w:r>
      <w:r>
        <w:tab/>
        <w:t xml:space="preserve"> 62.05</w:t>
      </w:r>
    </w:p>
    <w:p w14:paraId="6663C6D8" w14:textId="77777777" w:rsidR="00FC2550" w:rsidRPr="00615295" w:rsidRDefault="00FC2550" w:rsidP="00FC2550">
      <w:pPr>
        <w:pStyle w:val="sectionChar"/>
        <w:tabs>
          <w:tab w:val="left" w:leader="dot" w:pos="7200"/>
        </w:tabs>
        <w:spacing w:before="120"/>
      </w:pPr>
      <w:r>
        <w:rPr>
          <w:rStyle w:val="sectiontitle"/>
        </w:rPr>
        <w:t>NOMINATIONS FOR ELECTIVE OFFICE</w:t>
      </w:r>
      <w:r>
        <w:rPr>
          <w:b/>
        </w:rPr>
        <w:t>S</w:t>
      </w:r>
      <w:r>
        <w:tab/>
        <w:t xml:space="preserve"> 6</w:t>
      </w:r>
    </w:p>
    <w:p w14:paraId="1CD03B97" w14:textId="77777777" w:rsidR="00FC2550" w:rsidRDefault="00FC2550" w:rsidP="00FC2550">
      <w:pPr>
        <w:pStyle w:val="sectionChar"/>
        <w:tabs>
          <w:tab w:val="left" w:leader="dot" w:pos="7200"/>
        </w:tabs>
        <w:spacing w:before="120"/>
      </w:pPr>
      <w:r>
        <w:rPr>
          <w:rStyle w:val="sectiontitle"/>
        </w:rPr>
        <w:t>NUISANCE ABATEMENT PROCEDURE</w:t>
      </w:r>
      <w:r>
        <w:tab/>
        <w:t xml:space="preserve"> 50 </w:t>
      </w:r>
    </w:p>
    <w:p w14:paraId="7B8AD1A4" w14:textId="77777777" w:rsidR="00FC2550" w:rsidRPr="006468D9" w:rsidRDefault="00FC2550" w:rsidP="00FC2550">
      <w:pPr>
        <w:pStyle w:val="sectionChar"/>
        <w:tabs>
          <w:tab w:val="left" w:leader="dot" w:pos="7200"/>
        </w:tabs>
        <w:spacing w:before="120"/>
      </w:pPr>
      <w:r>
        <w:rPr>
          <w:rStyle w:val="sectiontitle"/>
        </w:rPr>
        <w:t>NUMBERING OF BUILDINGS</w:t>
      </w:r>
      <w:r>
        <w:tab/>
        <w:t xml:space="preserve"> 150</w:t>
      </w:r>
    </w:p>
    <w:p w14:paraId="17996CDA" w14:textId="77777777" w:rsidR="00FC2550" w:rsidRDefault="00FC2550" w:rsidP="00FC2550">
      <w:pPr>
        <w:pStyle w:val="sectionChar"/>
        <w:tabs>
          <w:tab w:val="left" w:leader="dot" w:pos="7200"/>
        </w:tabs>
        <w:spacing w:before="120"/>
      </w:pPr>
      <w:r>
        <w:rPr>
          <w:rStyle w:val="sectiontitle"/>
        </w:rPr>
        <w:t>OATH OF OFFICE</w:t>
      </w:r>
      <w:r>
        <w:tab/>
        <w:t xml:space="preserve"> 5.01</w:t>
      </w:r>
    </w:p>
    <w:p w14:paraId="73F1ACCD" w14:textId="77777777" w:rsidR="00FC2550" w:rsidRDefault="00FC2550" w:rsidP="007A4A56">
      <w:pPr>
        <w:pStyle w:val="sectionChar"/>
        <w:tabs>
          <w:tab w:val="left" w:leader="dot" w:pos="7200"/>
        </w:tabs>
        <w:spacing w:before="120"/>
        <w:ind w:right="-468"/>
      </w:pPr>
      <w:r>
        <w:rPr>
          <w:rStyle w:val="sectiontitle"/>
        </w:rPr>
        <w:t xml:space="preserve">OFFENSIVE SMELLS </w:t>
      </w:r>
      <w:smartTag w:uri="urn:schemas-microsoft-com:office:smarttags" w:element="stockticker">
        <w:r>
          <w:rPr>
            <w:rStyle w:val="sectiontitle"/>
          </w:rPr>
          <w:t>AND</w:t>
        </w:r>
      </w:smartTag>
      <w:r>
        <w:rPr>
          <w:rStyle w:val="sectiontitle"/>
        </w:rPr>
        <w:t xml:space="preserve"> SUBSTANCES</w:t>
      </w:r>
      <w:r>
        <w:tab/>
        <w:t xml:space="preserve"> 50.02(1) and (2)</w:t>
      </w:r>
    </w:p>
    <w:p w14:paraId="197F2ADD" w14:textId="77777777" w:rsidR="00FC2550" w:rsidRPr="00FE0154" w:rsidRDefault="00FC2550" w:rsidP="00FC2550">
      <w:pPr>
        <w:pStyle w:val="sectionChar"/>
        <w:tabs>
          <w:tab w:val="left" w:leader="dot" w:pos="7200"/>
        </w:tabs>
        <w:spacing w:before="0"/>
      </w:pPr>
      <w:r>
        <w:rPr>
          <w:i/>
        </w:rPr>
        <w:t xml:space="preserve">See also </w:t>
      </w:r>
      <w:r>
        <w:t>Restricted Discharges to Sanitary Sewer System</w:t>
      </w:r>
      <w:r>
        <w:tab/>
        <w:t xml:space="preserve"> 97.04</w:t>
      </w:r>
    </w:p>
    <w:p w14:paraId="3E9C1376" w14:textId="77777777" w:rsidR="00FC2550" w:rsidRPr="00E85867" w:rsidRDefault="00FC2550" w:rsidP="00FC2550">
      <w:pPr>
        <w:pStyle w:val="sectionChar"/>
        <w:tabs>
          <w:tab w:val="left" w:leader="dot" w:pos="7200"/>
        </w:tabs>
        <w:spacing w:before="120"/>
      </w:pPr>
      <w:r>
        <w:rPr>
          <w:rStyle w:val="sectiontitle"/>
        </w:rPr>
        <w:t>OFF-</w:t>
      </w:r>
      <w:smartTag w:uri="urn:schemas-microsoft-com:office:smarttags" w:element="stockticker">
        <w:r>
          <w:rPr>
            <w:rStyle w:val="sectiontitle"/>
          </w:rPr>
          <w:t>ROAD</w:t>
        </w:r>
      </w:smartTag>
      <w:r>
        <w:rPr>
          <w:rStyle w:val="sectiontitle"/>
        </w:rPr>
        <w:t xml:space="preserve"> MOTORCYCLES </w:t>
      </w:r>
      <w:smartTag w:uri="urn:schemas-microsoft-com:office:smarttags" w:element="stockticker">
        <w:r>
          <w:rPr>
            <w:rStyle w:val="sectiontitle"/>
          </w:rPr>
          <w:t>AND</w:t>
        </w:r>
      </w:smartTag>
      <w:r>
        <w:rPr>
          <w:rStyle w:val="sectiontitle"/>
        </w:rPr>
        <w:t xml:space="preserve"> UTILITY VEHICLES</w:t>
      </w:r>
      <w:r>
        <w:tab/>
        <w:t xml:space="preserve"> 75</w:t>
      </w:r>
    </w:p>
    <w:p w14:paraId="04A37208" w14:textId="77777777" w:rsidR="00FC2550" w:rsidRDefault="00FC2550" w:rsidP="00FC2550">
      <w:pPr>
        <w:pStyle w:val="sectionChar"/>
        <w:tabs>
          <w:tab w:val="left" w:leader="dot" w:pos="7200"/>
        </w:tabs>
        <w:spacing w:before="120"/>
      </w:pPr>
      <w:r>
        <w:rPr>
          <w:rStyle w:val="sectiontitle"/>
        </w:rPr>
        <w:t>ON-</w:t>
      </w:r>
      <w:smartTag w:uri="urn:schemas-microsoft-com:office:smarttags" w:element="stockticker">
        <w:r>
          <w:rPr>
            <w:rStyle w:val="sectiontitle"/>
          </w:rPr>
          <w:t>SITE</w:t>
        </w:r>
      </w:smartTag>
      <w:r>
        <w:rPr>
          <w:rStyle w:val="sectiontitle"/>
        </w:rPr>
        <w:t xml:space="preserve"> WASTEWATER SYSTEMS</w:t>
      </w:r>
      <w:r>
        <w:tab/>
        <w:t xml:space="preserve"> 98</w:t>
      </w:r>
    </w:p>
    <w:p w14:paraId="0D5A606C" w14:textId="77777777" w:rsidR="00FC2550" w:rsidRDefault="00FC2550" w:rsidP="00FC2550">
      <w:pPr>
        <w:pStyle w:val="sectionChar"/>
        <w:tabs>
          <w:tab w:val="left" w:leader="dot" w:pos="7200"/>
        </w:tabs>
        <w:spacing w:before="120"/>
      </w:pPr>
      <w:smartTag w:uri="urn:schemas-microsoft-com:office:smarttags" w:element="stockticker">
        <w:r>
          <w:rPr>
            <w:rStyle w:val="sectiontitle"/>
          </w:rPr>
          <w:t>ONE</w:t>
        </w:r>
      </w:smartTag>
      <w:r>
        <w:rPr>
          <w:rStyle w:val="sectiontitle"/>
        </w:rPr>
        <w:t>-WAY TRAFFIC</w:t>
      </w:r>
      <w:r>
        <w:tab/>
        <w:t xml:space="preserve"> 68 </w:t>
      </w:r>
    </w:p>
    <w:p w14:paraId="5F31B599" w14:textId="77777777" w:rsidR="00FC2550" w:rsidRDefault="00FC2550" w:rsidP="00FC2550">
      <w:pPr>
        <w:pStyle w:val="sectionChar"/>
        <w:tabs>
          <w:tab w:val="left" w:leader="dot" w:pos="7200"/>
        </w:tabs>
        <w:spacing w:before="120"/>
      </w:pPr>
      <w:r>
        <w:rPr>
          <w:rStyle w:val="sectiontitle"/>
        </w:rPr>
        <w:t>OPEN BURNING</w:t>
      </w:r>
      <w:r>
        <w:tab/>
        <w:t xml:space="preserve"> 105.05</w:t>
      </w:r>
    </w:p>
    <w:p w14:paraId="1110886D" w14:textId="77777777" w:rsidR="00FC2550" w:rsidRPr="001D2995" w:rsidRDefault="00FC2550" w:rsidP="00FC2550">
      <w:pPr>
        <w:pStyle w:val="sectionChar"/>
        <w:tabs>
          <w:tab w:val="left" w:leader="dot" w:pos="7200"/>
        </w:tabs>
        <w:spacing w:before="120"/>
        <w:ind w:right="-648"/>
      </w:pPr>
      <w:r>
        <w:rPr>
          <w:rStyle w:val="sectiontitle"/>
        </w:rPr>
        <w:t>OPEN CONTAINERS IN MOTOR VEHICLES</w:t>
      </w:r>
      <w:r>
        <w:tab/>
        <w:t xml:space="preserve"> 62.01(6)</w:t>
      </w:r>
    </w:p>
    <w:p w14:paraId="424E68E8" w14:textId="77777777" w:rsidR="00FC2550" w:rsidRDefault="00FC2550" w:rsidP="00FC2550">
      <w:pPr>
        <w:pStyle w:val="sectionChar"/>
        <w:tabs>
          <w:tab w:val="left" w:leader="dot" w:pos="7200"/>
        </w:tabs>
        <w:spacing w:before="120"/>
      </w:pPr>
      <w:r>
        <w:rPr>
          <w:rStyle w:val="sectiontitle"/>
        </w:rPr>
        <w:t>OPEN MEETINGS</w:t>
      </w:r>
      <w:r>
        <w:tab/>
        <w:t xml:space="preserve"> 5.06</w:t>
      </w:r>
    </w:p>
    <w:p w14:paraId="551B65AB" w14:textId="77777777" w:rsidR="00FC2550" w:rsidRDefault="00FC2550" w:rsidP="00FC2550">
      <w:pPr>
        <w:pStyle w:val="sectionChar"/>
        <w:tabs>
          <w:tab w:val="left" w:leader="dot" w:pos="7200"/>
        </w:tabs>
        <w:spacing w:before="120"/>
      </w:pPr>
      <w:r>
        <w:rPr>
          <w:rStyle w:val="sectiontitle"/>
        </w:rPr>
        <w:t>OPERATING PROCEDURES</w:t>
      </w:r>
      <w:r>
        <w:tab/>
        <w:t xml:space="preserve"> 5</w:t>
      </w:r>
    </w:p>
    <w:p w14:paraId="171845B6" w14:textId="77777777" w:rsidR="00FC2550" w:rsidRDefault="00FC2550" w:rsidP="00FC2550">
      <w:pPr>
        <w:pStyle w:val="section"/>
        <w:tabs>
          <w:tab w:val="left" w:leader="dot" w:pos="7200"/>
        </w:tabs>
        <w:spacing w:before="120"/>
      </w:pPr>
      <w:r>
        <w:rPr>
          <w:rStyle w:val="sectiontitle"/>
        </w:rPr>
        <w:t>PARK REGULATIONS</w:t>
      </w:r>
      <w:r>
        <w:tab/>
        <w:t xml:space="preserve"> 47</w:t>
      </w:r>
    </w:p>
    <w:p w14:paraId="193722DF" w14:textId="77777777" w:rsidR="00FC2550" w:rsidRPr="008B2FED" w:rsidRDefault="00FC2550" w:rsidP="00FC2550">
      <w:pPr>
        <w:pStyle w:val="section"/>
        <w:tabs>
          <w:tab w:val="left" w:leader="dot" w:pos="7200"/>
        </w:tabs>
        <w:spacing w:before="0"/>
      </w:pPr>
      <w:r>
        <w:rPr>
          <w:i/>
        </w:rPr>
        <w:t xml:space="preserve">See also </w:t>
      </w:r>
      <w:r>
        <w:t>Parks, Cemeteries and Parking Lots (Speed Limits)</w:t>
      </w:r>
      <w:r>
        <w:tab/>
        <w:t xml:space="preserve"> 63.03</w:t>
      </w:r>
    </w:p>
    <w:p w14:paraId="734190FC" w14:textId="77777777" w:rsidR="000456B0" w:rsidRDefault="000456B0">
      <w:pPr>
        <w:rPr>
          <w:rStyle w:val="sectiontitle"/>
          <w:szCs w:val="3276"/>
        </w:rPr>
      </w:pPr>
      <w:r>
        <w:rPr>
          <w:rStyle w:val="sectiontitle"/>
        </w:rPr>
        <w:br w:type="page"/>
      </w:r>
    </w:p>
    <w:p w14:paraId="35641ACB" w14:textId="77777777" w:rsidR="00FC2550" w:rsidRDefault="00FC2550" w:rsidP="00FC2550">
      <w:pPr>
        <w:pStyle w:val="sectionChar"/>
        <w:tabs>
          <w:tab w:val="left" w:leader="dot" w:pos="7200"/>
        </w:tabs>
        <w:spacing w:before="120"/>
        <w:rPr>
          <w:rStyle w:val="sectiontitle"/>
        </w:rPr>
      </w:pPr>
      <w:r>
        <w:rPr>
          <w:rStyle w:val="sectiontitle"/>
        </w:rPr>
        <w:lastRenderedPageBreak/>
        <w:t>PARKING REGULATIONS</w:t>
      </w:r>
    </w:p>
    <w:p w14:paraId="5C64B257" w14:textId="77777777" w:rsidR="00FC2550" w:rsidRPr="000E7A26" w:rsidRDefault="00FC2550" w:rsidP="00FC2550">
      <w:pPr>
        <w:pStyle w:val="sectionChar"/>
        <w:tabs>
          <w:tab w:val="left" w:leader="dot" w:pos="7200"/>
        </w:tabs>
        <w:spacing w:before="0"/>
        <w:ind w:left="720" w:right="-1008"/>
      </w:pPr>
      <w:r w:rsidRPr="000E7A26">
        <w:t>Angle Parking</w:t>
      </w:r>
      <w:r w:rsidRPr="000E7A26">
        <w:tab/>
        <w:t xml:space="preserve"> 69.04 and 69.05</w:t>
      </w:r>
    </w:p>
    <w:p w14:paraId="1E1A9038" w14:textId="77777777" w:rsidR="00FC2550" w:rsidRPr="000E7A26" w:rsidRDefault="00FC2550" w:rsidP="00FC2550">
      <w:pPr>
        <w:pStyle w:val="section"/>
        <w:tabs>
          <w:tab w:val="left" w:pos="720"/>
          <w:tab w:val="left" w:leader="dot" w:pos="7200"/>
        </w:tabs>
        <w:spacing w:before="0"/>
        <w:ind w:left="720" w:right="-1008"/>
      </w:pPr>
      <w:r w:rsidRPr="000E7A26">
        <w:t>Illegal Purposes</w:t>
      </w:r>
      <w:r w:rsidRPr="000E7A26">
        <w:tab/>
        <w:t xml:space="preserve"> 69.06</w:t>
      </w:r>
    </w:p>
    <w:p w14:paraId="7C1B7B4C" w14:textId="77777777" w:rsidR="00FC2550" w:rsidRPr="000E7A26" w:rsidRDefault="00FC2550" w:rsidP="00FC2550">
      <w:pPr>
        <w:pStyle w:val="section"/>
        <w:tabs>
          <w:tab w:val="left" w:pos="720"/>
          <w:tab w:val="left" w:leader="dot" w:pos="7200"/>
        </w:tabs>
        <w:spacing w:before="0"/>
        <w:ind w:left="720" w:right="-1008"/>
      </w:pPr>
      <w:r w:rsidRPr="000E7A26">
        <w:t>Park Adjacent to Curb</w:t>
      </w:r>
      <w:r w:rsidRPr="000E7A26">
        <w:tab/>
        <w:t xml:space="preserve"> 69.02 and 69.03</w:t>
      </w:r>
    </w:p>
    <w:p w14:paraId="45561356" w14:textId="77777777" w:rsidR="00FC2550" w:rsidRPr="000E7A26" w:rsidRDefault="00FC2550" w:rsidP="00FC2550">
      <w:pPr>
        <w:pStyle w:val="section"/>
        <w:tabs>
          <w:tab w:val="left" w:pos="720"/>
          <w:tab w:val="left" w:leader="dot" w:pos="7200"/>
        </w:tabs>
        <w:spacing w:before="0"/>
        <w:ind w:left="720" w:right="-1008"/>
      </w:pPr>
      <w:r w:rsidRPr="000E7A26">
        <w:t>Parking of Bicycles</w:t>
      </w:r>
      <w:r w:rsidRPr="000E7A26">
        <w:tab/>
        <w:t xml:space="preserve"> 76.11</w:t>
      </w:r>
    </w:p>
    <w:p w14:paraId="1230A67B" w14:textId="77777777" w:rsidR="00FC2550" w:rsidRPr="000E7A26" w:rsidRDefault="00FC2550" w:rsidP="00FC2550">
      <w:pPr>
        <w:pStyle w:val="section"/>
        <w:tabs>
          <w:tab w:val="left" w:pos="720"/>
          <w:tab w:val="left" w:leader="dot" w:pos="7200"/>
        </w:tabs>
        <w:spacing w:before="0"/>
        <w:ind w:left="720" w:right="-1008"/>
      </w:pPr>
      <w:r w:rsidRPr="000E7A26">
        <w:t>Parking Prohibited</w:t>
      </w:r>
      <w:r w:rsidRPr="000E7A26">
        <w:tab/>
        <w:t xml:space="preserve"> 69.</w:t>
      </w:r>
      <w:r w:rsidR="007A4A56" w:rsidRPr="000E7A26">
        <w:t>07</w:t>
      </w:r>
    </w:p>
    <w:p w14:paraId="6F6F8729" w14:textId="77777777" w:rsidR="00FC2550" w:rsidRPr="000E7A26" w:rsidRDefault="00FC2550" w:rsidP="00FC2550">
      <w:pPr>
        <w:pStyle w:val="section"/>
        <w:tabs>
          <w:tab w:val="left" w:pos="720"/>
          <w:tab w:val="left" w:leader="dot" w:pos="7200"/>
        </w:tabs>
        <w:spacing w:before="0"/>
        <w:ind w:left="720" w:right="-1008"/>
      </w:pPr>
      <w:r w:rsidRPr="000E7A26">
        <w:t>Parking Violations</w:t>
      </w:r>
      <w:r w:rsidRPr="000E7A26">
        <w:tab/>
        <w:t xml:space="preserve"> 70.03 and 70.04</w:t>
      </w:r>
    </w:p>
    <w:p w14:paraId="24A11EDE" w14:textId="77777777" w:rsidR="00FC2550" w:rsidRPr="000E7A26" w:rsidRDefault="00FC2550" w:rsidP="00FC2550">
      <w:pPr>
        <w:pStyle w:val="section"/>
        <w:tabs>
          <w:tab w:val="left" w:pos="720"/>
          <w:tab w:val="left" w:leader="dot" w:pos="7200"/>
        </w:tabs>
        <w:spacing w:before="0"/>
        <w:ind w:left="720"/>
      </w:pPr>
      <w:r w:rsidRPr="000E7A26">
        <w:t>Persons with Disabilities Parking</w:t>
      </w:r>
      <w:r w:rsidRPr="000E7A26">
        <w:tab/>
        <w:t xml:space="preserve"> 69.08</w:t>
      </w:r>
    </w:p>
    <w:p w14:paraId="5429DE93" w14:textId="77777777" w:rsidR="00FC2550" w:rsidRPr="000E7A26" w:rsidRDefault="007A4A56" w:rsidP="00FC2550">
      <w:pPr>
        <w:pStyle w:val="section"/>
        <w:tabs>
          <w:tab w:val="left" w:pos="720"/>
          <w:tab w:val="left" w:leader="dot" w:pos="7200"/>
        </w:tabs>
        <w:spacing w:before="0"/>
        <w:ind w:left="720"/>
      </w:pPr>
      <w:r w:rsidRPr="000E7A26">
        <w:t>Snow Emergency</w:t>
      </w:r>
      <w:r w:rsidRPr="000E7A26">
        <w:tab/>
        <w:t xml:space="preserve"> 69.10</w:t>
      </w:r>
    </w:p>
    <w:p w14:paraId="654C8285" w14:textId="77777777" w:rsidR="00FC2550" w:rsidRPr="000E7A26" w:rsidRDefault="00FC2550" w:rsidP="00FC2550">
      <w:pPr>
        <w:pStyle w:val="section"/>
        <w:tabs>
          <w:tab w:val="left" w:pos="720"/>
          <w:tab w:val="left" w:leader="dot" w:pos="7200"/>
        </w:tabs>
        <w:spacing w:before="0"/>
        <w:ind w:left="720"/>
      </w:pPr>
      <w:r w:rsidRPr="000E7A26">
        <w:t>Truck Parking Limited</w:t>
      </w:r>
      <w:r w:rsidRPr="000E7A26">
        <w:tab/>
        <w:t xml:space="preserve"> 69.</w:t>
      </w:r>
      <w:r w:rsidR="007A4A56" w:rsidRPr="000E7A26">
        <w:t>09</w:t>
      </w:r>
    </w:p>
    <w:p w14:paraId="43380F58" w14:textId="77777777" w:rsidR="00FC2550" w:rsidRDefault="00FC2550" w:rsidP="00FC2550">
      <w:pPr>
        <w:pStyle w:val="sectionChar"/>
        <w:spacing w:before="120"/>
      </w:pPr>
      <w:r>
        <w:rPr>
          <w:rStyle w:val="sectiontitle"/>
        </w:rPr>
        <w:t>PEACE OFFICERS</w:t>
      </w:r>
    </w:p>
    <w:p w14:paraId="58B17371" w14:textId="77777777" w:rsidR="00FC2550" w:rsidRDefault="00FC2550" w:rsidP="00FC2550">
      <w:pPr>
        <w:tabs>
          <w:tab w:val="left" w:leader="dot" w:pos="7200"/>
        </w:tabs>
        <w:ind w:left="720"/>
      </w:pPr>
      <w:r>
        <w:t>Failure to Assist</w:t>
      </w:r>
      <w:r>
        <w:tab/>
        <w:t xml:space="preserve"> 45.09</w:t>
      </w:r>
    </w:p>
    <w:p w14:paraId="2AA6930A" w14:textId="77777777" w:rsidR="00FC2550" w:rsidRDefault="00FC2550" w:rsidP="00FC2550">
      <w:pPr>
        <w:tabs>
          <w:tab w:val="left" w:leader="dot" w:pos="7200"/>
        </w:tabs>
        <w:ind w:left="720"/>
      </w:pPr>
      <w:r>
        <w:t>Interference with</w:t>
      </w:r>
      <w:r>
        <w:tab/>
        <w:t xml:space="preserve"> 45.12</w:t>
      </w:r>
    </w:p>
    <w:p w14:paraId="5363AA11" w14:textId="77777777" w:rsidR="00FC2550" w:rsidRDefault="00FC2550" w:rsidP="00FC2550">
      <w:pPr>
        <w:tabs>
          <w:tab w:val="left" w:leader="dot" w:pos="7200"/>
        </w:tabs>
        <w:ind w:left="720"/>
      </w:pPr>
      <w:r>
        <w:t>Obedience to</w:t>
      </w:r>
      <w:r>
        <w:tab/>
        <w:t xml:space="preserve"> 60.07</w:t>
      </w:r>
    </w:p>
    <w:p w14:paraId="31803A4C" w14:textId="77777777" w:rsidR="00FC2550" w:rsidRDefault="00FC2550" w:rsidP="00FC2550">
      <w:pPr>
        <w:tabs>
          <w:tab w:val="left" w:leader="dot" w:pos="7200"/>
        </w:tabs>
        <w:ind w:left="720"/>
      </w:pPr>
      <w:r>
        <w:t>Powers and Authority under Traffic Code</w:t>
      </w:r>
      <w:r>
        <w:tab/>
        <w:t xml:space="preserve"> 60</w:t>
      </w:r>
    </w:p>
    <w:p w14:paraId="1F495392" w14:textId="77777777" w:rsidR="00FC2550" w:rsidRDefault="00FC2550" w:rsidP="00FC2550">
      <w:pPr>
        <w:tabs>
          <w:tab w:val="left" w:leader="dot" w:pos="7200"/>
        </w:tabs>
        <w:ind w:left="720"/>
      </w:pPr>
      <w:r>
        <w:t>Removal of an Officer’s Communication or Control Device</w:t>
      </w:r>
      <w:r>
        <w:tab/>
        <w:t xml:space="preserve"> 45.13</w:t>
      </w:r>
    </w:p>
    <w:p w14:paraId="5B17D956" w14:textId="77777777" w:rsidR="00FC2550" w:rsidRDefault="00FC2550" w:rsidP="00FC2550">
      <w:pPr>
        <w:tabs>
          <w:tab w:val="left" w:leader="dot" w:pos="7200"/>
        </w:tabs>
      </w:pPr>
      <w:r>
        <w:rPr>
          <w:i/>
        </w:rPr>
        <w:t xml:space="preserve">See also </w:t>
      </w:r>
      <w:r w:rsidR="007A4A56">
        <w:rPr>
          <w:rStyle w:val="sectiontitle"/>
        </w:rPr>
        <w:t>CONTRACT LAW ENFORCEMENT</w:t>
      </w:r>
      <w:r w:rsidRPr="00EE6B32">
        <w:tab/>
      </w:r>
      <w:r>
        <w:t xml:space="preserve"> 30</w:t>
      </w:r>
    </w:p>
    <w:p w14:paraId="3CF99527" w14:textId="77777777" w:rsidR="00FC2550" w:rsidRDefault="00FC2550" w:rsidP="00FC2550">
      <w:pPr>
        <w:pStyle w:val="sectionChar"/>
        <w:tabs>
          <w:tab w:val="left" w:leader="dot" w:pos="7200"/>
        </w:tabs>
        <w:spacing w:before="120"/>
      </w:pPr>
      <w:r>
        <w:rPr>
          <w:rStyle w:val="sectiontitle"/>
        </w:rPr>
        <w:t xml:space="preserve">PEDDLERS, SOLICITORS </w:t>
      </w:r>
      <w:smartTag w:uri="urn:schemas-microsoft-com:office:smarttags" w:element="stockticker">
        <w:r>
          <w:rPr>
            <w:rStyle w:val="sectiontitle"/>
          </w:rPr>
          <w:t>AND</w:t>
        </w:r>
      </w:smartTag>
      <w:r>
        <w:rPr>
          <w:rStyle w:val="sectiontitle"/>
        </w:rPr>
        <w:t xml:space="preserve"> TRANSIENT MERCHANTS</w:t>
      </w:r>
      <w:r>
        <w:tab/>
        <w:t xml:space="preserve"> 122</w:t>
      </w:r>
    </w:p>
    <w:p w14:paraId="4DDBDBFF" w14:textId="77777777" w:rsidR="00FC2550" w:rsidRPr="007A4A56" w:rsidRDefault="00FC2550" w:rsidP="00FC2550">
      <w:pPr>
        <w:pStyle w:val="sectionChar"/>
        <w:tabs>
          <w:tab w:val="left" w:leader="dot" w:pos="7200"/>
        </w:tabs>
        <w:spacing w:before="120"/>
      </w:pPr>
      <w:r>
        <w:rPr>
          <w:rStyle w:val="sectiontitle"/>
        </w:rPr>
        <w:t>PEDESTRIANS</w:t>
      </w:r>
      <w:r w:rsidRPr="007A4A56">
        <w:tab/>
        <w:t xml:space="preserve"> 67</w:t>
      </w:r>
    </w:p>
    <w:p w14:paraId="6BB55652" w14:textId="39DED6C4" w:rsidR="00FC2550" w:rsidRPr="007A4A56" w:rsidRDefault="00FC2550" w:rsidP="000E7A26">
      <w:pPr>
        <w:pStyle w:val="sectionChar"/>
        <w:tabs>
          <w:tab w:val="left" w:leader="dot" w:pos="7200"/>
        </w:tabs>
        <w:spacing w:before="0"/>
      </w:pPr>
      <w:r w:rsidRPr="007A4A56">
        <w:rPr>
          <w:i/>
        </w:rPr>
        <w:t>See also:</w:t>
      </w:r>
      <w:r w:rsidR="009C392C">
        <w:t>Crosswalks</w:t>
      </w:r>
      <w:r w:rsidR="009C392C">
        <w:tab/>
        <w:t xml:space="preserve"> 61.03</w:t>
      </w:r>
    </w:p>
    <w:p w14:paraId="26BD82F9" w14:textId="77777777" w:rsidR="00FC2550" w:rsidRPr="0045719B" w:rsidRDefault="00FC2550" w:rsidP="00FC2550">
      <w:pPr>
        <w:pStyle w:val="sectionChar"/>
        <w:tabs>
          <w:tab w:val="left" w:leader="dot" w:pos="7200"/>
        </w:tabs>
        <w:spacing w:before="0"/>
        <w:ind w:left="720"/>
      </w:pPr>
      <w:r>
        <w:t xml:space="preserve">State Code </w:t>
      </w:r>
      <w:r w:rsidRPr="0045719B">
        <w:t>Traffic Regulations</w:t>
      </w:r>
      <w:r w:rsidRPr="0045719B">
        <w:tab/>
        <w:t xml:space="preserve"> 62.01</w:t>
      </w:r>
    </w:p>
    <w:p w14:paraId="4F56559C" w14:textId="77777777" w:rsidR="00FC2550" w:rsidRPr="00EE6B32" w:rsidRDefault="00FC2550" w:rsidP="00FC2550">
      <w:pPr>
        <w:pStyle w:val="sectionChar"/>
        <w:tabs>
          <w:tab w:val="left" w:leader="dot" w:pos="7200"/>
        </w:tabs>
        <w:spacing w:before="0"/>
        <w:ind w:left="720"/>
      </w:pPr>
      <w:r w:rsidRPr="00EE6B32">
        <w:t xml:space="preserve">Yield </w:t>
      </w:r>
      <w:r>
        <w:t>to Pedestrians in Crosswalks</w:t>
      </w:r>
      <w:r>
        <w:tab/>
        <w:t xml:space="preserve"> 65.05</w:t>
      </w:r>
    </w:p>
    <w:p w14:paraId="3E1F22A1" w14:textId="77777777" w:rsidR="00FC2550" w:rsidRDefault="00FC2550" w:rsidP="00FC2550">
      <w:pPr>
        <w:pStyle w:val="sectionChar"/>
        <w:tabs>
          <w:tab w:val="left" w:leader="dot" w:pos="7200"/>
        </w:tabs>
        <w:spacing w:before="120"/>
        <w:rPr>
          <w:rStyle w:val="sectiontitle"/>
        </w:rPr>
      </w:pPr>
      <w:r>
        <w:rPr>
          <w:rStyle w:val="sectiontitle"/>
        </w:rPr>
        <w:t>PENALTIES</w:t>
      </w:r>
    </w:p>
    <w:p w14:paraId="4B8055FA" w14:textId="77777777" w:rsidR="00FC2550" w:rsidRPr="007A4A56" w:rsidRDefault="00FC2550" w:rsidP="00FC2550">
      <w:pPr>
        <w:pStyle w:val="sectionChar"/>
        <w:tabs>
          <w:tab w:val="left" w:leader="dot" w:pos="7200"/>
        </w:tabs>
        <w:spacing w:before="0"/>
        <w:ind w:left="720"/>
      </w:pPr>
      <w:r w:rsidRPr="007A4A56">
        <w:t>Abatement of Violation of Sewer Connection Requirements</w:t>
      </w:r>
      <w:r w:rsidRPr="007A4A56">
        <w:tab/>
        <w:t xml:space="preserve"> 96.10</w:t>
      </w:r>
    </w:p>
    <w:p w14:paraId="156F2958" w14:textId="77777777" w:rsidR="00FC2550" w:rsidRPr="007A4A56" w:rsidRDefault="00FC2550" w:rsidP="00FC2550">
      <w:pPr>
        <w:pStyle w:val="sectionChar"/>
        <w:tabs>
          <w:tab w:val="left" w:leader="dot" w:pos="7200"/>
        </w:tabs>
        <w:spacing w:before="0"/>
        <w:ind w:left="720"/>
      </w:pPr>
      <w:r w:rsidRPr="007A4A56">
        <w:t>Additional Penalties – Cigarette and Tobacco Permits</w:t>
      </w:r>
      <w:r w:rsidRPr="007A4A56">
        <w:tab/>
        <w:t xml:space="preserve"> 121.07</w:t>
      </w:r>
    </w:p>
    <w:p w14:paraId="6491E06B" w14:textId="77777777" w:rsidR="00FC2550" w:rsidRPr="007A4A56" w:rsidRDefault="00FC2550" w:rsidP="00FC2550">
      <w:pPr>
        <w:pStyle w:val="sectionChar"/>
        <w:tabs>
          <w:tab w:val="left" w:leader="dot" w:pos="7200"/>
        </w:tabs>
        <w:spacing w:before="0"/>
        <w:ind w:left="720"/>
      </w:pPr>
      <w:r w:rsidRPr="007A4A56">
        <w:t>Municipal Infractions</w:t>
      </w:r>
      <w:r w:rsidRPr="007A4A56">
        <w:tab/>
        <w:t xml:space="preserve"> 3</w:t>
      </w:r>
    </w:p>
    <w:p w14:paraId="4B5B65B4" w14:textId="77777777" w:rsidR="00FC2550" w:rsidRPr="007A4A56" w:rsidRDefault="00FC2550" w:rsidP="00FC2550">
      <w:pPr>
        <w:pStyle w:val="sectionChar"/>
        <w:tabs>
          <w:tab w:val="left" w:leader="dot" w:pos="7200"/>
        </w:tabs>
        <w:spacing w:before="0"/>
        <w:ind w:left="720"/>
      </w:pPr>
      <w:r w:rsidRPr="007A4A56">
        <w:t>Special Penalties (Sanitary Sewer Regulations)</w:t>
      </w:r>
      <w:r w:rsidRPr="007A4A56">
        <w:tab/>
        <w:t xml:space="preserve"> 95.09</w:t>
      </w:r>
    </w:p>
    <w:p w14:paraId="0C597566" w14:textId="77777777" w:rsidR="00FC2550" w:rsidRPr="007A4A56" w:rsidRDefault="00FC2550" w:rsidP="00FC2550">
      <w:pPr>
        <w:pStyle w:val="sectionChar"/>
        <w:tabs>
          <w:tab w:val="left" w:leader="dot" w:pos="7200"/>
        </w:tabs>
        <w:spacing w:before="0"/>
        <w:ind w:left="720"/>
      </w:pPr>
      <w:r w:rsidRPr="007A4A56">
        <w:t>Special Penalty (Bicycle Regulations)</w:t>
      </w:r>
      <w:r w:rsidRPr="007A4A56">
        <w:tab/>
        <w:t xml:space="preserve"> 76.13</w:t>
      </w:r>
    </w:p>
    <w:p w14:paraId="5EF976B6" w14:textId="77777777" w:rsidR="00FC2550" w:rsidRPr="007A4A56" w:rsidRDefault="00FC2550" w:rsidP="00FC2550">
      <w:pPr>
        <w:pStyle w:val="sectionChar"/>
        <w:tabs>
          <w:tab w:val="left" w:leader="dot" w:pos="7200"/>
        </w:tabs>
        <w:spacing w:before="0"/>
        <w:ind w:left="720"/>
      </w:pPr>
      <w:r w:rsidRPr="007A4A56">
        <w:t>Standard Penalty for Violation of Code of Ordinances</w:t>
      </w:r>
      <w:r w:rsidRPr="007A4A56">
        <w:tab/>
        <w:t xml:space="preserve"> 1.14</w:t>
      </w:r>
    </w:p>
    <w:p w14:paraId="234C07D9" w14:textId="77777777" w:rsidR="00FC2550" w:rsidRPr="007A4A56" w:rsidRDefault="00FC2550" w:rsidP="00FC2550">
      <w:pPr>
        <w:pStyle w:val="sectionChar"/>
        <w:tabs>
          <w:tab w:val="left" w:leader="dot" w:pos="7200"/>
        </w:tabs>
        <w:spacing w:before="0"/>
        <w:ind w:left="720"/>
      </w:pPr>
      <w:r w:rsidRPr="007A4A56">
        <w:t>Traffic Code Violations</w:t>
      </w:r>
      <w:r w:rsidRPr="007A4A56">
        <w:tab/>
        <w:t xml:space="preserve"> 70</w:t>
      </w:r>
    </w:p>
    <w:p w14:paraId="36D5E09B" w14:textId="77777777" w:rsidR="00FC2550" w:rsidRDefault="00FC2550" w:rsidP="00FC2550">
      <w:pPr>
        <w:pStyle w:val="sectionChar"/>
        <w:spacing w:before="120"/>
      </w:pPr>
      <w:r>
        <w:rPr>
          <w:rStyle w:val="sectiontitle"/>
        </w:rPr>
        <w:t>PERMITS</w:t>
      </w:r>
    </w:p>
    <w:p w14:paraId="46166CCE" w14:textId="77777777" w:rsidR="00FC2550" w:rsidRDefault="00FC2550" w:rsidP="00FC2550">
      <w:pPr>
        <w:tabs>
          <w:tab w:val="left" w:leader="dot" w:pos="7200"/>
        </w:tabs>
        <w:ind w:left="720"/>
      </w:pPr>
      <w:r>
        <w:t>Beer and Wine</w:t>
      </w:r>
      <w:r>
        <w:tab/>
        <w:t xml:space="preserve"> 120.05 </w:t>
      </w:r>
    </w:p>
    <w:p w14:paraId="6558F426" w14:textId="77777777" w:rsidR="00FC2550" w:rsidRDefault="00FC2550" w:rsidP="00FC2550">
      <w:pPr>
        <w:tabs>
          <w:tab w:val="left" w:leader="dot" w:pos="7200"/>
        </w:tabs>
        <w:ind w:left="720"/>
      </w:pPr>
      <w:r>
        <w:t>Cigarette and Tobacco</w:t>
      </w:r>
      <w:r>
        <w:tab/>
        <w:t xml:space="preserve"> 121.02 </w:t>
      </w:r>
    </w:p>
    <w:p w14:paraId="209B436D" w14:textId="77777777" w:rsidR="00FC2550" w:rsidRDefault="00FC2550" w:rsidP="00FC2550">
      <w:pPr>
        <w:tabs>
          <w:tab w:val="left" w:leader="dot" w:pos="7200"/>
        </w:tabs>
        <w:ind w:left="720"/>
      </w:pPr>
      <w:r>
        <w:t>Fireworks</w:t>
      </w:r>
      <w:r>
        <w:tab/>
        <w:t xml:space="preserve"> 45.25</w:t>
      </w:r>
    </w:p>
    <w:p w14:paraId="7F767C78" w14:textId="77777777" w:rsidR="00FC2550" w:rsidRDefault="00FC2550" w:rsidP="00FC2550">
      <w:pPr>
        <w:tabs>
          <w:tab w:val="left" w:leader="dot" w:pos="7200"/>
        </w:tabs>
        <w:ind w:left="720"/>
      </w:pPr>
      <w:r>
        <w:t>House Mover</w:t>
      </w:r>
      <w:r>
        <w:tab/>
        <w:t xml:space="preserve"> 123.02</w:t>
      </w:r>
    </w:p>
    <w:p w14:paraId="7F91F98E" w14:textId="77777777" w:rsidR="00FC2550" w:rsidRDefault="00FC2550" w:rsidP="00FC2550">
      <w:pPr>
        <w:tabs>
          <w:tab w:val="left" w:leader="dot" w:pos="7200"/>
        </w:tabs>
        <w:ind w:left="720"/>
      </w:pPr>
      <w:r>
        <w:t>On-Site Wastewater System</w:t>
      </w:r>
      <w:r>
        <w:tab/>
        <w:t xml:space="preserve"> 98.04</w:t>
      </w:r>
    </w:p>
    <w:p w14:paraId="1E1FC76E" w14:textId="77777777" w:rsidR="00FC2550" w:rsidRDefault="00FC2550" w:rsidP="00FC2550">
      <w:pPr>
        <w:tabs>
          <w:tab w:val="left" w:leader="dot" w:pos="7200"/>
        </w:tabs>
        <w:ind w:left="720"/>
      </w:pPr>
      <w:r>
        <w:t>Open Burning</w:t>
      </w:r>
      <w:r>
        <w:tab/>
        <w:t xml:space="preserve"> 105.05</w:t>
      </w:r>
    </w:p>
    <w:p w14:paraId="443290C4" w14:textId="77777777" w:rsidR="00FC2550" w:rsidRDefault="00FC2550" w:rsidP="00FC2550">
      <w:pPr>
        <w:tabs>
          <w:tab w:val="left" w:leader="dot" w:pos="7200"/>
        </w:tabs>
        <w:ind w:left="720"/>
      </w:pPr>
      <w:r>
        <w:t>Sewer Connection</w:t>
      </w:r>
      <w:r>
        <w:tab/>
        <w:t xml:space="preserve"> 96.01</w:t>
      </w:r>
    </w:p>
    <w:p w14:paraId="62E885D2" w14:textId="77777777" w:rsidR="00FC2550" w:rsidRDefault="00741ECC" w:rsidP="00FC2550">
      <w:pPr>
        <w:tabs>
          <w:tab w:val="left" w:leader="dot" w:pos="7200"/>
        </w:tabs>
        <w:ind w:left="720"/>
      </w:pPr>
      <w:r>
        <w:t>Sidewalks</w:t>
      </w:r>
      <w:r>
        <w:tab/>
        <w:t xml:space="preserve"> 136.10</w:t>
      </w:r>
    </w:p>
    <w:p w14:paraId="0D62A23B" w14:textId="77777777" w:rsidR="00FC2550" w:rsidRDefault="00FC2550" w:rsidP="00FC2550">
      <w:pPr>
        <w:tabs>
          <w:tab w:val="left" w:leader="dot" w:pos="7200"/>
        </w:tabs>
        <w:ind w:left="720"/>
      </w:pPr>
      <w:r>
        <w:t>Street Excavation</w:t>
      </w:r>
      <w:r>
        <w:tab/>
        <w:t xml:space="preserve"> 135.09(1)</w:t>
      </w:r>
    </w:p>
    <w:p w14:paraId="54770DC0" w14:textId="5CD5E9F6" w:rsidR="000E7A26" w:rsidRDefault="000E7A26" w:rsidP="00FC2550">
      <w:pPr>
        <w:tabs>
          <w:tab w:val="left" w:leader="dot" w:pos="7200"/>
        </w:tabs>
        <w:ind w:left="720"/>
      </w:pPr>
      <w:r>
        <w:t>Urban Chickens</w:t>
      </w:r>
      <w:r>
        <w:tab/>
        <w:t xml:space="preserve"> 58.02</w:t>
      </w:r>
    </w:p>
    <w:p w14:paraId="1BF67C37" w14:textId="49581DAB" w:rsidR="00FC2550" w:rsidRDefault="00FC2550" w:rsidP="00FC2550">
      <w:pPr>
        <w:tabs>
          <w:tab w:val="left" w:leader="dot" w:pos="7200"/>
        </w:tabs>
        <w:ind w:left="720"/>
      </w:pPr>
      <w:r>
        <w:t>Vehicles, Excess Size and Weight</w:t>
      </w:r>
      <w:r>
        <w:tab/>
        <w:t xml:space="preserve"> 66.02</w:t>
      </w:r>
    </w:p>
    <w:p w14:paraId="5A080818" w14:textId="77777777" w:rsidR="00FC2550" w:rsidRDefault="00FC2550" w:rsidP="00FC2550">
      <w:pPr>
        <w:tabs>
          <w:tab w:val="left" w:leader="dot" w:pos="7200"/>
        </w:tabs>
        <w:ind w:left="720"/>
      </w:pPr>
      <w:r>
        <w:t>Vending Machines and S</w:t>
      </w:r>
      <w:r w:rsidR="00741ECC">
        <w:t>ales Stands on Sidewalks</w:t>
      </w:r>
      <w:r w:rsidR="00741ECC">
        <w:tab/>
        <w:t xml:space="preserve"> 136.23</w:t>
      </w:r>
    </w:p>
    <w:p w14:paraId="012B70D1" w14:textId="77777777" w:rsidR="00FC2550" w:rsidRDefault="00FC2550" w:rsidP="00FC2550">
      <w:pPr>
        <w:tabs>
          <w:tab w:val="left" w:leader="dot" w:pos="7200"/>
        </w:tabs>
        <w:ind w:left="720"/>
      </w:pPr>
      <w:r>
        <w:t>Water System Connection</w:t>
      </w:r>
      <w:r>
        <w:tab/>
        <w:t xml:space="preserve"> 90.05</w:t>
      </w:r>
    </w:p>
    <w:p w14:paraId="7A93AB35" w14:textId="77777777" w:rsidR="00FC2550" w:rsidRDefault="00FC2550" w:rsidP="00FC2550">
      <w:pPr>
        <w:tabs>
          <w:tab w:val="left" w:leader="dot" w:pos="7200"/>
        </w:tabs>
      </w:pPr>
      <w:r>
        <w:rPr>
          <w:i/>
        </w:rPr>
        <w:t xml:space="preserve">See also </w:t>
      </w:r>
      <w:r>
        <w:t>Issuance of Licenses and Permits</w:t>
      </w:r>
      <w:r>
        <w:tab/>
        <w:t xml:space="preserve"> 18.10</w:t>
      </w:r>
    </w:p>
    <w:p w14:paraId="0E1C13AF" w14:textId="77777777" w:rsidR="00FC2550" w:rsidRPr="005C5B88" w:rsidRDefault="00FC2550" w:rsidP="00FC2550">
      <w:pPr>
        <w:tabs>
          <w:tab w:val="left" w:leader="dot" w:pos="7200"/>
        </w:tabs>
        <w:rPr>
          <w:b/>
        </w:rPr>
      </w:pPr>
      <w:r>
        <w:rPr>
          <w:i/>
        </w:rPr>
        <w:t xml:space="preserve">See also </w:t>
      </w:r>
      <w:r>
        <w:rPr>
          <w:b/>
        </w:rPr>
        <w:t>LICENSES</w:t>
      </w:r>
    </w:p>
    <w:p w14:paraId="662BD027" w14:textId="77777777" w:rsidR="00FC2550" w:rsidRPr="00EE7788" w:rsidRDefault="00FC2550" w:rsidP="00FC2550">
      <w:pPr>
        <w:pStyle w:val="sectionChar"/>
        <w:tabs>
          <w:tab w:val="left" w:leader="dot" w:pos="7200"/>
        </w:tabs>
        <w:spacing w:before="120"/>
      </w:pPr>
      <w:r>
        <w:rPr>
          <w:rStyle w:val="sectiontitle"/>
        </w:rPr>
        <w:lastRenderedPageBreak/>
        <w:t>PERSONAL INJURIES</w:t>
      </w:r>
      <w:r>
        <w:tab/>
        <w:t xml:space="preserve"> 1.05</w:t>
      </w:r>
    </w:p>
    <w:p w14:paraId="39DD4F1F" w14:textId="77777777" w:rsidR="00FC2550" w:rsidRPr="00134255" w:rsidRDefault="00FC2550" w:rsidP="00FC2550">
      <w:pPr>
        <w:pStyle w:val="sectionChar"/>
        <w:tabs>
          <w:tab w:val="left" w:leader="dot" w:pos="7200"/>
        </w:tabs>
        <w:spacing w:before="120"/>
      </w:pPr>
      <w:r>
        <w:rPr>
          <w:rStyle w:val="sectiontitle"/>
        </w:rPr>
        <w:t>PET AWARDS PROHIBITED</w:t>
      </w:r>
      <w:r w:rsidR="00741ECC">
        <w:tab/>
        <w:t xml:space="preserve"> 55.14</w:t>
      </w:r>
    </w:p>
    <w:p w14:paraId="7A3121C3" w14:textId="77777777" w:rsidR="00FC2550" w:rsidRDefault="00FC2550" w:rsidP="00FC2550">
      <w:pPr>
        <w:pStyle w:val="sectionChar"/>
        <w:tabs>
          <w:tab w:val="left" w:leader="dot" w:pos="7200"/>
        </w:tabs>
        <w:spacing w:before="120"/>
      </w:pPr>
      <w:r>
        <w:rPr>
          <w:rStyle w:val="sectiontitle"/>
        </w:rPr>
        <w:t xml:space="preserve">PETTY </w:t>
      </w:r>
      <w:smartTag w:uri="urn:schemas-microsoft-com:office:smarttags" w:element="stockticker">
        <w:r>
          <w:rPr>
            <w:rStyle w:val="sectiontitle"/>
          </w:rPr>
          <w:t>CASH</w:t>
        </w:r>
      </w:smartTag>
      <w:r>
        <w:rPr>
          <w:rStyle w:val="sectiontitle"/>
        </w:rPr>
        <w:t xml:space="preserve"> FUND</w:t>
      </w:r>
      <w:r>
        <w:tab/>
        <w:t xml:space="preserve"> 7.03(3)</w:t>
      </w:r>
    </w:p>
    <w:p w14:paraId="49E93D4F" w14:textId="77777777" w:rsidR="00FC2550" w:rsidRDefault="00FC2550" w:rsidP="00FC2550">
      <w:pPr>
        <w:pStyle w:val="sectionChar"/>
        <w:tabs>
          <w:tab w:val="left" w:leader="dot" w:pos="7200"/>
        </w:tabs>
        <w:spacing w:before="120"/>
      </w:pPr>
      <w:r>
        <w:rPr>
          <w:rStyle w:val="sectiontitle"/>
        </w:rPr>
        <w:t>PLAY STREETS</w:t>
      </w:r>
      <w:r>
        <w:tab/>
        <w:t xml:space="preserve"> 62.02</w:t>
      </w:r>
    </w:p>
    <w:p w14:paraId="13E1E920" w14:textId="77777777" w:rsidR="00FC2550" w:rsidRPr="005C5B88" w:rsidRDefault="00FC2550" w:rsidP="00FC2550">
      <w:pPr>
        <w:pStyle w:val="sectionChar"/>
        <w:tabs>
          <w:tab w:val="left" w:leader="dot" w:pos="7200"/>
        </w:tabs>
        <w:spacing w:before="0"/>
      </w:pPr>
      <w:r>
        <w:rPr>
          <w:i/>
        </w:rPr>
        <w:t xml:space="preserve">See also </w:t>
      </w:r>
      <w:r>
        <w:t>Playing in Streets</w:t>
      </w:r>
      <w:r>
        <w:tab/>
        <w:t xml:space="preserve"> 135.04</w:t>
      </w:r>
    </w:p>
    <w:p w14:paraId="5CB939E7" w14:textId="77777777" w:rsidR="00741ECC" w:rsidRDefault="00FC2550" w:rsidP="00FC2550">
      <w:pPr>
        <w:pStyle w:val="sectionChar"/>
        <w:tabs>
          <w:tab w:val="left" w:leader="dot" w:pos="7200"/>
        </w:tabs>
        <w:spacing w:before="120"/>
        <w:rPr>
          <w:rStyle w:val="sectiontitle"/>
        </w:rPr>
      </w:pPr>
      <w:r>
        <w:rPr>
          <w:rStyle w:val="sectiontitle"/>
        </w:rPr>
        <w:t>POLICE DEPARTMENT</w:t>
      </w:r>
    </w:p>
    <w:p w14:paraId="48EF457C" w14:textId="77777777" w:rsidR="00FC2550" w:rsidRDefault="00741ECC" w:rsidP="00741ECC">
      <w:pPr>
        <w:pStyle w:val="sectionChar"/>
        <w:tabs>
          <w:tab w:val="left" w:leader="dot" w:pos="7200"/>
        </w:tabs>
        <w:spacing w:before="0"/>
      </w:pPr>
      <w:r>
        <w:rPr>
          <w:rStyle w:val="sectiontitle"/>
          <w:b w:val="0"/>
          <w:i/>
        </w:rPr>
        <w:t xml:space="preserve">See </w:t>
      </w:r>
      <w:r>
        <w:rPr>
          <w:rStyle w:val="sectiontitle"/>
        </w:rPr>
        <w:t>CONTRACT LAW ENFORCEMENT</w:t>
      </w:r>
      <w:r w:rsidR="00FC2550">
        <w:tab/>
        <w:t xml:space="preserve"> 30 </w:t>
      </w:r>
    </w:p>
    <w:p w14:paraId="1E497579" w14:textId="77777777" w:rsidR="00FC2550" w:rsidRDefault="00FC2550" w:rsidP="00FC2550">
      <w:pPr>
        <w:pStyle w:val="sectionChar"/>
        <w:tabs>
          <w:tab w:val="left" w:leader="dot" w:pos="7200"/>
        </w:tabs>
        <w:spacing w:before="120"/>
        <w:rPr>
          <w:b/>
        </w:rPr>
      </w:pPr>
      <w:r>
        <w:rPr>
          <w:b/>
        </w:rPr>
        <w:t xml:space="preserve">POLLUTION </w:t>
      </w:r>
    </w:p>
    <w:p w14:paraId="032C6B1E" w14:textId="77777777" w:rsidR="00FC2550" w:rsidRDefault="00FC2550" w:rsidP="00FC2550">
      <w:pPr>
        <w:pStyle w:val="sectionChar"/>
        <w:tabs>
          <w:tab w:val="left" w:leader="dot" w:pos="7200"/>
        </w:tabs>
        <w:spacing w:before="0"/>
        <w:ind w:left="720"/>
      </w:pPr>
      <w:r>
        <w:t>Air Pollution</w:t>
      </w:r>
      <w:r>
        <w:tab/>
        <w:t xml:space="preserve"> 50.02(8)</w:t>
      </w:r>
    </w:p>
    <w:p w14:paraId="5A160E4D" w14:textId="77777777" w:rsidR="00FC2550" w:rsidRDefault="00FC2550" w:rsidP="00FC2550">
      <w:pPr>
        <w:pStyle w:val="sectionChar"/>
        <w:tabs>
          <w:tab w:val="left" w:leader="dot" w:pos="7200"/>
        </w:tabs>
        <w:spacing w:before="0"/>
        <w:ind w:left="720"/>
      </w:pPr>
      <w:r>
        <w:t>Environmental Violations</w:t>
      </w:r>
      <w:r>
        <w:tab/>
        <w:t xml:space="preserve"> 3.02</w:t>
      </w:r>
    </w:p>
    <w:p w14:paraId="1B2F86DB" w14:textId="77777777" w:rsidR="00FC2550" w:rsidRDefault="00FC2550" w:rsidP="00FC2550">
      <w:pPr>
        <w:pStyle w:val="sectionChar"/>
        <w:tabs>
          <w:tab w:val="left" w:leader="dot" w:pos="7200"/>
        </w:tabs>
        <w:spacing w:before="0"/>
        <w:ind w:left="720"/>
      </w:pPr>
      <w:r>
        <w:t>Incinerators Required</w:t>
      </w:r>
      <w:r>
        <w:tab/>
        <w:t xml:space="preserve"> 105.10</w:t>
      </w:r>
    </w:p>
    <w:p w14:paraId="095532BD" w14:textId="77777777" w:rsidR="00FC2550" w:rsidRDefault="00FC2550" w:rsidP="00FC2550">
      <w:pPr>
        <w:pStyle w:val="sectionChar"/>
        <w:tabs>
          <w:tab w:val="left" w:leader="dot" w:pos="7200"/>
        </w:tabs>
        <w:spacing w:before="0"/>
        <w:ind w:left="720"/>
      </w:pPr>
      <w:r>
        <w:t>Open Burning Restricted</w:t>
      </w:r>
      <w:r>
        <w:tab/>
        <w:t xml:space="preserve"> 105.05</w:t>
      </w:r>
    </w:p>
    <w:p w14:paraId="24883276" w14:textId="77777777" w:rsidR="00FC2550" w:rsidRDefault="00FC2550" w:rsidP="00FC2550">
      <w:pPr>
        <w:pStyle w:val="sectionChar"/>
        <w:tabs>
          <w:tab w:val="left" w:leader="dot" w:pos="7200"/>
        </w:tabs>
        <w:spacing w:before="0"/>
        <w:ind w:left="720"/>
      </w:pPr>
      <w:r>
        <w:t>Prohibited Discharges to Public Sewer</w:t>
      </w:r>
      <w:r>
        <w:tab/>
        <w:t xml:space="preserve"> 97.03</w:t>
      </w:r>
    </w:p>
    <w:p w14:paraId="18049C61" w14:textId="77777777" w:rsidR="00FC2550" w:rsidRDefault="00FC2550" w:rsidP="00FC2550">
      <w:pPr>
        <w:pStyle w:val="sectionChar"/>
        <w:tabs>
          <w:tab w:val="left" w:leader="dot" w:pos="7200"/>
        </w:tabs>
        <w:spacing w:before="0"/>
        <w:ind w:left="720"/>
      </w:pPr>
      <w:r>
        <w:t>Restricted Discharges to Sewer System</w:t>
      </w:r>
      <w:r>
        <w:tab/>
        <w:t xml:space="preserve"> 97.04</w:t>
      </w:r>
    </w:p>
    <w:p w14:paraId="03F001F8" w14:textId="77777777" w:rsidR="00FC2550" w:rsidRDefault="00FC2550" w:rsidP="00FC2550">
      <w:pPr>
        <w:pStyle w:val="sectionChar"/>
        <w:tabs>
          <w:tab w:val="left" w:leader="dot" w:pos="7200"/>
        </w:tabs>
        <w:spacing w:before="0"/>
        <w:ind w:left="720"/>
      </w:pPr>
      <w:r>
        <w:t>Toxic and Hazardous Wastes</w:t>
      </w:r>
      <w:r>
        <w:tab/>
        <w:t xml:space="preserve"> 105.08</w:t>
      </w:r>
    </w:p>
    <w:p w14:paraId="29883A92" w14:textId="77777777" w:rsidR="00FC2550" w:rsidRPr="00430928" w:rsidRDefault="00FC2550" w:rsidP="00FC2550">
      <w:pPr>
        <w:pStyle w:val="sectionChar"/>
        <w:tabs>
          <w:tab w:val="left" w:leader="dot" w:pos="7200"/>
        </w:tabs>
        <w:spacing w:before="0"/>
        <w:ind w:left="720"/>
      </w:pPr>
      <w:r>
        <w:t>Water Pollution</w:t>
      </w:r>
      <w:r>
        <w:tab/>
        <w:t xml:space="preserve"> 50.02(4)</w:t>
      </w:r>
    </w:p>
    <w:p w14:paraId="6A3BC4B5" w14:textId="77777777" w:rsidR="00FC2550" w:rsidRDefault="00FC2550" w:rsidP="00FC2550">
      <w:pPr>
        <w:pStyle w:val="sectionChar"/>
        <w:tabs>
          <w:tab w:val="left" w:leader="dot" w:pos="7200"/>
        </w:tabs>
        <w:spacing w:before="120"/>
        <w:rPr>
          <w:b/>
        </w:rPr>
      </w:pPr>
      <w:r w:rsidRPr="00015E36">
        <w:rPr>
          <w:b/>
        </w:rPr>
        <w:t xml:space="preserve">POWERS </w:t>
      </w:r>
      <w:smartTag w:uri="urn:schemas-microsoft-com:office:smarttags" w:element="stockticker">
        <w:r w:rsidRPr="00015E36">
          <w:rPr>
            <w:b/>
          </w:rPr>
          <w:t>AND</w:t>
        </w:r>
      </w:smartTag>
      <w:r w:rsidRPr="00015E36">
        <w:rPr>
          <w:b/>
        </w:rPr>
        <w:t xml:space="preserve"> DUT</w:t>
      </w:r>
      <w:r>
        <w:rPr>
          <w:b/>
        </w:rPr>
        <w:t>I</w:t>
      </w:r>
      <w:r w:rsidRPr="00015E36">
        <w:rPr>
          <w:b/>
        </w:rPr>
        <w:t>ES</w:t>
      </w:r>
    </w:p>
    <w:p w14:paraId="11F65383" w14:textId="77777777" w:rsidR="00FC2550" w:rsidRDefault="00FC2550" w:rsidP="00FC2550">
      <w:pPr>
        <w:pStyle w:val="sectionChar"/>
        <w:tabs>
          <w:tab w:val="left" w:leader="dot" w:pos="7200"/>
        </w:tabs>
        <w:spacing w:before="0"/>
        <w:ind w:left="720"/>
      </w:pPr>
      <w:r>
        <w:t>City Clerk</w:t>
      </w:r>
      <w:r>
        <w:tab/>
        <w:t xml:space="preserve"> 18.02</w:t>
      </w:r>
    </w:p>
    <w:p w14:paraId="31EE7074" w14:textId="77777777" w:rsidR="00FC2550" w:rsidRDefault="00FC2550" w:rsidP="00FC2550">
      <w:pPr>
        <w:pStyle w:val="sectionChar"/>
        <w:tabs>
          <w:tab w:val="left" w:leader="dot" w:pos="7200"/>
        </w:tabs>
        <w:spacing w:before="0"/>
        <w:ind w:left="720" w:right="-918"/>
      </w:pPr>
      <w:r>
        <w:t>City Council</w:t>
      </w:r>
      <w:r>
        <w:tab/>
        <w:t xml:space="preserve"> 17.02 and 17.03</w:t>
      </w:r>
    </w:p>
    <w:p w14:paraId="235CDDE5" w14:textId="77777777" w:rsidR="00FC2550" w:rsidRDefault="00FC2550" w:rsidP="00FC2550">
      <w:pPr>
        <w:pStyle w:val="sectionChar"/>
        <w:tabs>
          <w:tab w:val="left" w:leader="dot" w:pos="7200"/>
        </w:tabs>
        <w:spacing w:before="0"/>
        <w:ind w:left="720"/>
      </w:pPr>
      <w:r>
        <w:t>City Officers Generally</w:t>
      </w:r>
      <w:r>
        <w:tab/>
        <w:t xml:space="preserve"> 2.03</w:t>
      </w:r>
    </w:p>
    <w:p w14:paraId="3CB9662B" w14:textId="77777777" w:rsidR="00FC2550" w:rsidRDefault="00FC2550" w:rsidP="00FC2550">
      <w:pPr>
        <w:pStyle w:val="sectionChar"/>
        <w:tabs>
          <w:tab w:val="left" w:leader="dot" w:pos="7200"/>
        </w:tabs>
        <w:spacing w:before="0"/>
        <w:ind w:left="720"/>
      </w:pPr>
      <w:r>
        <w:t>City Treasurer</w:t>
      </w:r>
      <w:r>
        <w:tab/>
        <w:t xml:space="preserve"> 19.03</w:t>
      </w:r>
    </w:p>
    <w:p w14:paraId="2F916081" w14:textId="77777777" w:rsidR="00FC2550" w:rsidRDefault="0068736F" w:rsidP="00FC2550">
      <w:pPr>
        <w:pStyle w:val="sectionChar"/>
        <w:tabs>
          <w:tab w:val="left" w:leader="dot" w:pos="7200"/>
        </w:tabs>
        <w:spacing w:before="0"/>
        <w:ind w:left="720"/>
      </w:pPr>
      <w:r>
        <w:t>Fire Chief</w:t>
      </w:r>
      <w:r>
        <w:tab/>
        <w:t xml:space="preserve"> 35.06</w:t>
      </w:r>
    </w:p>
    <w:p w14:paraId="77300961" w14:textId="77777777" w:rsidR="00FC2550" w:rsidRDefault="00FC2550" w:rsidP="00FC2550">
      <w:pPr>
        <w:pStyle w:val="sectionChar"/>
        <w:tabs>
          <w:tab w:val="left" w:leader="dot" w:pos="7200"/>
        </w:tabs>
        <w:spacing w:before="0"/>
        <w:ind w:left="720"/>
      </w:pPr>
      <w:r>
        <w:t>Mayor</w:t>
      </w:r>
      <w:r>
        <w:tab/>
        <w:t xml:space="preserve"> 15.02</w:t>
      </w:r>
    </w:p>
    <w:p w14:paraId="08E4CA40" w14:textId="77777777" w:rsidR="00FC2550" w:rsidRDefault="00FC2550" w:rsidP="00FC2550">
      <w:pPr>
        <w:pStyle w:val="sectionChar"/>
        <w:tabs>
          <w:tab w:val="left" w:leader="dot" w:pos="7200"/>
        </w:tabs>
        <w:spacing w:before="0"/>
        <w:ind w:left="720"/>
      </w:pPr>
      <w:r>
        <w:t>Mayor Pro Tem</w:t>
      </w:r>
      <w:r>
        <w:tab/>
        <w:t xml:space="preserve"> 16.02</w:t>
      </w:r>
    </w:p>
    <w:p w14:paraId="4C2F9E0A" w14:textId="77777777" w:rsidR="00FC2550" w:rsidRDefault="00FC2550" w:rsidP="00FC2550">
      <w:pPr>
        <w:pStyle w:val="sectionChar"/>
        <w:tabs>
          <w:tab w:val="left" w:leader="dot" w:pos="7200"/>
        </w:tabs>
        <w:spacing w:before="0"/>
        <w:ind w:left="720"/>
      </w:pPr>
      <w:r>
        <w:t>Municipal Officers</w:t>
      </w:r>
      <w:r>
        <w:tab/>
        <w:t xml:space="preserve"> 5.03</w:t>
      </w:r>
    </w:p>
    <w:p w14:paraId="59CEC697" w14:textId="77777777" w:rsidR="00FC2550" w:rsidRPr="002F289C" w:rsidRDefault="00FC2550" w:rsidP="00FC2550">
      <w:pPr>
        <w:tabs>
          <w:tab w:val="left" w:leader="dot" w:pos="7200"/>
        </w:tabs>
        <w:spacing w:before="120"/>
      </w:pPr>
      <w:r>
        <w:rPr>
          <w:rStyle w:val="sectiontitle"/>
        </w:rPr>
        <w:t>PRIVATE WATER SYSTEMS (SEWER CHARGES)</w:t>
      </w:r>
      <w:r>
        <w:tab/>
        <w:t xml:space="preserve"> 99.03</w:t>
      </w:r>
    </w:p>
    <w:p w14:paraId="6CA56A57" w14:textId="77777777" w:rsidR="00FC2550" w:rsidRDefault="00FC2550" w:rsidP="00FC2550">
      <w:pPr>
        <w:tabs>
          <w:tab w:val="left" w:leader="dot" w:pos="7200"/>
        </w:tabs>
        <w:spacing w:before="120"/>
        <w:rPr>
          <w:rStyle w:val="sectiontitle"/>
        </w:rPr>
      </w:pPr>
      <w:r>
        <w:rPr>
          <w:rStyle w:val="sectiontitle"/>
        </w:rPr>
        <w:t xml:space="preserve">PUBLIC </w:t>
      </w:r>
      <w:smartTag w:uri="urn:schemas-microsoft-com:office:smarttags" w:element="stockticker">
        <w:r>
          <w:rPr>
            <w:rStyle w:val="sectiontitle"/>
          </w:rPr>
          <w:t>AND</w:t>
        </w:r>
      </w:smartTag>
      <w:r>
        <w:rPr>
          <w:rStyle w:val="sectiontitle"/>
        </w:rPr>
        <w:t xml:space="preserve"> PRIVATE PROPERTY</w:t>
      </w:r>
    </w:p>
    <w:p w14:paraId="20ED837E" w14:textId="77777777" w:rsidR="00FC2550" w:rsidRPr="009A5A75" w:rsidRDefault="00FC2550" w:rsidP="00FC2550">
      <w:pPr>
        <w:tabs>
          <w:tab w:val="left" w:leader="dot" w:pos="7200"/>
        </w:tabs>
        <w:ind w:left="720"/>
      </w:pPr>
      <w:r w:rsidRPr="009A5A75">
        <w:t>Criminal Mischief</w:t>
      </w:r>
      <w:r w:rsidRPr="009A5A75">
        <w:tab/>
        <w:t xml:space="preserve"> 45.19</w:t>
      </w:r>
    </w:p>
    <w:p w14:paraId="52DA443A" w14:textId="77777777" w:rsidR="00FC2550" w:rsidRPr="009A5A75" w:rsidRDefault="00FC2550" w:rsidP="00FC2550">
      <w:pPr>
        <w:tabs>
          <w:tab w:val="left" w:leader="dot" w:pos="7200"/>
        </w:tabs>
        <w:ind w:left="720"/>
      </w:pPr>
      <w:r w:rsidRPr="009A5A75">
        <w:t>Damage to Sewer System</w:t>
      </w:r>
      <w:r w:rsidRPr="009A5A75">
        <w:tab/>
        <w:t xml:space="preserve"> 95.04(1)</w:t>
      </w:r>
    </w:p>
    <w:p w14:paraId="1A783B8A" w14:textId="77777777" w:rsidR="00FC2550" w:rsidRPr="009A5A75" w:rsidRDefault="00FC2550" w:rsidP="00FC2550">
      <w:pPr>
        <w:tabs>
          <w:tab w:val="left" w:leader="dot" w:pos="7200"/>
        </w:tabs>
        <w:ind w:left="720"/>
      </w:pPr>
      <w:r w:rsidRPr="009A5A75">
        <w:t>Defacing Proclamations or Notices</w:t>
      </w:r>
      <w:r w:rsidRPr="009A5A75">
        <w:tab/>
        <w:t xml:space="preserve"> 45.20</w:t>
      </w:r>
    </w:p>
    <w:p w14:paraId="1190E824" w14:textId="77777777" w:rsidR="00FC2550" w:rsidRPr="009A5A75" w:rsidRDefault="00FC2550" w:rsidP="00FC2550">
      <w:pPr>
        <w:tabs>
          <w:tab w:val="left" w:leader="dot" w:pos="7200"/>
        </w:tabs>
        <w:ind w:left="720"/>
      </w:pPr>
      <w:r w:rsidRPr="009A5A75">
        <w:t>Fraud</w:t>
      </w:r>
      <w:r w:rsidRPr="009A5A75">
        <w:tab/>
        <w:t xml:space="preserve"> 45.23</w:t>
      </w:r>
    </w:p>
    <w:p w14:paraId="7F2659BB" w14:textId="77777777" w:rsidR="00FC2550" w:rsidRPr="009A5A75" w:rsidRDefault="00FC2550" w:rsidP="00FC2550">
      <w:pPr>
        <w:tabs>
          <w:tab w:val="left" w:leader="dot" w:pos="7200"/>
        </w:tabs>
        <w:ind w:left="720"/>
      </w:pPr>
      <w:r w:rsidRPr="009A5A75">
        <w:t xml:space="preserve">Injury </w:t>
      </w:r>
      <w:r w:rsidR="009A5A75">
        <w:t>to Library Books or Property</w:t>
      </w:r>
      <w:r w:rsidR="009A5A75">
        <w:tab/>
        <w:t xml:space="preserve"> 21</w:t>
      </w:r>
      <w:r w:rsidRPr="009A5A75">
        <w:t>.10</w:t>
      </w:r>
    </w:p>
    <w:p w14:paraId="7D4D6506" w14:textId="77777777" w:rsidR="00FC2550" w:rsidRPr="009A5A75" w:rsidRDefault="00FC2550" w:rsidP="00FC2550">
      <w:pPr>
        <w:pStyle w:val="sectionChar"/>
        <w:tabs>
          <w:tab w:val="left" w:leader="dot" w:pos="7200"/>
        </w:tabs>
        <w:spacing w:before="0"/>
        <w:ind w:left="720"/>
      </w:pPr>
      <w:r w:rsidRPr="009A5A75">
        <w:t>Littering Prohibited</w:t>
      </w:r>
      <w:r w:rsidRPr="009A5A75">
        <w:tab/>
        <w:t xml:space="preserve"> 105.07</w:t>
      </w:r>
    </w:p>
    <w:p w14:paraId="1D298E65" w14:textId="77777777" w:rsidR="00FC2550" w:rsidRPr="009A5A75" w:rsidRDefault="00FC2550" w:rsidP="00FC2550">
      <w:pPr>
        <w:tabs>
          <w:tab w:val="left" w:leader="dot" w:pos="7200"/>
        </w:tabs>
        <w:ind w:left="720"/>
      </w:pPr>
      <w:r w:rsidRPr="009A5A75">
        <w:t>Park Regulations</w:t>
      </w:r>
      <w:r w:rsidRPr="009A5A75">
        <w:tab/>
        <w:t xml:space="preserve"> 47</w:t>
      </w:r>
    </w:p>
    <w:p w14:paraId="5E486BDE" w14:textId="77777777" w:rsidR="00FC2550" w:rsidRPr="009A5A75" w:rsidRDefault="00FC2550" w:rsidP="00FC2550">
      <w:pPr>
        <w:tabs>
          <w:tab w:val="left" w:leader="dot" w:pos="7200"/>
        </w:tabs>
        <w:ind w:left="720"/>
      </w:pPr>
      <w:r w:rsidRPr="009A5A75">
        <w:t>Sidewalk Regulations</w:t>
      </w:r>
      <w:r w:rsidRPr="009A5A75">
        <w:tab/>
        <w:t xml:space="preserve"> 136</w:t>
      </w:r>
    </w:p>
    <w:p w14:paraId="1B5EFFD0" w14:textId="77777777" w:rsidR="00FC2550" w:rsidRPr="009A5A75" w:rsidRDefault="00FC2550" w:rsidP="00FC2550">
      <w:pPr>
        <w:tabs>
          <w:tab w:val="left" w:leader="dot" w:pos="7200"/>
        </w:tabs>
        <w:ind w:left="720"/>
      </w:pPr>
      <w:r w:rsidRPr="009A5A75">
        <w:t>Street Excavations</w:t>
      </w:r>
      <w:r w:rsidRPr="009A5A75">
        <w:tab/>
        <w:t xml:space="preserve"> 135</w:t>
      </w:r>
    </w:p>
    <w:p w14:paraId="26889213" w14:textId="77777777" w:rsidR="00FC2550" w:rsidRPr="009A5A75" w:rsidRDefault="00FC2550" w:rsidP="00FC2550">
      <w:pPr>
        <w:tabs>
          <w:tab w:val="left" w:leader="dot" w:pos="7200"/>
        </w:tabs>
        <w:ind w:left="720"/>
      </w:pPr>
      <w:r w:rsidRPr="009A5A75">
        <w:t>Theft</w:t>
      </w:r>
      <w:r w:rsidRPr="009A5A75">
        <w:tab/>
        <w:t xml:space="preserve"> 45.24</w:t>
      </w:r>
    </w:p>
    <w:p w14:paraId="6058AFA1" w14:textId="77777777" w:rsidR="00FC2550" w:rsidRPr="009A5A75" w:rsidRDefault="00FC2550" w:rsidP="00FC2550">
      <w:pPr>
        <w:tabs>
          <w:tab w:val="left" w:leader="dot" w:pos="7200"/>
        </w:tabs>
        <w:ind w:left="720"/>
      </w:pPr>
      <w:r w:rsidRPr="009A5A75">
        <w:t>Trespassing</w:t>
      </w:r>
      <w:r w:rsidRPr="009A5A75">
        <w:tab/>
        <w:t xml:space="preserve"> 45.22</w:t>
      </w:r>
    </w:p>
    <w:p w14:paraId="45568D54" w14:textId="77777777" w:rsidR="00FC2550" w:rsidRPr="009A5A75" w:rsidRDefault="00FC2550" w:rsidP="00FC2550">
      <w:pPr>
        <w:tabs>
          <w:tab w:val="left" w:leader="dot" w:pos="7200"/>
        </w:tabs>
        <w:ind w:left="720"/>
      </w:pPr>
      <w:r w:rsidRPr="009A5A75">
        <w:t>Unauthorized Entry</w:t>
      </w:r>
      <w:r w:rsidRPr="009A5A75">
        <w:tab/>
        <w:t xml:space="preserve"> 45.21</w:t>
      </w:r>
    </w:p>
    <w:p w14:paraId="2478A131" w14:textId="77777777" w:rsidR="00FC2550" w:rsidRDefault="00FC2550" w:rsidP="00FC2550">
      <w:pPr>
        <w:tabs>
          <w:tab w:val="left" w:leader="dot" w:pos="7200"/>
        </w:tabs>
        <w:spacing w:before="120"/>
      </w:pPr>
      <w:r>
        <w:rPr>
          <w:rStyle w:val="sectiontitle"/>
        </w:rPr>
        <w:t xml:space="preserve">PUBLIC HEALTH </w:t>
      </w:r>
      <w:smartTag w:uri="urn:schemas-microsoft-com:office:smarttags" w:element="stockticker">
        <w:r>
          <w:rPr>
            <w:rStyle w:val="sectiontitle"/>
          </w:rPr>
          <w:t>AND</w:t>
        </w:r>
      </w:smartTag>
      <w:r>
        <w:rPr>
          <w:rStyle w:val="sectiontitle"/>
        </w:rPr>
        <w:t xml:space="preserve"> SAFETY</w:t>
      </w:r>
    </w:p>
    <w:p w14:paraId="42CC87D4" w14:textId="77777777" w:rsidR="00FC2550" w:rsidRPr="008429A3" w:rsidRDefault="00FC2550" w:rsidP="00FC2550">
      <w:pPr>
        <w:tabs>
          <w:tab w:val="left" w:leader="dot" w:pos="7200"/>
        </w:tabs>
      </w:pPr>
      <w:r>
        <w:rPr>
          <w:i/>
        </w:rPr>
        <w:t xml:space="preserve">See </w:t>
      </w:r>
      <w:r w:rsidRPr="008429A3">
        <w:rPr>
          <w:b/>
        </w:rPr>
        <w:t xml:space="preserve">PUBLIC </w:t>
      </w:r>
      <w:r>
        <w:rPr>
          <w:b/>
        </w:rPr>
        <w:t>OFFENSES</w:t>
      </w:r>
      <w:r>
        <w:tab/>
        <w:t xml:space="preserve"> 45</w:t>
      </w:r>
    </w:p>
    <w:p w14:paraId="3B839E3E" w14:textId="77777777" w:rsidR="000456B0" w:rsidRDefault="000456B0">
      <w:pPr>
        <w:rPr>
          <w:rStyle w:val="sectiontitle"/>
        </w:rPr>
      </w:pPr>
      <w:r>
        <w:rPr>
          <w:rStyle w:val="sectiontitle"/>
        </w:rPr>
        <w:br w:type="page"/>
      </w:r>
    </w:p>
    <w:p w14:paraId="435A7C47" w14:textId="77777777" w:rsidR="00FC2550" w:rsidRDefault="00FC2550" w:rsidP="00FC2550">
      <w:pPr>
        <w:tabs>
          <w:tab w:val="left" w:leader="dot" w:pos="7200"/>
        </w:tabs>
        <w:spacing w:before="120"/>
      </w:pPr>
      <w:r>
        <w:rPr>
          <w:rStyle w:val="sectiontitle"/>
        </w:rPr>
        <w:lastRenderedPageBreak/>
        <w:t>PUBLIC NOTICES</w:t>
      </w:r>
      <w:r>
        <w:tab/>
        <w:t xml:space="preserve"> 18.05(1)</w:t>
      </w:r>
    </w:p>
    <w:p w14:paraId="015E7BC6" w14:textId="77777777" w:rsidR="00FC2550" w:rsidRDefault="00FC2550" w:rsidP="00FC2550">
      <w:pPr>
        <w:tabs>
          <w:tab w:val="left" w:leader="dot" w:pos="7200"/>
        </w:tabs>
        <w:spacing w:before="120"/>
      </w:pPr>
      <w:r>
        <w:rPr>
          <w:rStyle w:val="sectiontitle"/>
        </w:rPr>
        <w:t>PUBLIC OFFENSES</w:t>
      </w:r>
      <w:r>
        <w:tab/>
        <w:t xml:space="preserve"> 45</w:t>
      </w:r>
    </w:p>
    <w:p w14:paraId="20BF1573" w14:textId="77777777" w:rsidR="00FC2550" w:rsidRPr="009A5A75" w:rsidRDefault="00FC2550" w:rsidP="00FC2550">
      <w:pPr>
        <w:pStyle w:val="sectionChar"/>
        <w:tabs>
          <w:tab w:val="left" w:leader="dot" w:pos="7200"/>
        </w:tabs>
        <w:spacing w:before="0"/>
        <w:rPr>
          <w:rStyle w:val="sectiontitle"/>
          <w:b w:val="0"/>
          <w:i/>
        </w:rPr>
      </w:pPr>
      <w:r w:rsidRPr="009A5A75">
        <w:rPr>
          <w:rStyle w:val="sectiontitle"/>
          <w:b w:val="0"/>
          <w:i/>
        </w:rPr>
        <w:t>See also:</w:t>
      </w:r>
    </w:p>
    <w:p w14:paraId="5DA6B14C" w14:textId="77777777" w:rsidR="00FC2550" w:rsidRPr="009A5A75" w:rsidRDefault="00FC2550" w:rsidP="00FC2550">
      <w:pPr>
        <w:pStyle w:val="sectionChar"/>
        <w:tabs>
          <w:tab w:val="left" w:leader="dot" w:pos="7200"/>
        </w:tabs>
        <w:spacing w:before="0"/>
        <w:ind w:left="720"/>
      </w:pPr>
      <w:r w:rsidRPr="009A5A75">
        <w:t>Littering Prohibited</w:t>
      </w:r>
      <w:r w:rsidRPr="009A5A75">
        <w:tab/>
        <w:t xml:space="preserve"> 105.07</w:t>
      </w:r>
    </w:p>
    <w:p w14:paraId="5EEC91C1" w14:textId="77777777" w:rsidR="00FC2550" w:rsidRPr="002F289C" w:rsidRDefault="009A5A75" w:rsidP="00FC2550">
      <w:pPr>
        <w:pStyle w:val="sectionChar"/>
        <w:tabs>
          <w:tab w:val="left" w:leader="dot" w:pos="7200"/>
        </w:tabs>
        <w:spacing w:before="0"/>
        <w:ind w:left="720"/>
      </w:pPr>
      <w:r w:rsidRPr="009A5A75">
        <w:rPr>
          <w:rStyle w:val="sectiontitle"/>
          <w:b w:val="0"/>
        </w:rPr>
        <w:t>Sidewalk Regulations</w:t>
      </w:r>
      <w:r w:rsidR="00FC2550">
        <w:tab/>
        <w:t xml:space="preserve"> 136</w:t>
      </w:r>
    </w:p>
    <w:p w14:paraId="34A072E1" w14:textId="77777777" w:rsidR="00FC2550" w:rsidRPr="002F289C" w:rsidRDefault="009A5A75" w:rsidP="00FC2550">
      <w:pPr>
        <w:pStyle w:val="sectionChar"/>
        <w:tabs>
          <w:tab w:val="left" w:leader="dot" w:pos="7200"/>
        </w:tabs>
        <w:spacing w:before="0"/>
        <w:ind w:left="720"/>
      </w:pPr>
      <w:r w:rsidRPr="009A5A75">
        <w:rPr>
          <w:rStyle w:val="sectiontitle"/>
          <w:b w:val="0"/>
        </w:rPr>
        <w:t>Street Excavations</w:t>
      </w:r>
      <w:r w:rsidR="00FC2550">
        <w:tab/>
        <w:t xml:space="preserve"> 135</w:t>
      </w:r>
    </w:p>
    <w:p w14:paraId="0A63EC72" w14:textId="77777777" w:rsidR="00FC2550" w:rsidRDefault="00FC2550" w:rsidP="00FC2550">
      <w:pPr>
        <w:pStyle w:val="sectionChar"/>
        <w:tabs>
          <w:tab w:val="left" w:leader="dot" w:pos="7200"/>
        </w:tabs>
        <w:spacing w:before="120"/>
      </w:pPr>
      <w:r>
        <w:rPr>
          <w:rStyle w:val="sectiontitle"/>
        </w:rPr>
        <w:t>PUBLICATION REQUIREMENTS</w:t>
      </w:r>
      <w:r>
        <w:tab/>
        <w:t xml:space="preserve"> 18.05</w:t>
      </w:r>
    </w:p>
    <w:p w14:paraId="36728890" w14:textId="77777777" w:rsidR="00FC2550" w:rsidRPr="00134255" w:rsidRDefault="00FC2550" w:rsidP="00FC2550">
      <w:pPr>
        <w:tabs>
          <w:tab w:val="left" w:leader="dot" w:pos="7200"/>
        </w:tabs>
        <w:spacing w:before="120"/>
      </w:pPr>
      <w:r>
        <w:rPr>
          <w:rStyle w:val="sectiontitle"/>
        </w:rPr>
        <w:t>RABIES VACCINATION</w:t>
      </w:r>
      <w:r>
        <w:tab/>
        <w:t xml:space="preserve"> 5</w:t>
      </w:r>
      <w:r w:rsidR="009A5A75">
        <w:t>6.05</w:t>
      </w:r>
    </w:p>
    <w:p w14:paraId="62EDCA29" w14:textId="77777777" w:rsidR="00FC2550" w:rsidRDefault="00FC2550" w:rsidP="00FC2550">
      <w:pPr>
        <w:tabs>
          <w:tab w:val="left" w:leader="dot" w:pos="7200"/>
        </w:tabs>
        <w:spacing w:before="120"/>
      </w:pPr>
      <w:r>
        <w:rPr>
          <w:rStyle w:val="sectiontitle"/>
        </w:rPr>
        <w:t>RAILROAD REGULATIONS</w:t>
      </w:r>
      <w:r>
        <w:tab/>
        <w:t xml:space="preserve"> 81</w:t>
      </w:r>
    </w:p>
    <w:p w14:paraId="57717C88" w14:textId="77777777" w:rsidR="00FC2550" w:rsidRDefault="00FC2550" w:rsidP="00FC2550">
      <w:pPr>
        <w:pStyle w:val="sectionChar"/>
        <w:keepNext/>
        <w:spacing w:before="120"/>
        <w:rPr>
          <w:rStyle w:val="sectiontitle"/>
        </w:rPr>
      </w:pPr>
      <w:r>
        <w:rPr>
          <w:rStyle w:val="sectiontitle"/>
        </w:rPr>
        <w:t>RECORDS</w:t>
      </w:r>
    </w:p>
    <w:p w14:paraId="37C34DFD" w14:textId="77777777" w:rsidR="00FC2550" w:rsidRPr="009A5A75" w:rsidRDefault="00FC2550" w:rsidP="00FC2550">
      <w:pPr>
        <w:pStyle w:val="sectionChar"/>
        <w:tabs>
          <w:tab w:val="left" w:leader="dot" w:pos="7200"/>
        </w:tabs>
        <w:spacing w:before="0"/>
        <w:ind w:left="720"/>
      </w:pPr>
      <w:r w:rsidRPr="009A5A75">
        <w:t>Accounting</w:t>
      </w:r>
      <w:r w:rsidRPr="009A5A75">
        <w:tab/>
        <w:t xml:space="preserve"> 7.0</w:t>
      </w:r>
      <w:r w:rsidR="00D97624">
        <w:t>8</w:t>
      </w:r>
    </w:p>
    <w:p w14:paraId="5A93C1EB" w14:textId="77777777" w:rsidR="00FC2550" w:rsidRPr="009A5A75" w:rsidRDefault="0068736F" w:rsidP="00FC2550">
      <w:pPr>
        <w:pStyle w:val="sectionChar"/>
        <w:tabs>
          <w:tab w:val="left" w:leader="dot" w:pos="7200"/>
        </w:tabs>
        <w:spacing w:before="0"/>
        <w:ind w:left="720"/>
      </w:pPr>
      <w:r>
        <w:t>Fire Department</w:t>
      </w:r>
      <w:r>
        <w:tab/>
        <w:t xml:space="preserve"> 35.06</w:t>
      </w:r>
      <w:r w:rsidR="00FC2550" w:rsidRPr="009A5A75">
        <w:t>(12)</w:t>
      </w:r>
    </w:p>
    <w:p w14:paraId="71833A7F" w14:textId="77777777" w:rsidR="00FC2550" w:rsidRPr="009A5A75" w:rsidRDefault="00FC2550" w:rsidP="00FC2550">
      <w:pPr>
        <w:pStyle w:val="sectionChar"/>
        <w:tabs>
          <w:tab w:val="left" w:leader="dot" w:pos="7200"/>
        </w:tabs>
        <w:spacing w:before="0"/>
        <w:ind w:left="720"/>
      </w:pPr>
      <w:r w:rsidRPr="009A5A75">
        <w:t>Maintenance by Clerk</w:t>
      </w:r>
      <w:r w:rsidRPr="009A5A75">
        <w:tab/>
        <w:t xml:space="preserve"> 18.08</w:t>
      </w:r>
    </w:p>
    <w:p w14:paraId="52680A14" w14:textId="77777777" w:rsidR="00FC2550" w:rsidRPr="009A5A75" w:rsidRDefault="00FC2550" w:rsidP="00FC2550">
      <w:pPr>
        <w:pStyle w:val="sectionChar"/>
        <w:tabs>
          <w:tab w:val="left" w:leader="dot" w:pos="7200"/>
        </w:tabs>
        <w:spacing w:before="0"/>
        <w:ind w:left="720"/>
      </w:pPr>
      <w:r w:rsidRPr="009A5A75">
        <w:t>Minutes of Council Meetings</w:t>
      </w:r>
      <w:r w:rsidRPr="009A5A75">
        <w:tab/>
        <w:t xml:space="preserve"> 5.06(3)</w:t>
      </w:r>
    </w:p>
    <w:p w14:paraId="7C57897D" w14:textId="77777777" w:rsidR="00FC2550" w:rsidRPr="009A5A75" w:rsidRDefault="00FC2550" w:rsidP="00FC2550">
      <w:pPr>
        <w:pStyle w:val="sectionChar"/>
        <w:tabs>
          <w:tab w:val="left" w:leader="dot" w:pos="7200"/>
        </w:tabs>
        <w:spacing w:before="0"/>
        <w:ind w:left="720"/>
      </w:pPr>
      <w:r w:rsidRPr="009A5A75">
        <w:t>Public Records, Access to</w:t>
      </w:r>
      <w:r w:rsidRPr="009A5A75">
        <w:tab/>
        <w:t xml:space="preserve"> 5.04</w:t>
      </w:r>
    </w:p>
    <w:p w14:paraId="454273A6" w14:textId="77777777" w:rsidR="00FC2550" w:rsidRPr="009A5A75" w:rsidRDefault="00FC2550" w:rsidP="00FC2550">
      <w:pPr>
        <w:pStyle w:val="sectionChar"/>
        <w:tabs>
          <w:tab w:val="left" w:leader="dot" w:pos="7200"/>
        </w:tabs>
        <w:spacing w:before="0"/>
        <w:ind w:left="720"/>
      </w:pPr>
      <w:r w:rsidRPr="009A5A75">
        <w:t>Transfer to Successors</w:t>
      </w:r>
      <w:r w:rsidRPr="009A5A75">
        <w:tab/>
        <w:t xml:space="preserve"> 5.05</w:t>
      </w:r>
    </w:p>
    <w:p w14:paraId="215B8F3C" w14:textId="77777777" w:rsidR="00FC2550" w:rsidRDefault="00FC2550" w:rsidP="00FC2550">
      <w:pPr>
        <w:pStyle w:val="sectionChar"/>
        <w:tabs>
          <w:tab w:val="left" w:leader="dot" w:pos="7200"/>
        </w:tabs>
        <w:spacing w:before="120"/>
      </w:pPr>
      <w:r>
        <w:rPr>
          <w:rStyle w:val="sectiontitle"/>
        </w:rPr>
        <w:t xml:space="preserve">REMOVAL OF APPOINTED OFFICERS </w:t>
      </w:r>
      <w:smartTag w:uri="urn:schemas-microsoft-com:office:smarttags" w:element="stockticker">
        <w:r>
          <w:rPr>
            <w:rStyle w:val="sectiontitle"/>
          </w:rPr>
          <w:t>AND</w:t>
        </w:r>
      </w:smartTag>
      <w:r>
        <w:rPr>
          <w:rStyle w:val="sectiontitle"/>
        </w:rPr>
        <w:t xml:space="preserve"> EMPLOYEES</w:t>
      </w:r>
      <w:r>
        <w:tab/>
        <w:t xml:space="preserve"> 5.09</w:t>
      </w:r>
    </w:p>
    <w:p w14:paraId="5092A1CD" w14:textId="77777777" w:rsidR="00FC2550" w:rsidRPr="004F276B" w:rsidRDefault="00FC2550" w:rsidP="00FC2550">
      <w:pPr>
        <w:tabs>
          <w:tab w:val="left" w:leader="dot" w:pos="7200"/>
        </w:tabs>
        <w:spacing w:before="120"/>
      </w:pPr>
      <w:r>
        <w:rPr>
          <w:rStyle w:val="sectiontitle"/>
        </w:rPr>
        <w:t xml:space="preserve">REPRESENTATION OF </w:t>
      </w:r>
      <w:smartTag w:uri="urn:schemas-microsoft-com:office:smarttags" w:element="stockticker">
        <w:r>
          <w:rPr>
            <w:rStyle w:val="sectiontitle"/>
          </w:rPr>
          <w:t>CITY</w:t>
        </w:r>
      </w:smartTag>
      <w:r>
        <w:rPr>
          <w:rStyle w:val="sectiontitle"/>
        </w:rPr>
        <w:t xml:space="preserve"> EMPLOYEES</w:t>
      </w:r>
      <w:r>
        <w:tab/>
        <w:t xml:space="preserve"> 20.09</w:t>
      </w:r>
    </w:p>
    <w:p w14:paraId="2456075F" w14:textId="77777777" w:rsidR="00FC2550" w:rsidRPr="00615295" w:rsidRDefault="00FC2550" w:rsidP="00FC2550">
      <w:pPr>
        <w:tabs>
          <w:tab w:val="left" w:leader="dot" w:pos="7200"/>
        </w:tabs>
        <w:spacing w:before="120"/>
      </w:pPr>
      <w:r>
        <w:rPr>
          <w:rStyle w:val="sectiontitle"/>
        </w:rPr>
        <w:t>RESIGNATION OF ELECTED OFFICERS</w:t>
      </w:r>
      <w:r>
        <w:tab/>
        <w:t xml:space="preserve"> 5.08</w:t>
      </w:r>
    </w:p>
    <w:p w14:paraId="13658F72" w14:textId="77777777" w:rsidR="00FC2550" w:rsidRDefault="00FC2550" w:rsidP="00FC2550">
      <w:pPr>
        <w:tabs>
          <w:tab w:val="left" w:leader="dot" w:pos="7200"/>
        </w:tabs>
        <w:spacing w:before="120"/>
        <w:rPr>
          <w:rStyle w:val="sectiontitle"/>
        </w:rPr>
      </w:pPr>
      <w:r>
        <w:rPr>
          <w:rStyle w:val="sectiontitle"/>
        </w:rPr>
        <w:t>RIGHT TO ENTER</w:t>
      </w:r>
    </w:p>
    <w:p w14:paraId="3A3CCA47" w14:textId="77777777" w:rsidR="00FC2550" w:rsidRPr="009A5A75" w:rsidRDefault="00FC2550" w:rsidP="00FC2550">
      <w:pPr>
        <w:tabs>
          <w:tab w:val="left" w:leader="dot" w:pos="7200"/>
        </w:tabs>
        <w:ind w:left="720"/>
      </w:pPr>
      <w:r w:rsidRPr="009A5A75">
        <w:t>Sewer Service Inspection and Sampling</w:t>
      </w:r>
      <w:r w:rsidRPr="009A5A75">
        <w:tab/>
        <w:t xml:space="preserve"> 95.07</w:t>
      </w:r>
    </w:p>
    <w:p w14:paraId="4928D2AB" w14:textId="77777777" w:rsidR="00FC2550" w:rsidRPr="009A5A75" w:rsidRDefault="00FC2550" w:rsidP="00FC2550">
      <w:pPr>
        <w:tabs>
          <w:tab w:val="left" w:leader="dot" w:pos="7200"/>
        </w:tabs>
        <w:ind w:left="720"/>
      </w:pPr>
      <w:r w:rsidRPr="009A5A75">
        <w:t>Solid Waste Collection</w:t>
      </w:r>
      <w:r w:rsidRPr="009A5A75">
        <w:tab/>
        <w:t xml:space="preserve"> 106.06</w:t>
      </w:r>
    </w:p>
    <w:p w14:paraId="3E26D1E6" w14:textId="77777777" w:rsidR="00FC2550" w:rsidRPr="009A5A75" w:rsidRDefault="00FC2550" w:rsidP="00FC2550">
      <w:pPr>
        <w:tabs>
          <w:tab w:val="left" w:leader="dot" w:pos="7200"/>
        </w:tabs>
        <w:ind w:left="720"/>
      </w:pPr>
      <w:r w:rsidRPr="009A5A75">
        <w:t>Use of Easements</w:t>
      </w:r>
      <w:r w:rsidRPr="009A5A75">
        <w:tab/>
        <w:t xml:space="preserve"> 95.08</w:t>
      </w:r>
    </w:p>
    <w:p w14:paraId="724F2DFB" w14:textId="77777777" w:rsidR="00FC2550" w:rsidRPr="009A5A75" w:rsidRDefault="00FC2550" w:rsidP="00FC2550">
      <w:pPr>
        <w:tabs>
          <w:tab w:val="left" w:leader="dot" w:pos="7200"/>
        </w:tabs>
        <w:ind w:left="720"/>
      </w:pPr>
      <w:r w:rsidRPr="009A5A75">
        <w:t>Warrants</w:t>
      </w:r>
      <w:r w:rsidRPr="009A5A75">
        <w:tab/>
        <w:t xml:space="preserve"> 1.12</w:t>
      </w:r>
    </w:p>
    <w:p w14:paraId="62A3F6AF" w14:textId="77777777" w:rsidR="00FC2550" w:rsidRPr="009A5A75" w:rsidRDefault="00FC2550" w:rsidP="00FC2550">
      <w:pPr>
        <w:tabs>
          <w:tab w:val="left" w:leader="dot" w:pos="7200"/>
        </w:tabs>
        <w:ind w:left="720"/>
      </w:pPr>
      <w:r w:rsidRPr="009A5A75">
        <w:t>Water Meter Service</w:t>
      </w:r>
      <w:r w:rsidRPr="009A5A75">
        <w:tab/>
        <w:t xml:space="preserve"> 91.08</w:t>
      </w:r>
    </w:p>
    <w:p w14:paraId="473B8532" w14:textId="77777777" w:rsidR="00FC2550" w:rsidRDefault="00FC2550" w:rsidP="00FC2550">
      <w:pPr>
        <w:pStyle w:val="sectionChar"/>
        <w:spacing w:before="120"/>
        <w:rPr>
          <w:rStyle w:val="sectiontitle"/>
        </w:rPr>
      </w:pPr>
      <w:r>
        <w:rPr>
          <w:rStyle w:val="sectiontitle"/>
        </w:rPr>
        <w:t>SANITARY SEWER SYSTEM</w:t>
      </w:r>
    </w:p>
    <w:p w14:paraId="51719F09" w14:textId="77777777" w:rsidR="00FC2550" w:rsidRPr="009A5A75" w:rsidRDefault="00FC2550" w:rsidP="00FC2550">
      <w:pPr>
        <w:pStyle w:val="sectionChar"/>
        <w:tabs>
          <w:tab w:val="left" w:leader="dot" w:pos="7200"/>
        </w:tabs>
        <w:spacing w:before="0"/>
        <w:ind w:left="720"/>
      </w:pPr>
      <w:r w:rsidRPr="009A5A75">
        <w:t>Building Sewers and Connection Requirements</w:t>
      </w:r>
      <w:r w:rsidRPr="009A5A75">
        <w:tab/>
        <w:t xml:space="preserve"> 96</w:t>
      </w:r>
    </w:p>
    <w:p w14:paraId="0EEF0E3D" w14:textId="77777777" w:rsidR="00FC2550" w:rsidRPr="009A5A75" w:rsidRDefault="00FC2550" w:rsidP="00FC2550">
      <w:pPr>
        <w:pStyle w:val="sectionChar"/>
        <w:tabs>
          <w:tab w:val="left" w:leader="dot" w:pos="7200"/>
        </w:tabs>
        <w:spacing w:before="0"/>
        <w:ind w:left="720"/>
      </w:pPr>
      <w:r w:rsidRPr="009A5A75">
        <w:t>General Provisions</w:t>
      </w:r>
      <w:r w:rsidRPr="009A5A75">
        <w:tab/>
        <w:t xml:space="preserve"> 95</w:t>
      </w:r>
    </w:p>
    <w:p w14:paraId="0401F834" w14:textId="77777777" w:rsidR="00FC2550" w:rsidRDefault="00FC2550" w:rsidP="00FC2550">
      <w:pPr>
        <w:pStyle w:val="sectionChar"/>
        <w:tabs>
          <w:tab w:val="left" w:leader="dot" w:pos="7200"/>
        </w:tabs>
        <w:spacing w:before="0"/>
        <w:ind w:left="720"/>
      </w:pPr>
      <w:r>
        <w:t>On-Site Wastewater Systems</w:t>
      </w:r>
      <w:r>
        <w:tab/>
        <w:t xml:space="preserve"> 98</w:t>
      </w:r>
    </w:p>
    <w:p w14:paraId="5A9BA5A7" w14:textId="77777777" w:rsidR="00FC2550" w:rsidRDefault="00FC2550" w:rsidP="00FC2550">
      <w:pPr>
        <w:pStyle w:val="sectionChar"/>
        <w:tabs>
          <w:tab w:val="left" w:leader="dot" w:pos="7200"/>
        </w:tabs>
        <w:spacing w:before="0"/>
        <w:ind w:left="720"/>
      </w:pPr>
      <w:r>
        <w:t>Sewer Service Charges</w:t>
      </w:r>
      <w:r>
        <w:tab/>
        <w:t xml:space="preserve"> 99</w:t>
      </w:r>
    </w:p>
    <w:p w14:paraId="202ECB71" w14:textId="77777777" w:rsidR="00FC2550" w:rsidRDefault="00FC2550" w:rsidP="00FC2550">
      <w:pPr>
        <w:pStyle w:val="sectionChar"/>
        <w:tabs>
          <w:tab w:val="left" w:leader="dot" w:pos="7200"/>
        </w:tabs>
        <w:spacing w:before="0"/>
        <w:ind w:left="720"/>
      </w:pPr>
      <w:r>
        <w:t>Use of Public Sewers</w:t>
      </w:r>
      <w:r>
        <w:tab/>
        <w:t xml:space="preserve"> 97</w:t>
      </w:r>
    </w:p>
    <w:p w14:paraId="3E3F6460" w14:textId="77777777" w:rsidR="00FC2550" w:rsidRDefault="00FC2550" w:rsidP="00FC2550">
      <w:pPr>
        <w:pStyle w:val="sectionChar"/>
        <w:tabs>
          <w:tab w:val="left" w:leader="dot" w:pos="7200"/>
        </w:tabs>
        <w:spacing w:before="120"/>
      </w:pPr>
      <w:r>
        <w:rPr>
          <w:rStyle w:val="sectiontitle"/>
        </w:rPr>
        <w:t>SEWER RATES</w:t>
      </w:r>
      <w:r>
        <w:tab/>
        <w:t xml:space="preserve"> 99</w:t>
      </w:r>
    </w:p>
    <w:p w14:paraId="20FA84CD" w14:textId="77777777" w:rsidR="00FC2550" w:rsidRDefault="00FC2550" w:rsidP="00FC2550">
      <w:pPr>
        <w:pStyle w:val="sectionChar"/>
        <w:tabs>
          <w:tab w:val="left" w:leader="dot" w:pos="7200"/>
        </w:tabs>
        <w:spacing w:before="120"/>
        <w:rPr>
          <w:rStyle w:val="sectiontitle"/>
        </w:rPr>
      </w:pPr>
      <w:r>
        <w:rPr>
          <w:rStyle w:val="sectiontitle"/>
        </w:rPr>
        <w:t>SIDEWALKS</w:t>
      </w:r>
    </w:p>
    <w:p w14:paraId="45C582B7" w14:textId="77777777" w:rsidR="00FC2550" w:rsidRDefault="00FC2550" w:rsidP="00FC2550">
      <w:pPr>
        <w:tabs>
          <w:tab w:val="left" w:pos="720"/>
          <w:tab w:val="left" w:leader="dot" w:pos="7200"/>
        </w:tabs>
        <w:ind w:left="720"/>
      </w:pPr>
      <w:r>
        <w:t>Barri</w:t>
      </w:r>
      <w:r w:rsidR="009A5A75">
        <w:t>cades and Warning Lights</w:t>
      </w:r>
      <w:r w:rsidR="009A5A75">
        <w:tab/>
        <w:t xml:space="preserve"> 136.13</w:t>
      </w:r>
    </w:p>
    <w:p w14:paraId="453482F1" w14:textId="77777777" w:rsidR="00FC2550" w:rsidRPr="00D86688" w:rsidRDefault="00FC2550" w:rsidP="00FC2550">
      <w:pPr>
        <w:tabs>
          <w:tab w:val="left" w:pos="720"/>
          <w:tab w:val="left" w:leader="dot" w:pos="7200"/>
        </w:tabs>
        <w:ind w:left="720"/>
      </w:pPr>
      <w:r>
        <w:t>Bicycles on Sidewalks</w:t>
      </w:r>
      <w:r>
        <w:tab/>
        <w:t xml:space="preserve"> 76.08</w:t>
      </w:r>
    </w:p>
    <w:p w14:paraId="0A9036F0" w14:textId="77777777" w:rsidR="00FC2550" w:rsidRDefault="009A5A75" w:rsidP="00FC2550">
      <w:pPr>
        <w:pStyle w:val="sectionChar"/>
        <w:tabs>
          <w:tab w:val="left" w:leader="dot" w:pos="7200"/>
        </w:tabs>
        <w:spacing w:before="0"/>
        <w:ind w:left="720"/>
      </w:pPr>
      <w:r>
        <w:t>Construction Standards</w:t>
      </w:r>
      <w:r>
        <w:tab/>
        <w:t xml:space="preserve"> 136.11</w:t>
      </w:r>
    </w:p>
    <w:p w14:paraId="5998516E" w14:textId="77777777" w:rsidR="00FC2550" w:rsidRDefault="009A5A75" w:rsidP="00FC2550">
      <w:pPr>
        <w:tabs>
          <w:tab w:val="left" w:pos="720"/>
          <w:tab w:val="left" w:leader="dot" w:pos="7200"/>
        </w:tabs>
        <w:ind w:left="720"/>
      </w:pPr>
      <w:r>
        <w:t>Debris on</w:t>
      </w:r>
      <w:r>
        <w:tab/>
        <w:t xml:space="preserve"> 136.21</w:t>
      </w:r>
    </w:p>
    <w:p w14:paraId="4378C44C" w14:textId="77777777" w:rsidR="00FC2550" w:rsidRDefault="009A5A75" w:rsidP="00FC2550">
      <w:pPr>
        <w:tabs>
          <w:tab w:val="left" w:pos="720"/>
          <w:tab w:val="left" w:leader="dot" w:pos="7200"/>
        </w:tabs>
        <w:ind w:left="720"/>
      </w:pPr>
      <w:r>
        <w:t>Defacing</w:t>
      </w:r>
      <w:r>
        <w:tab/>
        <w:t xml:space="preserve"> 136.20</w:t>
      </w:r>
    </w:p>
    <w:p w14:paraId="0B0F8190" w14:textId="77777777" w:rsidR="00FC2550" w:rsidRDefault="00FC2550" w:rsidP="00FC2550">
      <w:pPr>
        <w:tabs>
          <w:tab w:val="left" w:pos="720"/>
          <w:tab w:val="left" w:leader="dot" w:pos="7200"/>
        </w:tabs>
        <w:ind w:left="720"/>
      </w:pPr>
      <w:r>
        <w:t>Encroaching Step</w:t>
      </w:r>
      <w:r w:rsidR="009A5A75">
        <w:t>s</w:t>
      </w:r>
      <w:r w:rsidR="009A5A75">
        <w:tab/>
        <w:t xml:space="preserve"> 136.17</w:t>
      </w:r>
    </w:p>
    <w:p w14:paraId="6CEA1EA4" w14:textId="77777777" w:rsidR="00FC2550" w:rsidRDefault="009A5A75" w:rsidP="00FC2550">
      <w:pPr>
        <w:tabs>
          <w:tab w:val="left" w:pos="720"/>
          <w:tab w:val="left" w:leader="dot" w:pos="7200"/>
        </w:tabs>
        <w:ind w:left="720"/>
      </w:pPr>
      <w:r>
        <w:t>Fires and Fuel on</w:t>
      </w:r>
      <w:r>
        <w:tab/>
        <w:t xml:space="preserve"> 136.19</w:t>
      </w:r>
    </w:p>
    <w:p w14:paraId="6CA675A8" w14:textId="77777777" w:rsidR="000456B0" w:rsidRDefault="000456B0">
      <w:r>
        <w:br w:type="page"/>
      </w:r>
    </w:p>
    <w:p w14:paraId="48FCA671" w14:textId="77777777" w:rsidR="000456B0" w:rsidRDefault="000456B0" w:rsidP="000456B0">
      <w:pPr>
        <w:pStyle w:val="sectionChar"/>
        <w:tabs>
          <w:tab w:val="left" w:leader="dot" w:pos="7200"/>
        </w:tabs>
        <w:spacing w:before="120"/>
        <w:rPr>
          <w:rStyle w:val="sectiontitle"/>
        </w:rPr>
      </w:pPr>
      <w:r>
        <w:rPr>
          <w:rStyle w:val="sectiontitle"/>
        </w:rPr>
        <w:lastRenderedPageBreak/>
        <w:t xml:space="preserve">SIDEWALKS </w:t>
      </w:r>
      <w:r w:rsidRPr="000456B0">
        <w:rPr>
          <w:rStyle w:val="sectiontitle"/>
          <w:b w:val="0"/>
        </w:rPr>
        <w:t>(continued</w:t>
      </w:r>
      <w:r w:rsidRPr="000456B0">
        <w:rPr>
          <w:rStyle w:val="sectiontitle"/>
          <w:b w:val="0"/>
          <w:caps/>
        </w:rPr>
        <w:t>)</w:t>
      </w:r>
    </w:p>
    <w:p w14:paraId="1F8A12FF" w14:textId="77777777" w:rsidR="00FC2550" w:rsidRDefault="00FC2550" w:rsidP="00FC2550">
      <w:pPr>
        <w:tabs>
          <w:tab w:val="left" w:pos="720"/>
          <w:tab w:val="left" w:leader="dot" w:pos="7200"/>
        </w:tabs>
        <w:ind w:left="720"/>
      </w:pPr>
      <w:r>
        <w:t>Interf</w:t>
      </w:r>
      <w:r w:rsidR="009A5A75">
        <w:t>erence with Improvements</w:t>
      </w:r>
      <w:r w:rsidR="009A5A75">
        <w:tab/>
        <w:t xml:space="preserve"> 136.15</w:t>
      </w:r>
    </w:p>
    <w:p w14:paraId="0F07813A" w14:textId="77777777" w:rsidR="00FC2550" w:rsidRDefault="00FC2550" w:rsidP="00FC2550">
      <w:pPr>
        <w:tabs>
          <w:tab w:val="left" w:pos="720"/>
          <w:tab w:val="left" w:leader="dot" w:pos="7200"/>
        </w:tabs>
        <w:ind w:left="720"/>
      </w:pPr>
      <w:r>
        <w:t>Maintenance</w:t>
      </w:r>
      <w:r>
        <w:tab/>
        <w:t xml:space="preserve"> 136</w:t>
      </w:r>
    </w:p>
    <w:p w14:paraId="2DF55794" w14:textId="77777777" w:rsidR="00FC2550" w:rsidRDefault="009A5A75" w:rsidP="00FC2550">
      <w:pPr>
        <w:tabs>
          <w:tab w:val="left" w:pos="720"/>
          <w:tab w:val="left" w:leader="dot" w:pos="7200"/>
        </w:tabs>
        <w:ind w:left="720"/>
      </w:pPr>
      <w:r>
        <w:t>Openings and Enclosures</w:t>
      </w:r>
      <w:r>
        <w:tab/>
        <w:t xml:space="preserve"> 136.18</w:t>
      </w:r>
    </w:p>
    <w:p w14:paraId="382D8383" w14:textId="77777777" w:rsidR="00FC2550" w:rsidRDefault="00FC2550" w:rsidP="00FC2550">
      <w:pPr>
        <w:tabs>
          <w:tab w:val="left" w:pos="720"/>
          <w:tab w:val="left" w:leader="dot" w:pos="7200"/>
        </w:tabs>
        <w:ind w:left="720"/>
      </w:pPr>
      <w:r>
        <w:t>Parking Prohibited on Sidewalks</w:t>
      </w:r>
      <w:r>
        <w:tab/>
        <w:t xml:space="preserve"> 69.0</w:t>
      </w:r>
      <w:r w:rsidR="009A5A75">
        <w:t>7</w:t>
      </w:r>
      <w:r>
        <w:t>(4)</w:t>
      </w:r>
    </w:p>
    <w:p w14:paraId="451AFBA7" w14:textId="77777777" w:rsidR="00FC2550" w:rsidRDefault="00FC2550" w:rsidP="00FC2550">
      <w:pPr>
        <w:tabs>
          <w:tab w:val="left" w:pos="720"/>
          <w:tab w:val="left" w:leader="dot" w:pos="7200"/>
        </w:tabs>
        <w:ind w:left="720" w:right="-738"/>
      </w:pPr>
      <w:r>
        <w:t xml:space="preserve">Sales Stands </w:t>
      </w:r>
      <w:r w:rsidR="009A5A75">
        <w:t>and Merchandise Displays</w:t>
      </w:r>
      <w:r w:rsidR="009A5A75">
        <w:tab/>
        <w:t xml:space="preserve"> 136.22 and 136.23</w:t>
      </w:r>
    </w:p>
    <w:p w14:paraId="3734FEF3" w14:textId="77777777" w:rsidR="00FC2550" w:rsidRDefault="00FC2550" w:rsidP="00FC2550">
      <w:pPr>
        <w:tabs>
          <w:tab w:val="left" w:pos="720"/>
          <w:tab w:val="left" w:leader="dot" w:pos="7200"/>
        </w:tabs>
        <w:ind w:left="720"/>
      </w:pPr>
      <w:r>
        <w:t>Snow Removal</w:t>
      </w:r>
      <w:r>
        <w:tab/>
        <w:t xml:space="preserve"> 136.03</w:t>
      </w:r>
    </w:p>
    <w:p w14:paraId="07257C7C" w14:textId="77777777" w:rsidR="00FC2550" w:rsidRDefault="00FC2550" w:rsidP="00FC2550">
      <w:pPr>
        <w:tabs>
          <w:tab w:val="left" w:pos="720"/>
          <w:tab w:val="left" w:leader="dot" w:pos="7200"/>
        </w:tabs>
        <w:ind w:left="720"/>
      </w:pPr>
      <w:r>
        <w:t>Ve</w:t>
      </w:r>
      <w:r w:rsidR="009A5A75">
        <w:t>hicles Crossing Sidewalks</w:t>
      </w:r>
      <w:r w:rsidR="009A5A75">
        <w:tab/>
        <w:t xml:space="preserve"> 65.03</w:t>
      </w:r>
    </w:p>
    <w:p w14:paraId="44254A1C" w14:textId="77777777" w:rsidR="00FC2550" w:rsidRDefault="00FC2550" w:rsidP="00FC2550">
      <w:pPr>
        <w:tabs>
          <w:tab w:val="left" w:pos="720"/>
          <w:tab w:val="left" w:leader="dot" w:pos="7200"/>
        </w:tabs>
        <w:ind w:left="720"/>
      </w:pPr>
      <w:r>
        <w:t>Vehicles on Sidewalks</w:t>
      </w:r>
      <w:r>
        <w:tab/>
        <w:t xml:space="preserve"> 62.03</w:t>
      </w:r>
    </w:p>
    <w:p w14:paraId="6598DC53" w14:textId="77777777" w:rsidR="00FC2550" w:rsidRDefault="00FC2550" w:rsidP="00FC2550">
      <w:pPr>
        <w:pStyle w:val="sectionChar"/>
        <w:spacing w:before="120"/>
        <w:rPr>
          <w:rStyle w:val="sectiontitle"/>
        </w:rPr>
      </w:pPr>
      <w:r>
        <w:rPr>
          <w:rStyle w:val="sectiontitle"/>
        </w:rPr>
        <w:t xml:space="preserve">SKATES, COASTERS </w:t>
      </w:r>
      <w:smartTag w:uri="urn:schemas-microsoft-com:office:smarttags" w:element="stockticker">
        <w:r>
          <w:rPr>
            <w:rStyle w:val="sectiontitle"/>
          </w:rPr>
          <w:t>AND</w:t>
        </w:r>
      </w:smartTag>
      <w:r>
        <w:rPr>
          <w:rStyle w:val="sectiontitle"/>
        </w:rPr>
        <w:t xml:space="preserve"> </w:t>
      </w:r>
      <w:smartTag w:uri="urn:schemas-microsoft-com:office:smarttags" w:element="stockticker">
        <w:r>
          <w:rPr>
            <w:rStyle w:val="sectiontitle"/>
          </w:rPr>
          <w:t>TOY</w:t>
        </w:r>
      </w:smartTag>
      <w:r>
        <w:rPr>
          <w:rStyle w:val="sectiontitle"/>
        </w:rPr>
        <w:t xml:space="preserve"> VEHICLES</w:t>
      </w:r>
    </w:p>
    <w:p w14:paraId="34495949" w14:textId="77777777" w:rsidR="00FC2550" w:rsidRPr="00046225" w:rsidRDefault="00FC2550" w:rsidP="00FC2550">
      <w:pPr>
        <w:pStyle w:val="sectionChar"/>
        <w:tabs>
          <w:tab w:val="left" w:leader="dot" w:pos="7200"/>
        </w:tabs>
        <w:spacing w:before="0"/>
        <w:ind w:left="720"/>
      </w:pPr>
      <w:r>
        <w:t>Clinging to Vehicle</w:t>
      </w:r>
      <w:r>
        <w:tab/>
        <w:t xml:space="preserve"> 62.04</w:t>
      </w:r>
    </w:p>
    <w:p w14:paraId="7CF30608" w14:textId="77777777" w:rsidR="00FC2550" w:rsidRDefault="00FC2550" w:rsidP="00FC2550">
      <w:pPr>
        <w:pStyle w:val="sectionChar"/>
        <w:spacing w:before="120"/>
      </w:pPr>
      <w:smartTag w:uri="urn:schemas-microsoft-com:office:smarttags" w:element="stockticker">
        <w:r>
          <w:rPr>
            <w:rStyle w:val="sectiontitle"/>
          </w:rPr>
          <w:t>SNOW</w:t>
        </w:r>
      </w:smartTag>
      <w:r>
        <w:rPr>
          <w:rStyle w:val="sectiontitle"/>
        </w:rPr>
        <w:t xml:space="preserve"> REMOVAL</w:t>
      </w:r>
    </w:p>
    <w:p w14:paraId="123B49CF" w14:textId="77777777" w:rsidR="00FC2550" w:rsidRDefault="00FC2550" w:rsidP="00FC2550">
      <w:pPr>
        <w:tabs>
          <w:tab w:val="left" w:leader="dot" w:pos="7200"/>
        </w:tabs>
        <w:ind w:left="720"/>
      </w:pPr>
      <w:r>
        <w:t>From Sidewalks</w:t>
      </w:r>
      <w:r>
        <w:tab/>
        <w:t xml:space="preserve"> 136.03</w:t>
      </w:r>
    </w:p>
    <w:p w14:paraId="078B4911" w14:textId="77777777" w:rsidR="00FC2550" w:rsidRDefault="00FC2550" w:rsidP="00FC2550">
      <w:pPr>
        <w:tabs>
          <w:tab w:val="left" w:leader="dot" w:pos="7200"/>
        </w:tabs>
        <w:ind w:left="720"/>
      </w:pPr>
      <w:r>
        <w:t>From Streets</w:t>
      </w:r>
      <w:r>
        <w:tab/>
        <w:t xml:space="preserve"> 135.12</w:t>
      </w:r>
    </w:p>
    <w:p w14:paraId="057ED3DE" w14:textId="77777777" w:rsidR="00FC2550" w:rsidRPr="00E2467A" w:rsidRDefault="00FC2550" w:rsidP="00FC2550">
      <w:pPr>
        <w:tabs>
          <w:tab w:val="left" w:leader="dot" w:pos="7200"/>
        </w:tabs>
        <w:ind w:left="720"/>
      </w:pPr>
      <w:r>
        <w:t>Parking</w:t>
      </w:r>
      <w:r>
        <w:tab/>
        <w:t xml:space="preserve"> 69.1</w:t>
      </w:r>
      <w:r w:rsidR="009A5A75">
        <w:t>0</w:t>
      </w:r>
    </w:p>
    <w:p w14:paraId="6D929216" w14:textId="77777777" w:rsidR="00FC2550" w:rsidRDefault="00FC2550" w:rsidP="00FC2550">
      <w:pPr>
        <w:pStyle w:val="sectionChar"/>
        <w:tabs>
          <w:tab w:val="left" w:leader="dot" w:pos="7200"/>
        </w:tabs>
        <w:spacing w:before="120"/>
      </w:pPr>
      <w:r>
        <w:rPr>
          <w:rStyle w:val="sectiontitle"/>
        </w:rPr>
        <w:t xml:space="preserve">SNOWMOBILES </w:t>
      </w:r>
      <w:smartTag w:uri="urn:schemas-microsoft-com:office:smarttags" w:element="stockticker">
        <w:r>
          <w:rPr>
            <w:rStyle w:val="sectiontitle"/>
          </w:rPr>
          <w:t>AND</w:t>
        </w:r>
      </w:smartTag>
      <w:r>
        <w:rPr>
          <w:rStyle w:val="sectiontitle"/>
        </w:rPr>
        <w:t xml:space="preserve"> </w:t>
      </w:r>
      <w:smartTag w:uri="urn:schemas-microsoft-com:office:smarttags" w:element="stockticker">
        <w:r>
          <w:rPr>
            <w:rStyle w:val="sectiontitle"/>
          </w:rPr>
          <w:t>ALL</w:t>
        </w:r>
      </w:smartTag>
      <w:r>
        <w:rPr>
          <w:rStyle w:val="sectiontitle"/>
        </w:rPr>
        <w:t>-TERRAIN VEHICLES</w:t>
      </w:r>
      <w:r>
        <w:tab/>
        <w:t xml:space="preserve"> 75 </w:t>
      </w:r>
    </w:p>
    <w:p w14:paraId="2AFB36CD" w14:textId="77777777" w:rsidR="00FC2550" w:rsidRDefault="00FC2550" w:rsidP="00FC2550">
      <w:pPr>
        <w:pStyle w:val="sectionChar"/>
        <w:tabs>
          <w:tab w:val="left" w:leader="dot" w:pos="7200"/>
        </w:tabs>
        <w:spacing w:before="120"/>
      </w:pPr>
      <w:r>
        <w:rPr>
          <w:rStyle w:val="sectiontitle"/>
        </w:rPr>
        <w:t xml:space="preserve">SOLICITORS, PEDDLERS </w:t>
      </w:r>
      <w:smartTag w:uri="urn:schemas-microsoft-com:office:smarttags" w:element="stockticker">
        <w:r>
          <w:rPr>
            <w:rStyle w:val="sectiontitle"/>
          </w:rPr>
          <w:t>AND</w:t>
        </w:r>
      </w:smartTag>
      <w:r>
        <w:rPr>
          <w:rStyle w:val="sectiontitle"/>
        </w:rPr>
        <w:t xml:space="preserve"> TRANSIENT MERCHANTS</w:t>
      </w:r>
      <w:r>
        <w:tab/>
        <w:t xml:space="preserve"> 122</w:t>
      </w:r>
    </w:p>
    <w:p w14:paraId="02722407" w14:textId="77777777" w:rsidR="00FC2550" w:rsidRDefault="00FC2550" w:rsidP="00FC2550">
      <w:pPr>
        <w:pStyle w:val="sectionChar"/>
        <w:tabs>
          <w:tab w:val="left" w:leader="dot" w:pos="7200"/>
        </w:tabs>
        <w:spacing w:before="120"/>
        <w:rPr>
          <w:rStyle w:val="sectiontitle"/>
        </w:rPr>
      </w:pPr>
      <w:r>
        <w:rPr>
          <w:rStyle w:val="sectiontitle"/>
        </w:rPr>
        <w:t>SOLID WASTE CONTROL</w:t>
      </w:r>
    </w:p>
    <w:p w14:paraId="6FDCD3F1" w14:textId="77777777" w:rsidR="00FC2550" w:rsidRPr="009A5A75" w:rsidRDefault="00FC2550" w:rsidP="00FC2550">
      <w:pPr>
        <w:pStyle w:val="sectionChar"/>
        <w:tabs>
          <w:tab w:val="left" w:leader="dot" w:pos="7200"/>
        </w:tabs>
        <w:spacing w:before="0"/>
        <w:ind w:left="720"/>
      </w:pPr>
      <w:r w:rsidRPr="009A5A75">
        <w:t>Collection</w:t>
      </w:r>
      <w:r w:rsidRPr="009A5A75">
        <w:tab/>
        <w:t xml:space="preserve"> 106 </w:t>
      </w:r>
    </w:p>
    <w:p w14:paraId="05BBB5A0" w14:textId="77777777" w:rsidR="00FC2550" w:rsidRDefault="00FC2550" w:rsidP="00FC2550">
      <w:pPr>
        <w:pStyle w:val="sectionChar"/>
        <w:tabs>
          <w:tab w:val="left" w:leader="dot" w:pos="7200"/>
        </w:tabs>
        <w:spacing w:before="0"/>
        <w:ind w:left="720"/>
      </w:pPr>
      <w:r>
        <w:t>General Provisions</w:t>
      </w:r>
      <w:r>
        <w:tab/>
        <w:t xml:space="preserve"> 105</w:t>
      </w:r>
    </w:p>
    <w:p w14:paraId="0D3362EA" w14:textId="77777777" w:rsidR="00FC2550" w:rsidRPr="00B76FD1" w:rsidRDefault="00FC2550" w:rsidP="00FC2550">
      <w:pPr>
        <w:pStyle w:val="sectionChar"/>
        <w:tabs>
          <w:tab w:val="left" w:leader="dot" w:pos="7200"/>
        </w:tabs>
        <w:spacing w:before="0"/>
      </w:pPr>
      <w:r>
        <w:rPr>
          <w:i/>
        </w:rPr>
        <w:t xml:space="preserve">See also </w:t>
      </w:r>
      <w:r>
        <w:t>Restricted Discharges to Sewer System</w:t>
      </w:r>
      <w:r>
        <w:tab/>
        <w:t xml:space="preserve"> 97.04</w:t>
      </w:r>
    </w:p>
    <w:p w14:paraId="07666FCC" w14:textId="77777777" w:rsidR="00FC2550" w:rsidRDefault="00FC2550" w:rsidP="00FC2550">
      <w:pPr>
        <w:pStyle w:val="sectionChar"/>
        <w:tabs>
          <w:tab w:val="left" w:leader="dot" w:pos="7200"/>
        </w:tabs>
        <w:spacing w:before="120"/>
      </w:pPr>
      <w:r>
        <w:rPr>
          <w:rStyle w:val="sectiontitle"/>
        </w:rPr>
        <w:t>SPEED REGULATIONS</w:t>
      </w:r>
      <w:r>
        <w:tab/>
        <w:t xml:space="preserve"> 63 </w:t>
      </w:r>
    </w:p>
    <w:p w14:paraId="7FDB8ED7" w14:textId="77777777" w:rsidR="00FC2550" w:rsidRPr="00173AC9" w:rsidRDefault="00FC2550" w:rsidP="00FC2550">
      <w:pPr>
        <w:pStyle w:val="sectionChar"/>
        <w:tabs>
          <w:tab w:val="left" w:leader="dot" w:pos="7200"/>
        </w:tabs>
        <w:spacing w:before="120"/>
      </w:pPr>
      <w:r>
        <w:rPr>
          <w:rStyle w:val="sectiontitle"/>
        </w:rPr>
        <w:t>STATE CODE TRAFFIC REGULATIONS</w:t>
      </w:r>
      <w:r>
        <w:tab/>
        <w:t xml:space="preserve"> 62.01</w:t>
      </w:r>
    </w:p>
    <w:p w14:paraId="2503D4FA" w14:textId="77777777" w:rsidR="00FC2550" w:rsidRDefault="00FC2550" w:rsidP="00FC2550">
      <w:pPr>
        <w:pStyle w:val="sectionChar"/>
        <w:tabs>
          <w:tab w:val="left" w:leader="dot" w:pos="7200"/>
        </w:tabs>
        <w:spacing w:before="120"/>
      </w:pPr>
      <w:r>
        <w:rPr>
          <w:rStyle w:val="sectiontitle"/>
        </w:rPr>
        <w:t>STOP OR YIELD REQUIRED</w:t>
      </w:r>
      <w:r>
        <w:tab/>
        <w:t xml:space="preserve"> 65 </w:t>
      </w:r>
    </w:p>
    <w:p w14:paraId="1F0E52DD" w14:textId="77777777" w:rsidR="00FC2550" w:rsidRDefault="00FC2550" w:rsidP="00FC2550">
      <w:pPr>
        <w:pStyle w:val="sectionChar"/>
        <w:tabs>
          <w:tab w:val="left" w:leader="dot" w:pos="7200"/>
        </w:tabs>
        <w:spacing w:before="120"/>
        <w:rPr>
          <w:rStyle w:val="sectiontitle"/>
        </w:rPr>
      </w:pPr>
      <w:r>
        <w:rPr>
          <w:rStyle w:val="sectiontitle"/>
        </w:rPr>
        <w:t>STORM WATER</w:t>
      </w:r>
    </w:p>
    <w:p w14:paraId="038DAC2D" w14:textId="77777777" w:rsidR="00FC2550" w:rsidRPr="00635C7C" w:rsidRDefault="00FC2550" w:rsidP="00FC2550">
      <w:pPr>
        <w:pStyle w:val="sectionChar"/>
        <w:tabs>
          <w:tab w:val="left" w:leader="dot" w:pos="7200"/>
        </w:tabs>
        <w:spacing w:before="0"/>
        <w:ind w:left="720" w:right="-648"/>
      </w:pPr>
      <w:r w:rsidRPr="00635C7C">
        <w:t>Discharge to Sanitary Sewer Prohibited</w:t>
      </w:r>
      <w:r w:rsidRPr="00635C7C">
        <w:tab/>
        <w:t xml:space="preserve"> 95.04(2) and 97.01 </w:t>
      </w:r>
    </w:p>
    <w:p w14:paraId="6D12DD30" w14:textId="77777777" w:rsidR="00FC2550" w:rsidRPr="00B76FD1" w:rsidRDefault="00FC2550" w:rsidP="00FC2550">
      <w:pPr>
        <w:pStyle w:val="sectionChar"/>
        <w:tabs>
          <w:tab w:val="left" w:leader="dot" w:pos="7200"/>
        </w:tabs>
        <w:spacing w:before="0"/>
        <w:ind w:left="720"/>
      </w:pPr>
      <w:r>
        <w:t>Surface Water Exception</w:t>
      </w:r>
      <w:r>
        <w:tab/>
        <w:t xml:space="preserve"> 97.02</w:t>
      </w:r>
    </w:p>
    <w:p w14:paraId="07BC660A" w14:textId="77777777" w:rsidR="00FC2550" w:rsidRPr="006468D9" w:rsidRDefault="00FC2550" w:rsidP="00FC2550">
      <w:pPr>
        <w:pStyle w:val="sectionChar"/>
        <w:tabs>
          <w:tab w:val="left" w:leader="dot" w:pos="7200"/>
        </w:tabs>
        <w:spacing w:before="120"/>
        <w:ind w:right="-648"/>
      </w:pPr>
      <w:r>
        <w:rPr>
          <w:rStyle w:val="sectiontitle"/>
        </w:rPr>
        <w:t xml:space="preserve">STREET NAME </w:t>
      </w:r>
      <w:smartTag w:uri="urn:schemas-microsoft-com:office:smarttags" w:element="stockticker">
        <w:r>
          <w:rPr>
            <w:rStyle w:val="sectiontitle"/>
          </w:rPr>
          <w:t>MAP</w:t>
        </w:r>
      </w:smartTag>
      <w:r>
        <w:tab/>
        <w:t xml:space="preserve"> 139.04 and 139.05</w:t>
      </w:r>
    </w:p>
    <w:p w14:paraId="61A33AD0" w14:textId="77777777" w:rsidR="00FC2550" w:rsidRDefault="00FC2550" w:rsidP="00FC2550">
      <w:pPr>
        <w:pStyle w:val="sectionChar"/>
        <w:tabs>
          <w:tab w:val="left" w:leader="dot" w:pos="7200"/>
        </w:tabs>
        <w:spacing w:before="120"/>
        <w:rPr>
          <w:rStyle w:val="sectiontitle"/>
        </w:rPr>
      </w:pPr>
      <w:r>
        <w:rPr>
          <w:rStyle w:val="sectiontitle"/>
        </w:rPr>
        <w:t xml:space="preserve">STREETS </w:t>
      </w:r>
      <w:smartTag w:uri="urn:schemas-microsoft-com:office:smarttags" w:element="stockticker">
        <w:r>
          <w:rPr>
            <w:rStyle w:val="sectiontitle"/>
          </w:rPr>
          <w:t>AND</w:t>
        </w:r>
      </w:smartTag>
      <w:r>
        <w:rPr>
          <w:rStyle w:val="sectiontitle"/>
        </w:rPr>
        <w:t xml:space="preserve"> ALLEYS</w:t>
      </w:r>
    </w:p>
    <w:p w14:paraId="4E142BB5" w14:textId="77777777" w:rsidR="00FC2550" w:rsidRDefault="00FC2550" w:rsidP="00FC2550">
      <w:pPr>
        <w:pStyle w:val="sectionChar"/>
        <w:tabs>
          <w:tab w:val="left" w:leader="dot" w:pos="7200"/>
        </w:tabs>
        <w:spacing w:before="0"/>
        <w:ind w:left="720"/>
      </w:pPr>
      <w:r>
        <w:t>Billboards and Signs Obstructing View</w:t>
      </w:r>
      <w:r>
        <w:tab/>
        <w:t xml:space="preserve"> 50.02(6)</w:t>
      </w:r>
    </w:p>
    <w:p w14:paraId="76DD990A" w14:textId="77777777" w:rsidR="00FC2550" w:rsidRDefault="00FC2550" w:rsidP="00FC2550">
      <w:pPr>
        <w:pStyle w:val="sectionChar"/>
        <w:tabs>
          <w:tab w:val="left" w:leader="dot" w:pos="7200"/>
        </w:tabs>
        <w:spacing w:before="0"/>
        <w:ind w:left="720"/>
      </w:pPr>
      <w:r>
        <w:t xml:space="preserve">Blocking Public and </w:t>
      </w:r>
      <w:smartTag w:uri="urn:schemas-microsoft-com:office:smarttags" w:element="Street">
        <w:smartTag w:uri="urn:schemas-microsoft-com:office:smarttags" w:element="address">
          <w:r>
            <w:t>Private Ways</w:t>
          </w:r>
        </w:smartTag>
      </w:smartTag>
      <w:r>
        <w:tab/>
        <w:t xml:space="preserve"> 50.02(5)</w:t>
      </w:r>
    </w:p>
    <w:p w14:paraId="2E45101E" w14:textId="77777777" w:rsidR="00FC2550" w:rsidRDefault="00FC2550" w:rsidP="00FC2550">
      <w:pPr>
        <w:pStyle w:val="sectionChar"/>
        <w:tabs>
          <w:tab w:val="left" w:leader="dot" w:pos="7200"/>
        </w:tabs>
        <w:spacing w:before="0"/>
        <w:ind w:left="720"/>
      </w:pPr>
      <w:r>
        <w:t>Excavations and Maintenance</w:t>
      </w:r>
      <w:r>
        <w:tab/>
        <w:t xml:space="preserve"> 135</w:t>
      </w:r>
    </w:p>
    <w:p w14:paraId="2A880F90" w14:textId="77777777" w:rsidR="00FC2550" w:rsidRDefault="00FC2550" w:rsidP="00FC2550">
      <w:pPr>
        <w:pStyle w:val="sectionChar"/>
        <w:tabs>
          <w:tab w:val="left" w:leader="dot" w:pos="7200"/>
        </w:tabs>
        <w:spacing w:before="0"/>
        <w:ind w:left="720"/>
      </w:pPr>
      <w:r>
        <w:t>Grades</w:t>
      </w:r>
      <w:r>
        <w:tab/>
        <w:t xml:space="preserve"> 138</w:t>
      </w:r>
    </w:p>
    <w:p w14:paraId="1A681702" w14:textId="77777777" w:rsidR="00FC2550" w:rsidRDefault="00FC2550" w:rsidP="00FC2550">
      <w:pPr>
        <w:pStyle w:val="sectionChar"/>
        <w:tabs>
          <w:tab w:val="left" w:leader="dot" w:pos="7200"/>
        </w:tabs>
        <w:spacing w:before="0"/>
        <w:ind w:left="720"/>
      </w:pPr>
      <w:r>
        <w:t>Naming</w:t>
      </w:r>
      <w:r>
        <w:tab/>
        <w:t xml:space="preserve"> 139</w:t>
      </w:r>
    </w:p>
    <w:p w14:paraId="26476B2A" w14:textId="77777777" w:rsidR="00FC2550" w:rsidRDefault="00FC2550" w:rsidP="00FC2550">
      <w:pPr>
        <w:pStyle w:val="sectionChar"/>
        <w:tabs>
          <w:tab w:val="left" w:leader="dot" w:pos="7200"/>
        </w:tabs>
        <w:spacing w:before="0"/>
        <w:ind w:left="720"/>
      </w:pPr>
      <w:r>
        <w:t>Vacation and Disposal</w:t>
      </w:r>
      <w:r>
        <w:tab/>
        <w:t xml:space="preserve"> 137</w:t>
      </w:r>
    </w:p>
    <w:p w14:paraId="1CE6F005" w14:textId="77777777" w:rsidR="00FC2550" w:rsidRPr="0083607B" w:rsidRDefault="00FC2550" w:rsidP="00FC2550">
      <w:pPr>
        <w:pStyle w:val="sectionChar"/>
        <w:tabs>
          <w:tab w:val="left" w:leader="dot" w:pos="7200"/>
        </w:tabs>
        <w:spacing w:before="0"/>
        <w:rPr>
          <w:b/>
        </w:rPr>
      </w:pPr>
      <w:r>
        <w:rPr>
          <w:i/>
        </w:rPr>
        <w:t xml:space="preserve">See also </w:t>
      </w:r>
      <w:r>
        <w:rPr>
          <w:b/>
        </w:rPr>
        <w:t>TRAFFIC CODE</w:t>
      </w:r>
    </w:p>
    <w:p w14:paraId="6292A769" w14:textId="77777777" w:rsidR="00FC2550" w:rsidRPr="00CD6132" w:rsidRDefault="00FC2550" w:rsidP="00FC2550">
      <w:pPr>
        <w:pStyle w:val="sectionChar"/>
        <w:tabs>
          <w:tab w:val="left" w:leader="dot" w:pos="7200"/>
        </w:tabs>
        <w:spacing w:before="120"/>
      </w:pPr>
      <w:r>
        <w:rPr>
          <w:rStyle w:val="sectiontitle"/>
        </w:rPr>
        <w:t>SUBDIVISION REGULATIONS</w:t>
      </w:r>
      <w:r>
        <w:tab/>
        <w:t xml:space="preserve"> 170</w:t>
      </w:r>
    </w:p>
    <w:p w14:paraId="2F2D5ECE" w14:textId="77777777" w:rsidR="000456B0" w:rsidRDefault="000456B0">
      <w:pPr>
        <w:rPr>
          <w:rStyle w:val="sectiontitle"/>
          <w:szCs w:val="3276"/>
        </w:rPr>
      </w:pPr>
      <w:r>
        <w:rPr>
          <w:rStyle w:val="sectiontitle"/>
        </w:rPr>
        <w:br w:type="page"/>
      </w:r>
    </w:p>
    <w:p w14:paraId="7A9AE1BE" w14:textId="77777777" w:rsidR="00FC2550" w:rsidRDefault="00FC2550" w:rsidP="00FC2550">
      <w:pPr>
        <w:pStyle w:val="sectionChar"/>
        <w:spacing w:before="120"/>
      </w:pPr>
      <w:r>
        <w:rPr>
          <w:rStyle w:val="sectiontitle"/>
        </w:rPr>
        <w:lastRenderedPageBreak/>
        <w:t>TERMS OF OFFICE</w:t>
      </w:r>
    </w:p>
    <w:p w14:paraId="22D33F38" w14:textId="77777777" w:rsidR="00FC2550" w:rsidRDefault="00FC2550" w:rsidP="00FC2550">
      <w:pPr>
        <w:tabs>
          <w:tab w:val="left" w:leader="dot" w:pos="7200"/>
        </w:tabs>
        <w:ind w:left="720"/>
      </w:pPr>
      <w:r>
        <w:t>Clerk</w:t>
      </w:r>
      <w:r>
        <w:tab/>
        <w:t xml:space="preserve"> 18.01</w:t>
      </w:r>
    </w:p>
    <w:p w14:paraId="1D2D114D" w14:textId="77777777" w:rsidR="00FC2550" w:rsidRDefault="00FC2550" w:rsidP="00FC2550">
      <w:pPr>
        <w:tabs>
          <w:tab w:val="left" w:leader="dot" w:pos="7200"/>
        </w:tabs>
        <w:ind w:left="720" w:right="-1098"/>
      </w:pPr>
      <w:r>
        <w:t>Council</w:t>
      </w:r>
      <w:r>
        <w:tab/>
        <w:t xml:space="preserve"> 2.04 and 17.01</w:t>
      </w:r>
    </w:p>
    <w:p w14:paraId="64FD7529" w14:textId="77777777" w:rsidR="00FC2550" w:rsidRDefault="00FC2550" w:rsidP="00FC2550">
      <w:pPr>
        <w:tabs>
          <w:tab w:val="left" w:leader="dot" w:pos="7200"/>
        </w:tabs>
        <w:ind w:left="720" w:right="-1098"/>
      </w:pPr>
      <w:r>
        <w:t>Mayor</w:t>
      </w:r>
      <w:r>
        <w:tab/>
        <w:t xml:space="preserve"> 2.05 and 15.01</w:t>
      </w:r>
    </w:p>
    <w:p w14:paraId="6A849CF4" w14:textId="77777777" w:rsidR="00FC2550" w:rsidRDefault="00FC2550" w:rsidP="00FC2550">
      <w:pPr>
        <w:tabs>
          <w:tab w:val="left" w:leader="dot" w:pos="7200"/>
        </w:tabs>
        <w:ind w:left="720"/>
      </w:pPr>
      <w:r>
        <w:t>Treasurer</w:t>
      </w:r>
      <w:r>
        <w:tab/>
        <w:t xml:space="preserve"> 19.01</w:t>
      </w:r>
    </w:p>
    <w:p w14:paraId="7C862E87" w14:textId="77777777" w:rsidR="00FC2550" w:rsidRDefault="00FC2550" w:rsidP="00FC2550">
      <w:pPr>
        <w:pStyle w:val="sectionChar"/>
        <w:tabs>
          <w:tab w:val="left" w:leader="dot" w:pos="7200"/>
        </w:tabs>
        <w:spacing w:before="120"/>
        <w:rPr>
          <w:rStyle w:val="sectiontitle"/>
        </w:rPr>
      </w:pPr>
      <w:r>
        <w:rPr>
          <w:rStyle w:val="sectiontitle"/>
        </w:rPr>
        <w:t>THEFT</w:t>
      </w:r>
    </w:p>
    <w:p w14:paraId="42B3F4D8" w14:textId="77777777" w:rsidR="00FC2550" w:rsidRPr="00635C7C" w:rsidRDefault="00635C7C" w:rsidP="00FC2550">
      <w:pPr>
        <w:pStyle w:val="sectionChar"/>
        <w:tabs>
          <w:tab w:val="left" w:leader="dot" w:pos="7200"/>
        </w:tabs>
        <w:spacing w:before="0"/>
        <w:ind w:left="720"/>
      </w:pPr>
      <w:r>
        <w:t>Library Property</w:t>
      </w:r>
      <w:r>
        <w:tab/>
        <w:t xml:space="preserve"> 21</w:t>
      </w:r>
      <w:r w:rsidR="00FC2550" w:rsidRPr="00635C7C">
        <w:t>.11</w:t>
      </w:r>
    </w:p>
    <w:p w14:paraId="0CC4C96E" w14:textId="77777777" w:rsidR="00FC2550" w:rsidRDefault="00FC2550" w:rsidP="00FC2550">
      <w:pPr>
        <w:pStyle w:val="sectionChar"/>
        <w:tabs>
          <w:tab w:val="left" w:leader="dot" w:pos="7200"/>
        </w:tabs>
        <w:spacing w:before="0"/>
        <w:ind w:left="720"/>
      </w:pPr>
      <w:r>
        <w:t>Public and Private Property</w:t>
      </w:r>
      <w:r>
        <w:tab/>
        <w:t xml:space="preserve"> 45.24</w:t>
      </w:r>
    </w:p>
    <w:p w14:paraId="747034F5" w14:textId="77777777" w:rsidR="00FC2550" w:rsidRDefault="00FC2550" w:rsidP="00FC2550">
      <w:pPr>
        <w:pStyle w:val="sectionChar"/>
        <w:tabs>
          <w:tab w:val="left" w:leader="dot" w:pos="7200"/>
        </w:tabs>
        <w:spacing w:before="120"/>
      </w:pPr>
      <w:r>
        <w:rPr>
          <w:rStyle w:val="sectiontitle"/>
        </w:rPr>
        <w:t>TOBACCO PERMITS</w:t>
      </w:r>
      <w:r w:rsidRPr="00A75F36">
        <w:tab/>
      </w:r>
      <w:r>
        <w:t xml:space="preserve"> 121</w:t>
      </w:r>
    </w:p>
    <w:p w14:paraId="0FAC9D75" w14:textId="77777777" w:rsidR="00FC2550" w:rsidRPr="002F289C" w:rsidRDefault="00FC2550" w:rsidP="00FC2550">
      <w:pPr>
        <w:pStyle w:val="sectionChar"/>
        <w:tabs>
          <w:tab w:val="left" w:leader="dot" w:pos="7200"/>
        </w:tabs>
        <w:spacing w:before="120"/>
      </w:pPr>
      <w:r>
        <w:rPr>
          <w:rStyle w:val="sectiontitle"/>
        </w:rPr>
        <w:t xml:space="preserve">TOXIC </w:t>
      </w:r>
      <w:smartTag w:uri="urn:schemas-microsoft-com:office:smarttags" w:element="stockticker">
        <w:r>
          <w:rPr>
            <w:rStyle w:val="sectiontitle"/>
          </w:rPr>
          <w:t>AND</w:t>
        </w:r>
      </w:smartTag>
      <w:r>
        <w:rPr>
          <w:rStyle w:val="sectiontitle"/>
        </w:rPr>
        <w:t xml:space="preserve"> HAZARDOUS WASTE</w:t>
      </w:r>
      <w:r>
        <w:tab/>
        <w:t xml:space="preserve"> 105.08</w:t>
      </w:r>
    </w:p>
    <w:p w14:paraId="6C214E1E" w14:textId="77777777" w:rsidR="00FC2550" w:rsidRDefault="00FC2550" w:rsidP="00FC2550">
      <w:pPr>
        <w:pStyle w:val="sectionChar"/>
        <w:spacing w:before="120"/>
        <w:rPr>
          <w:rStyle w:val="sectiontitle"/>
        </w:rPr>
      </w:pPr>
      <w:r>
        <w:rPr>
          <w:rStyle w:val="sectiontitle"/>
        </w:rPr>
        <w:t>TRAFFIC CODE</w:t>
      </w:r>
    </w:p>
    <w:p w14:paraId="54BED314" w14:textId="77777777" w:rsidR="00FC2550" w:rsidRPr="00635C7C" w:rsidRDefault="00FC2550" w:rsidP="00FC2550">
      <w:pPr>
        <w:pStyle w:val="sectionChar"/>
        <w:tabs>
          <w:tab w:val="left" w:leader="dot" w:pos="7200"/>
        </w:tabs>
        <w:spacing w:before="0"/>
        <w:ind w:left="720"/>
      </w:pPr>
      <w:r w:rsidRPr="00635C7C">
        <w:t>Administration of</w:t>
      </w:r>
      <w:r w:rsidRPr="00635C7C">
        <w:tab/>
        <w:t xml:space="preserve"> 60</w:t>
      </w:r>
    </w:p>
    <w:p w14:paraId="37B47B9C" w14:textId="77777777" w:rsidR="00FC2550" w:rsidRPr="00635C7C" w:rsidRDefault="00FC2550" w:rsidP="00FC2550">
      <w:pPr>
        <w:pStyle w:val="sectionChar"/>
        <w:tabs>
          <w:tab w:val="left" w:leader="dot" w:pos="7200"/>
        </w:tabs>
        <w:spacing w:before="0"/>
        <w:ind w:left="720"/>
      </w:pPr>
      <w:r w:rsidRPr="00635C7C">
        <w:t>Enforcement Procedures</w:t>
      </w:r>
      <w:r w:rsidRPr="00635C7C">
        <w:tab/>
        <w:t xml:space="preserve"> 70</w:t>
      </w:r>
    </w:p>
    <w:p w14:paraId="21F6E53E" w14:textId="77777777" w:rsidR="00FC2550" w:rsidRPr="00635C7C" w:rsidRDefault="00FC2550" w:rsidP="00FC2550">
      <w:pPr>
        <w:pStyle w:val="sectionChar"/>
        <w:tabs>
          <w:tab w:val="left" w:leader="dot" w:pos="7200"/>
        </w:tabs>
        <w:spacing w:before="0"/>
        <w:ind w:left="720"/>
      </w:pPr>
      <w:r w:rsidRPr="00635C7C">
        <w:t>General Regulations</w:t>
      </w:r>
      <w:r w:rsidRPr="00635C7C">
        <w:tab/>
        <w:t xml:space="preserve"> 62</w:t>
      </w:r>
    </w:p>
    <w:p w14:paraId="17C53FA3" w14:textId="77777777" w:rsidR="00FC2550" w:rsidRPr="00635C7C" w:rsidRDefault="00FC2550" w:rsidP="00FC2550">
      <w:pPr>
        <w:pStyle w:val="sectionChar"/>
        <w:tabs>
          <w:tab w:val="left" w:leader="dot" w:pos="7200"/>
        </w:tabs>
        <w:spacing w:before="0"/>
        <w:ind w:left="720"/>
      </w:pPr>
      <w:r w:rsidRPr="00635C7C">
        <w:t>Load and Weight Restrictions</w:t>
      </w:r>
      <w:r w:rsidRPr="00635C7C">
        <w:tab/>
        <w:t xml:space="preserve"> 66</w:t>
      </w:r>
    </w:p>
    <w:p w14:paraId="052707F7" w14:textId="77777777" w:rsidR="00FC2550" w:rsidRPr="00635C7C" w:rsidRDefault="00FC2550" w:rsidP="00FC2550">
      <w:pPr>
        <w:pStyle w:val="sectionChar"/>
        <w:tabs>
          <w:tab w:val="left" w:leader="dot" w:pos="7200"/>
        </w:tabs>
        <w:spacing w:before="0"/>
        <w:ind w:left="720"/>
      </w:pPr>
      <w:r w:rsidRPr="00635C7C">
        <w:t>One-Way Traffic</w:t>
      </w:r>
      <w:r w:rsidRPr="00635C7C">
        <w:tab/>
        <w:t xml:space="preserve"> 68</w:t>
      </w:r>
    </w:p>
    <w:p w14:paraId="4569479A" w14:textId="77777777" w:rsidR="00FC2550" w:rsidRPr="00635C7C" w:rsidRDefault="00FC2550" w:rsidP="00FC2550">
      <w:pPr>
        <w:pStyle w:val="sectionChar"/>
        <w:tabs>
          <w:tab w:val="left" w:leader="dot" w:pos="7200"/>
        </w:tabs>
        <w:spacing w:before="0"/>
        <w:ind w:left="720"/>
      </w:pPr>
      <w:r w:rsidRPr="00635C7C">
        <w:t>Parking Regulations</w:t>
      </w:r>
      <w:r w:rsidRPr="00635C7C">
        <w:tab/>
        <w:t xml:space="preserve"> 69</w:t>
      </w:r>
    </w:p>
    <w:p w14:paraId="72ECB39D" w14:textId="77777777" w:rsidR="00FC2550" w:rsidRPr="00635C7C" w:rsidRDefault="00FC2550" w:rsidP="00FC2550">
      <w:pPr>
        <w:pStyle w:val="sectionChar"/>
        <w:tabs>
          <w:tab w:val="left" w:leader="dot" w:pos="7200"/>
        </w:tabs>
        <w:spacing w:before="0"/>
        <w:ind w:left="720"/>
      </w:pPr>
      <w:r w:rsidRPr="00635C7C">
        <w:t>Pedestrians</w:t>
      </w:r>
      <w:r w:rsidRPr="00635C7C">
        <w:tab/>
        <w:t xml:space="preserve"> 67</w:t>
      </w:r>
    </w:p>
    <w:p w14:paraId="7DB3719D" w14:textId="77777777" w:rsidR="00FC2550" w:rsidRPr="00635C7C" w:rsidRDefault="00FC2550" w:rsidP="00FC2550">
      <w:pPr>
        <w:pStyle w:val="sectionChar"/>
        <w:tabs>
          <w:tab w:val="left" w:leader="dot" w:pos="7200"/>
        </w:tabs>
        <w:spacing w:before="0"/>
        <w:ind w:left="720"/>
      </w:pPr>
      <w:r w:rsidRPr="00635C7C">
        <w:t>Speed Regulations</w:t>
      </w:r>
      <w:r w:rsidRPr="00635C7C">
        <w:tab/>
        <w:t xml:space="preserve"> 63</w:t>
      </w:r>
    </w:p>
    <w:p w14:paraId="681A7D4F" w14:textId="77777777" w:rsidR="00FC2550" w:rsidRPr="00635C7C" w:rsidRDefault="00FC2550" w:rsidP="00FC2550">
      <w:pPr>
        <w:pStyle w:val="sectionChar"/>
        <w:tabs>
          <w:tab w:val="left" w:leader="dot" w:pos="7200"/>
        </w:tabs>
        <w:spacing w:before="0"/>
        <w:ind w:left="720"/>
      </w:pPr>
      <w:r w:rsidRPr="00635C7C">
        <w:t>Stop or Yield Required</w:t>
      </w:r>
      <w:r w:rsidRPr="00635C7C">
        <w:tab/>
        <w:t xml:space="preserve"> 65</w:t>
      </w:r>
    </w:p>
    <w:p w14:paraId="5B46217B" w14:textId="77777777" w:rsidR="00FC2550" w:rsidRPr="00635C7C" w:rsidRDefault="00FC2550" w:rsidP="00FC2550">
      <w:pPr>
        <w:tabs>
          <w:tab w:val="left" w:leader="dot" w:pos="7200"/>
        </w:tabs>
        <w:ind w:left="720"/>
      </w:pPr>
      <w:r w:rsidRPr="00635C7C">
        <w:t>Traffic Control Devices</w:t>
      </w:r>
      <w:r w:rsidRPr="00635C7C">
        <w:tab/>
        <w:t xml:space="preserve"> 61</w:t>
      </w:r>
    </w:p>
    <w:p w14:paraId="2C7F4719" w14:textId="77777777" w:rsidR="00FC2550" w:rsidRPr="00635C7C" w:rsidRDefault="00FC2550" w:rsidP="00FC2550">
      <w:pPr>
        <w:pStyle w:val="sectionChar"/>
        <w:tabs>
          <w:tab w:val="left" w:leader="dot" w:pos="7200"/>
        </w:tabs>
        <w:spacing w:before="0"/>
        <w:ind w:left="720"/>
      </w:pPr>
      <w:r w:rsidRPr="00635C7C">
        <w:t>Turning Regulations</w:t>
      </w:r>
      <w:r w:rsidRPr="00635C7C">
        <w:tab/>
        <w:t xml:space="preserve"> 64</w:t>
      </w:r>
    </w:p>
    <w:p w14:paraId="29D754A3" w14:textId="77777777" w:rsidR="00FC2550" w:rsidRPr="00875001" w:rsidRDefault="00FC2550" w:rsidP="00FC2550">
      <w:pPr>
        <w:pStyle w:val="Index1"/>
      </w:pPr>
      <w:r w:rsidRPr="00875001">
        <w:t>TRAFFIC CONTROL DEVICES</w:t>
      </w:r>
    </w:p>
    <w:p w14:paraId="44D6C0CA" w14:textId="77777777" w:rsidR="00FC2550" w:rsidRPr="00635C7C" w:rsidRDefault="00FC2550" w:rsidP="00FC2550">
      <w:pPr>
        <w:pStyle w:val="sectionChar"/>
        <w:tabs>
          <w:tab w:val="left" w:leader="dot" w:pos="7200"/>
        </w:tabs>
        <w:spacing w:before="0"/>
        <w:ind w:left="720"/>
      </w:pPr>
      <w:r w:rsidRPr="00635C7C">
        <w:t>Installation; Standards; Compliance</w:t>
      </w:r>
      <w:r w:rsidRPr="00635C7C">
        <w:tab/>
        <w:t xml:space="preserve"> 61 </w:t>
      </w:r>
    </w:p>
    <w:p w14:paraId="7DAEDB79" w14:textId="77777777" w:rsidR="00FC2550" w:rsidRDefault="00FC2550" w:rsidP="00FC2550">
      <w:pPr>
        <w:pStyle w:val="sectionChar"/>
        <w:tabs>
          <w:tab w:val="left" w:leader="dot" w:pos="7200"/>
        </w:tabs>
        <w:spacing w:before="0"/>
        <w:ind w:left="720"/>
      </w:pPr>
      <w:r>
        <w:t>Traveling on Barricaded Street or Alley</w:t>
      </w:r>
      <w:r>
        <w:tab/>
        <w:t xml:space="preserve"> 135.05</w:t>
      </w:r>
    </w:p>
    <w:p w14:paraId="3826A5D9" w14:textId="77777777" w:rsidR="00FC2550" w:rsidRPr="008B2FED" w:rsidRDefault="00FC2550" w:rsidP="00FC2550">
      <w:pPr>
        <w:pStyle w:val="sectionChar"/>
        <w:tabs>
          <w:tab w:val="left" w:leader="dot" w:pos="7200"/>
        </w:tabs>
        <w:spacing w:before="120"/>
      </w:pPr>
      <w:r>
        <w:rPr>
          <w:rStyle w:val="sectiontitle"/>
        </w:rPr>
        <w:t>TRAFFIC REGULATIONS</w:t>
      </w:r>
      <w:r>
        <w:tab/>
        <w:t xml:space="preserve"> 62.01</w:t>
      </w:r>
    </w:p>
    <w:p w14:paraId="3DB53718" w14:textId="77777777" w:rsidR="00FC2550" w:rsidRDefault="00FC2550" w:rsidP="00FC2550">
      <w:pPr>
        <w:pStyle w:val="sectionChar"/>
        <w:tabs>
          <w:tab w:val="left" w:leader="dot" w:pos="7200"/>
        </w:tabs>
        <w:spacing w:before="120"/>
      </w:pPr>
      <w:r>
        <w:rPr>
          <w:rStyle w:val="sectiontitle"/>
        </w:rPr>
        <w:t xml:space="preserve">TRANSIENT MERCHANTS, PEDDLERS, </w:t>
      </w:r>
      <w:smartTag w:uri="urn:schemas-microsoft-com:office:smarttags" w:element="stockticker">
        <w:r>
          <w:rPr>
            <w:rStyle w:val="sectiontitle"/>
          </w:rPr>
          <w:t>AND</w:t>
        </w:r>
      </w:smartTag>
      <w:r>
        <w:rPr>
          <w:rStyle w:val="sectiontitle"/>
        </w:rPr>
        <w:t xml:space="preserve"> SOLICITORS</w:t>
      </w:r>
      <w:r>
        <w:tab/>
        <w:t xml:space="preserve"> 122 </w:t>
      </w:r>
    </w:p>
    <w:p w14:paraId="6C0F7593" w14:textId="77777777" w:rsidR="00FC2550" w:rsidRDefault="00FC2550" w:rsidP="00FC2550">
      <w:pPr>
        <w:pStyle w:val="sectionChar"/>
        <w:tabs>
          <w:tab w:val="left" w:leader="dot" w:pos="7200"/>
        </w:tabs>
        <w:spacing w:before="120"/>
      </w:pPr>
      <w:r>
        <w:rPr>
          <w:rStyle w:val="sectiontitle"/>
        </w:rPr>
        <w:t>TREASURER</w:t>
      </w:r>
      <w:r>
        <w:tab/>
        <w:t xml:space="preserve"> 19</w:t>
      </w:r>
    </w:p>
    <w:p w14:paraId="281E6AC9" w14:textId="77777777" w:rsidR="00FC2550" w:rsidRDefault="00FC2550" w:rsidP="00FC2550">
      <w:pPr>
        <w:pStyle w:val="sectionChar"/>
        <w:tabs>
          <w:tab w:val="left" w:leader="dot" w:pos="7200"/>
        </w:tabs>
        <w:spacing w:before="120"/>
      </w:pPr>
      <w:r>
        <w:rPr>
          <w:rStyle w:val="sectiontitle"/>
        </w:rPr>
        <w:t>TRESPASSING</w:t>
      </w:r>
      <w:r>
        <w:tab/>
        <w:t xml:space="preserve"> 45.22</w:t>
      </w:r>
    </w:p>
    <w:p w14:paraId="31F36787" w14:textId="77777777" w:rsidR="00FC2550" w:rsidRDefault="00FC2550" w:rsidP="00FC2550">
      <w:pPr>
        <w:pStyle w:val="sectionChar"/>
        <w:tabs>
          <w:tab w:val="left" w:leader="dot" w:pos="7200"/>
        </w:tabs>
        <w:spacing w:before="120"/>
      </w:pPr>
      <w:r>
        <w:rPr>
          <w:rStyle w:val="sectiontitle"/>
        </w:rPr>
        <w:t>TRUCK PARKING LIMITED</w:t>
      </w:r>
      <w:r w:rsidR="00635C7C">
        <w:tab/>
        <w:t xml:space="preserve"> 69.09</w:t>
      </w:r>
    </w:p>
    <w:p w14:paraId="61D77CF5" w14:textId="77777777" w:rsidR="00FC2550" w:rsidRDefault="00FC2550" w:rsidP="00FC2550">
      <w:pPr>
        <w:pStyle w:val="sectionChar"/>
        <w:tabs>
          <w:tab w:val="left" w:leader="dot" w:pos="7200"/>
        </w:tabs>
        <w:spacing w:before="120"/>
      </w:pPr>
      <w:r>
        <w:rPr>
          <w:rStyle w:val="sectiontitle"/>
        </w:rPr>
        <w:t>TRUCK ROUTE</w:t>
      </w:r>
      <w:r>
        <w:tab/>
        <w:t xml:space="preserve"> 66.05</w:t>
      </w:r>
    </w:p>
    <w:p w14:paraId="22E1B7D2" w14:textId="77777777" w:rsidR="00FC2550" w:rsidRDefault="00FC2550" w:rsidP="00FC2550">
      <w:pPr>
        <w:pStyle w:val="sectionChar"/>
        <w:tabs>
          <w:tab w:val="left" w:leader="dot" w:pos="7200"/>
        </w:tabs>
        <w:spacing w:before="120"/>
      </w:pPr>
      <w:r>
        <w:rPr>
          <w:rStyle w:val="sectiontitle"/>
        </w:rPr>
        <w:t>TURNING REGULATIONS</w:t>
      </w:r>
      <w:r>
        <w:tab/>
        <w:t xml:space="preserve"> 64 </w:t>
      </w:r>
    </w:p>
    <w:p w14:paraId="4855AD95" w14:textId="77777777" w:rsidR="00FC2550" w:rsidRPr="00876BEE" w:rsidRDefault="00FC2550" w:rsidP="00FC2550">
      <w:pPr>
        <w:pStyle w:val="sectionChar"/>
        <w:tabs>
          <w:tab w:val="left" w:leader="dot" w:pos="7200"/>
        </w:tabs>
        <w:spacing w:before="120"/>
      </w:pPr>
      <w:r>
        <w:rPr>
          <w:rStyle w:val="sectiontitle"/>
        </w:rPr>
        <w:t>UNAUTHORIZED ENTRY</w:t>
      </w:r>
      <w:r>
        <w:tab/>
        <w:t xml:space="preserve"> 45.21</w:t>
      </w:r>
    </w:p>
    <w:p w14:paraId="19F1131C" w14:textId="77777777" w:rsidR="00FC2550" w:rsidRPr="00EA7BBC" w:rsidRDefault="00FC2550" w:rsidP="00FC2550">
      <w:pPr>
        <w:pStyle w:val="sectionChar"/>
        <w:tabs>
          <w:tab w:val="left" w:leader="dot" w:pos="7200"/>
        </w:tabs>
        <w:spacing w:before="120"/>
      </w:pPr>
      <w:r>
        <w:rPr>
          <w:rStyle w:val="sectiontitle"/>
        </w:rPr>
        <w:t>UNLAWFUL ASSEMBLY</w:t>
      </w:r>
      <w:r>
        <w:tab/>
        <w:t xml:space="preserve"> 45.04</w:t>
      </w:r>
    </w:p>
    <w:p w14:paraId="74DD029F" w14:textId="37419697" w:rsidR="000E7A26" w:rsidRPr="000E7A26" w:rsidRDefault="000E7A26" w:rsidP="00FC2550">
      <w:pPr>
        <w:pStyle w:val="sectionChar"/>
        <w:tabs>
          <w:tab w:val="left" w:leader="dot" w:pos="7200"/>
        </w:tabs>
        <w:spacing w:before="120"/>
        <w:rPr>
          <w:rStyle w:val="sectiontitle"/>
          <w:b w:val="0"/>
          <w:bCs/>
        </w:rPr>
      </w:pPr>
      <w:r>
        <w:rPr>
          <w:rStyle w:val="sectiontitle"/>
        </w:rPr>
        <w:t>URBAN CHICKENS</w:t>
      </w:r>
      <w:r>
        <w:rPr>
          <w:rStyle w:val="sectiontitle"/>
          <w:b w:val="0"/>
          <w:bCs/>
        </w:rPr>
        <w:tab/>
        <w:t xml:space="preserve"> 58</w:t>
      </w:r>
    </w:p>
    <w:p w14:paraId="5076D4D0" w14:textId="48D37FDC" w:rsidR="00FC2550" w:rsidRDefault="00FC2550" w:rsidP="00FC2550">
      <w:pPr>
        <w:pStyle w:val="sectionChar"/>
        <w:tabs>
          <w:tab w:val="left" w:leader="dot" w:pos="7200"/>
        </w:tabs>
        <w:spacing w:before="120"/>
      </w:pPr>
      <w:r>
        <w:rPr>
          <w:rStyle w:val="sectiontitle"/>
        </w:rPr>
        <w:t xml:space="preserve">URINATING </w:t>
      </w:r>
      <w:smartTag w:uri="urn:schemas-microsoft-com:office:smarttags" w:element="stockticker">
        <w:r>
          <w:rPr>
            <w:rStyle w:val="sectiontitle"/>
          </w:rPr>
          <w:t>AND</w:t>
        </w:r>
      </w:smartTag>
      <w:r>
        <w:rPr>
          <w:rStyle w:val="sectiontitle"/>
        </w:rPr>
        <w:t xml:space="preserve"> DEFECATING IN PUBLIC</w:t>
      </w:r>
      <w:r>
        <w:tab/>
        <w:t xml:space="preserve"> 45.06</w:t>
      </w:r>
    </w:p>
    <w:p w14:paraId="79CF1FE0" w14:textId="77777777" w:rsidR="00FC2550" w:rsidRPr="00875001" w:rsidRDefault="00FC2550" w:rsidP="000E7A26">
      <w:pPr>
        <w:pStyle w:val="Index1"/>
        <w:pageBreakBefore/>
      </w:pPr>
      <w:r w:rsidRPr="00875001">
        <w:lastRenderedPageBreak/>
        <w:t>UTILITIES</w:t>
      </w:r>
    </w:p>
    <w:p w14:paraId="1A06DF4B" w14:textId="77777777" w:rsidR="00FC2550" w:rsidRPr="00635C7C" w:rsidRDefault="00FC2550" w:rsidP="00FC2550">
      <w:pPr>
        <w:pStyle w:val="sectionChar"/>
        <w:tabs>
          <w:tab w:val="left" w:leader="dot" w:pos="7200"/>
        </w:tabs>
        <w:spacing w:before="0"/>
        <w:ind w:left="720"/>
      </w:pPr>
      <w:r w:rsidRPr="00635C7C">
        <w:t>Electric</w:t>
      </w:r>
      <w:r w:rsidRPr="00635C7C">
        <w:tab/>
        <w:t xml:space="preserve"> </w:t>
      </w:r>
      <w:r w:rsidR="0068736F">
        <w:t>111</w:t>
      </w:r>
    </w:p>
    <w:p w14:paraId="14B11119" w14:textId="77777777" w:rsidR="00FC2550" w:rsidRPr="00635C7C" w:rsidRDefault="00FC2550" w:rsidP="00FC2550">
      <w:pPr>
        <w:pStyle w:val="sectionChar"/>
        <w:tabs>
          <w:tab w:val="left" w:leader="dot" w:pos="7200"/>
        </w:tabs>
        <w:spacing w:before="0"/>
        <w:ind w:left="720"/>
      </w:pPr>
      <w:r w:rsidRPr="00635C7C">
        <w:t>Natural Gas</w:t>
      </w:r>
      <w:r w:rsidRPr="00635C7C">
        <w:tab/>
      </w:r>
      <w:r w:rsidR="0068736F">
        <w:t xml:space="preserve"> 110</w:t>
      </w:r>
    </w:p>
    <w:p w14:paraId="67E99F2E" w14:textId="77777777" w:rsidR="00FC2550" w:rsidRPr="00635C7C" w:rsidRDefault="00FC2550" w:rsidP="00FC2550">
      <w:pPr>
        <w:pStyle w:val="sectionChar"/>
        <w:tabs>
          <w:tab w:val="left" w:leader="dot" w:pos="7200"/>
        </w:tabs>
        <w:spacing w:before="0"/>
        <w:ind w:left="720"/>
      </w:pPr>
      <w:r w:rsidRPr="00635C7C">
        <w:t>Sewer Service System</w:t>
      </w:r>
      <w:r w:rsidRPr="00635C7C">
        <w:tab/>
        <w:t xml:space="preserve"> 95 - 99</w:t>
      </w:r>
    </w:p>
    <w:p w14:paraId="088CA345" w14:textId="77777777" w:rsidR="00FC2550" w:rsidRPr="00635C7C" w:rsidRDefault="00FC2550" w:rsidP="00FC2550">
      <w:pPr>
        <w:pStyle w:val="sectionChar"/>
        <w:tabs>
          <w:tab w:val="left" w:leader="dot" w:pos="7200"/>
        </w:tabs>
        <w:spacing w:before="0"/>
        <w:ind w:left="720"/>
      </w:pPr>
      <w:r w:rsidRPr="00635C7C">
        <w:t>Water Service System</w:t>
      </w:r>
      <w:r w:rsidRPr="00635C7C">
        <w:tab/>
        <w:t xml:space="preserve"> 90 - 92</w:t>
      </w:r>
    </w:p>
    <w:p w14:paraId="166055B3" w14:textId="77777777" w:rsidR="00FC2550" w:rsidRPr="008B2FED" w:rsidRDefault="00FC2550" w:rsidP="00FC2550">
      <w:pPr>
        <w:pStyle w:val="sectionChar"/>
        <w:tabs>
          <w:tab w:val="left" w:leader="dot" w:pos="7200"/>
        </w:tabs>
        <w:spacing w:before="120"/>
      </w:pPr>
      <w:r>
        <w:rPr>
          <w:rStyle w:val="sectiontitle"/>
        </w:rPr>
        <w:t>U-TURNS</w:t>
      </w:r>
      <w:r>
        <w:tab/>
        <w:t xml:space="preserve"> 64.02</w:t>
      </w:r>
    </w:p>
    <w:p w14:paraId="08C48062" w14:textId="77777777" w:rsidR="00FC2550" w:rsidRDefault="00FC2550" w:rsidP="00FC2550">
      <w:pPr>
        <w:pStyle w:val="sectionChar"/>
        <w:tabs>
          <w:tab w:val="left" w:leader="dot" w:pos="7200"/>
        </w:tabs>
        <w:spacing w:before="120"/>
      </w:pPr>
      <w:r>
        <w:rPr>
          <w:rStyle w:val="sectiontitle"/>
        </w:rPr>
        <w:t>VACANCIES IN OFFICE</w:t>
      </w:r>
      <w:r>
        <w:tab/>
        <w:t xml:space="preserve"> 5.10</w:t>
      </w:r>
    </w:p>
    <w:p w14:paraId="757DE699" w14:textId="77777777" w:rsidR="00FC2550" w:rsidRDefault="00FC2550" w:rsidP="00FC2550">
      <w:pPr>
        <w:pStyle w:val="sectionChar"/>
        <w:tabs>
          <w:tab w:val="left" w:leader="dot" w:pos="7200"/>
        </w:tabs>
        <w:spacing w:before="120"/>
      </w:pPr>
      <w:r>
        <w:rPr>
          <w:rStyle w:val="sectiontitle"/>
        </w:rPr>
        <w:t>VACATING STREETS OR ALLEYS</w:t>
      </w:r>
      <w:r>
        <w:tab/>
        <w:t xml:space="preserve"> 137 </w:t>
      </w:r>
    </w:p>
    <w:p w14:paraId="7A0461DB" w14:textId="77777777" w:rsidR="00FC2550" w:rsidRDefault="00FC2550" w:rsidP="00FC2550">
      <w:pPr>
        <w:pStyle w:val="sectionChar"/>
        <w:spacing w:before="120"/>
      </w:pPr>
      <w:r>
        <w:rPr>
          <w:rStyle w:val="sectiontitle"/>
        </w:rPr>
        <w:t>VETO</w:t>
      </w:r>
    </w:p>
    <w:p w14:paraId="152B0C84" w14:textId="77777777" w:rsidR="00FC2550" w:rsidRDefault="00FC2550" w:rsidP="00FC2550">
      <w:pPr>
        <w:tabs>
          <w:tab w:val="left" w:leader="dot" w:pos="7200"/>
        </w:tabs>
        <w:ind w:left="720"/>
      </w:pPr>
      <w:r>
        <w:t>Council May Override</w:t>
      </w:r>
      <w:r>
        <w:tab/>
        <w:t xml:space="preserve"> 17.03</w:t>
      </w:r>
    </w:p>
    <w:p w14:paraId="2F8BE478" w14:textId="77777777" w:rsidR="00FC2550" w:rsidRDefault="00FC2550" w:rsidP="00FC2550">
      <w:pPr>
        <w:tabs>
          <w:tab w:val="left" w:leader="dot" w:pos="7200"/>
        </w:tabs>
        <w:ind w:left="720"/>
      </w:pPr>
      <w:r>
        <w:t>Mayor’s Authority</w:t>
      </w:r>
      <w:r>
        <w:tab/>
        <w:t xml:space="preserve"> 15.02(4) </w:t>
      </w:r>
    </w:p>
    <w:p w14:paraId="24C89222" w14:textId="77777777" w:rsidR="00FC2550" w:rsidRPr="00134255" w:rsidRDefault="00FC2550" w:rsidP="00FC2550">
      <w:pPr>
        <w:pStyle w:val="sectionChar"/>
        <w:tabs>
          <w:tab w:val="left" w:leader="dot" w:pos="7200"/>
        </w:tabs>
        <w:spacing w:before="120"/>
      </w:pPr>
      <w:r>
        <w:rPr>
          <w:rStyle w:val="sectiontitle"/>
        </w:rPr>
        <w:t xml:space="preserve">VICIOUS </w:t>
      </w:r>
      <w:r w:rsidR="00635C7C">
        <w:rPr>
          <w:rStyle w:val="sectiontitle"/>
        </w:rPr>
        <w:t>ANIMALS</w:t>
      </w:r>
      <w:r w:rsidR="00635C7C">
        <w:tab/>
        <w:t xml:space="preserve"> 57</w:t>
      </w:r>
    </w:p>
    <w:p w14:paraId="3D9AE138" w14:textId="77777777" w:rsidR="00FC2550" w:rsidRDefault="00FC2550" w:rsidP="00FC2550">
      <w:pPr>
        <w:pStyle w:val="sectionChar"/>
        <w:tabs>
          <w:tab w:val="left" w:leader="dot" w:pos="7200"/>
        </w:tabs>
        <w:spacing w:before="120"/>
        <w:rPr>
          <w:rStyle w:val="sectiontitle"/>
        </w:rPr>
      </w:pPr>
      <w:r>
        <w:rPr>
          <w:rStyle w:val="sectiontitle"/>
        </w:rPr>
        <w:t>VIOLATIONS</w:t>
      </w:r>
    </w:p>
    <w:p w14:paraId="79BEE407" w14:textId="77777777" w:rsidR="00FC2550" w:rsidRDefault="00FC2550" w:rsidP="00FC2550">
      <w:pPr>
        <w:pStyle w:val="sectionChar"/>
        <w:tabs>
          <w:tab w:val="left" w:leader="dot" w:pos="7200"/>
        </w:tabs>
        <w:spacing w:before="0"/>
        <w:ind w:left="720"/>
      </w:pPr>
      <w:r>
        <w:t>Cigarette and Tobacco Violations (</w:t>
      </w:r>
      <w:smartTag w:uri="urn:schemas-microsoft-com:office:smarttags" w:element="City">
        <w:smartTag w:uri="urn:schemas-microsoft-com:office:smarttags" w:element="place">
          <w:r>
            <w:t>Sale</w:t>
          </w:r>
        </w:smartTag>
      </w:smartTag>
      <w:r>
        <w:t xml:space="preserve"> to Minors)</w:t>
      </w:r>
      <w:r>
        <w:tab/>
        <w:t xml:space="preserve"> 121.07</w:t>
      </w:r>
    </w:p>
    <w:p w14:paraId="2B3ED3B6" w14:textId="77777777" w:rsidR="00FC2550" w:rsidRDefault="00FC2550" w:rsidP="00FC2550">
      <w:pPr>
        <w:pStyle w:val="sectionChar"/>
        <w:tabs>
          <w:tab w:val="left" w:leader="dot" w:pos="7200"/>
        </w:tabs>
        <w:spacing w:before="0"/>
        <w:ind w:left="720"/>
      </w:pPr>
      <w:r>
        <w:t>Environmental</w:t>
      </w:r>
      <w:r>
        <w:tab/>
        <w:t xml:space="preserve"> 3.02</w:t>
      </w:r>
    </w:p>
    <w:p w14:paraId="244CA7A3" w14:textId="77777777" w:rsidR="00FC2550" w:rsidRPr="00EF3B41" w:rsidRDefault="00FC2550" w:rsidP="00FC2550">
      <w:pPr>
        <w:pStyle w:val="sectionChar"/>
        <w:tabs>
          <w:tab w:val="left" w:leader="dot" w:pos="7200"/>
        </w:tabs>
        <w:spacing w:before="0"/>
        <w:ind w:left="720"/>
      </w:pPr>
      <w:r>
        <w:t>Municipal Infractions</w:t>
      </w:r>
      <w:r>
        <w:tab/>
        <w:t xml:space="preserve"> 3</w:t>
      </w:r>
    </w:p>
    <w:p w14:paraId="2BC7ECBC" w14:textId="77777777" w:rsidR="00FC2550" w:rsidRDefault="00FC2550" w:rsidP="00FC2550">
      <w:pPr>
        <w:pStyle w:val="sectionChar"/>
        <w:tabs>
          <w:tab w:val="left" w:leader="dot" w:pos="7200"/>
        </w:tabs>
        <w:spacing w:before="0"/>
        <w:ind w:left="720"/>
      </w:pPr>
      <w:r w:rsidRPr="001C62D5">
        <w:t>Parking</w:t>
      </w:r>
      <w:r>
        <w:tab/>
        <w:t xml:space="preserve"> 70</w:t>
      </w:r>
    </w:p>
    <w:p w14:paraId="2FD1BDF1" w14:textId="77777777" w:rsidR="00FC2550" w:rsidRDefault="00FC2550" w:rsidP="00FC2550">
      <w:pPr>
        <w:pStyle w:val="sectionChar"/>
        <w:tabs>
          <w:tab w:val="left" w:leader="dot" w:pos="7200"/>
        </w:tabs>
        <w:spacing w:before="0"/>
        <w:ind w:left="720"/>
      </w:pPr>
      <w:r>
        <w:t>Special Penalties for Violation of Sanitary Sewer Regulations</w:t>
      </w:r>
      <w:r>
        <w:tab/>
        <w:t xml:space="preserve"> 95.09</w:t>
      </w:r>
    </w:p>
    <w:p w14:paraId="1C7091A2" w14:textId="77777777" w:rsidR="00FC2550" w:rsidRDefault="00FC2550" w:rsidP="00FC2550">
      <w:pPr>
        <w:pStyle w:val="sectionChar"/>
        <w:tabs>
          <w:tab w:val="left" w:leader="dot" w:pos="7200"/>
        </w:tabs>
        <w:spacing w:before="0"/>
        <w:ind w:left="720"/>
      </w:pPr>
      <w:r w:rsidRPr="001C62D5">
        <w:t>Standard</w:t>
      </w:r>
      <w:r>
        <w:t xml:space="preserve"> Penalty for Violation of Code of Ordinances</w:t>
      </w:r>
      <w:r>
        <w:tab/>
        <w:t xml:space="preserve"> 1.14</w:t>
      </w:r>
    </w:p>
    <w:p w14:paraId="258FA77B" w14:textId="77777777" w:rsidR="00FC2550" w:rsidRDefault="00FC2550" w:rsidP="00FC2550">
      <w:pPr>
        <w:pStyle w:val="sectionChar"/>
        <w:tabs>
          <w:tab w:val="left" w:leader="dot" w:pos="7200"/>
        </w:tabs>
        <w:spacing w:before="0"/>
        <w:ind w:left="720"/>
      </w:pPr>
      <w:r>
        <w:t>Traffic</w:t>
      </w:r>
      <w:r>
        <w:tab/>
        <w:t xml:space="preserve"> 62.01</w:t>
      </w:r>
    </w:p>
    <w:p w14:paraId="1318D2EF" w14:textId="77777777" w:rsidR="00FC2550" w:rsidRPr="003B6A5D" w:rsidRDefault="00FC2550" w:rsidP="00FC2550">
      <w:pPr>
        <w:pStyle w:val="sectionChar"/>
        <w:tabs>
          <w:tab w:val="left" w:leader="dot" w:pos="7200"/>
        </w:tabs>
        <w:spacing w:before="120"/>
      </w:pPr>
      <w:r>
        <w:rPr>
          <w:rStyle w:val="sectiontitle"/>
        </w:rPr>
        <w:t>WARRANTS</w:t>
      </w:r>
      <w:r>
        <w:tab/>
        <w:t xml:space="preserve"> 1.12</w:t>
      </w:r>
    </w:p>
    <w:p w14:paraId="3A60C59C" w14:textId="77777777" w:rsidR="00FC2550" w:rsidRPr="00FB627F" w:rsidRDefault="00FC2550" w:rsidP="00FC2550">
      <w:pPr>
        <w:pStyle w:val="sectionChar"/>
        <w:tabs>
          <w:tab w:val="left" w:leader="dot" w:pos="7200"/>
        </w:tabs>
        <w:spacing w:before="120"/>
      </w:pPr>
      <w:r>
        <w:rPr>
          <w:rStyle w:val="sectiontitle"/>
        </w:rPr>
        <w:t>WASTE STORAGE CONTAINERS</w:t>
      </w:r>
      <w:r>
        <w:tab/>
        <w:t xml:space="preserve"> 105.09</w:t>
      </w:r>
    </w:p>
    <w:p w14:paraId="2D89C0A6" w14:textId="77777777" w:rsidR="00FC2550" w:rsidRPr="00FE0154" w:rsidRDefault="00FC2550" w:rsidP="00FC2550">
      <w:pPr>
        <w:pStyle w:val="sectionChar"/>
        <w:tabs>
          <w:tab w:val="left" w:leader="dot" w:pos="7200"/>
        </w:tabs>
        <w:spacing w:before="120"/>
      </w:pPr>
      <w:r>
        <w:rPr>
          <w:rStyle w:val="sectiontitle"/>
        </w:rPr>
        <w:t>WASTEWATER SYSTEMS, ON-</w:t>
      </w:r>
      <w:smartTag w:uri="urn:schemas-microsoft-com:office:smarttags" w:element="stockticker">
        <w:r>
          <w:rPr>
            <w:rStyle w:val="sectiontitle"/>
          </w:rPr>
          <w:t>SITE</w:t>
        </w:r>
      </w:smartTag>
      <w:r>
        <w:tab/>
        <w:t xml:space="preserve"> 98</w:t>
      </w:r>
    </w:p>
    <w:p w14:paraId="18B06504" w14:textId="77777777" w:rsidR="00FC2550" w:rsidRPr="00430928" w:rsidRDefault="00FC2550" w:rsidP="00FC2550">
      <w:pPr>
        <w:pStyle w:val="sectionChar"/>
        <w:tabs>
          <w:tab w:val="left" w:leader="dot" w:pos="7200"/>
        </w:tabs>
        <w:spacing w:before="120"/>
      </w:pPr>
      <w:r>
        <w:rPr>
          <w:rStyle w:val="sectiontitle"/>
        </w:rPr>
        <w:t>WATER POLLUTION</w:t>
      </w:r>
      <w:r>
        <w:tab/>
        <w:t xml:space="preserve"> 50.02(4)</w:t>
      </w:r>
    </w:p>
    <w:p w14:paraId="42201395" w14:textId="77777777" w:rsidR="00FC2550" w:rsidRPr="00875001" w:rsidRDefault="00FC2550" w:rsidP="00FC2550">
      <w:pPr>
        <w:pStyle w:val="Index1"/>
      </w:pPr>
      <w:r w:rsidRPr="00875001">
        <w:t>WATER SERVICE SYSTEM</w:t>
      </w:r>
    </w:p>
    <w:p w14:paraId="639C1FC1" w14:textId="77777777" w:rsidR="00FC2550" w:rsidRDefault="00FC2550" w:rsidP="00FC2550">
      <w:pPr>
        <w:pStyle w:val="sectionChar"/>
        <w:tabs>
          <w:tab w:val="left" w:leader="dot" w:pos="7200"/>
        </w:tabs>
        <w:spacing w:before="0"/>
        <w:ind w:left="720"/>
      </w:pPr>
      <w:r w:rsidRPr="00635C7C">
        <w:t>Connections; General Regulations</w:t>
      </w:r>
      <w:r>
        <w:tab/>
        <w:t xml:space="preserve"> 90 </w:t>
      </w:r>
    </w:p>
    <w:p w14:paraId="777B2D24" w14:textId="77777777" w:rsidR="00FC2550" w:rsidRDefault="00FC2550" w:rsidP="00FC2550">
      <w:pPr>
        <w:pStyle w:val="sectionChar"/>
        <w:tabs>
          <w:tab w:val="left" w:leader="dot" w:pos="7200"/>
        </w:tabs>
        <w:spacing w:before="0"/>
        <w:ind w:left="720"/>
      </w:pPr>
      <w:r>
        <w:t>Meters</w:t>
      </w:r>
      <w:r>
        <w:tab/>
        <w:t xml:space="preserve"> 91</w:t>
      </w:r>
    </w:p>
    <w:p w14:paraId="4B7FABD9" w14:textId="77777777" w:rsidR="00FC2550" w:rsidRDefault="00FC2550" w:rsidP="00FC2550">
      <w:pPr>
        <w:pStyle w:val="sectionChar"/>
        <w:tabs>
          <w:tab w:val="left" w:leader="dot" w:pos="7200"/>
        </w:tabs>
        <w:spacing w:before="0"/>
        <w:ind w:left="720"/>
      </w:pPr>
      <w:r>
        <w:t>Rates</w:t>
      </w:r>
      <w:r>
        <w:tab/>
        <w:t xml:space="preserve"> 92</w:t>
      </w:r>
    </w:p>
    <w:p w14:paraId="7BF081B7" w14:textId="77777777" w:rsidR="00FC2550" w:rsidRDefault="00FC2550" w:rsidP="00FC2550">
      <w:pPr>
        <w:pStyle w:val="sectionChar"/>
        <w:keepNext/>
        <w:spacing w:before="120"/>
        <w:rPr>
          <w:rStyle w:val="sectiontitle"/>
        </w:rPr>
      </w:pPr>
      <w:r>
        <w:rPr>
          <w:rStyle w:val="sectiontitle"/>
        </w:rPr>
        <w:t>WEAPONS</w:t>
      </w:r>
    </w:p>
    <w:p w14:paraId="54AD3A2C" w14:textId="77777777" w:rsidR="00FC2550" w:rsidRPr="00635C7C" w:rsidRDefault="00FC2550" w:rsidP="00FC2550">
      <w:pPr>
        <w:pStyle w:val="sectionChar"/>
        <w:tabs>
          <w:tab w:val="left" w:leader="dot" w:pos="7200"/>
        </w:tabs>
        <w:spacing w:before="0"/>
        <w:ind w:left="720"/>
      </w:pPr>
      <w:r w:rsidRPr="00635C7C">
        <w:t>Discharging Weapons in City Limits</w:t>
      </w:r>
      <w:r w:rsidRPr="00635C7C">
        <w:tab/>
        <w:t xml:space="preserve"> 45.17</w:t>
      </w:r>
    </w:p>
    <w:p w14:paraId="149D8B05" w14:textId="77777777" w:rsidR="00FC2550" w:rsidRPr="00635C7C" w:rsidRDefault="00FC2550" w:rsidP="00FC2550">
      <w:pPr>
        <w:pStyle w:val="sectionChar"/>
        <w:tabs>
          <w:tab w:val="left" w:leader="dot" w:pos="7200"/>
        </w:tabs>
        <w:spacing w:before="0"/>
        <w:ind w:left="720"/>
      </w:pPr>
      <w:r w:rsidRPr="00635C7C">
        <w:t>Throwing and Shooting</w:t>
      </w:r>
      <w:r w:rsidRPr="00635C7C">
        <w:tab/>
        <w:t xml:space="preserve"> 45.18</w:t>
      </w:r>
    </w:p>
    <w:p w14:paraId="7AEAFAE8" w14:textId="77777777" w:rsidR="00FC2550" w:rsidRPr="00485F80" w:rsidRDefault="00FC2550" w:rsidP="00FC2550">
      <w:pPr>
        <w:pStyle w:val="sectionChar"/>
        <w:tabs>
          <w:tab w:val="left" w:leader="dot" w:pos="7200"/>
        </w:tabs>
        <w:spacing w:before="120"/>
      </w:pPr>
      <w:r>
        <w:rPr>
          <w:rStyle w:val="sectiontitle"/>
        </w:rPr>
        <w:t xml:space="preserve">WEEDS </w:t>
      </w:r>
      <w:smartTag w:uri="urn:schemas-microsoft-com:office:smarttags" w:element="stockticker">
        <w:r>
          <w:rPr>
            <w:rStyle w:val="sectiontitle"/>
          </w:rPr>
          <w:t>AND</w:t>
        </w:r>
      </w:smartTag>
      <w:r>
        <w:rPr>
          <w:rStyle w:val="sectiontitle"/>
        </w:rPr>
        <w:t xml:space="preserve"> BRUSH</w:t>
      </w:r>
      <w:r>
        <w:tab/>
        <w:t xml:space="preserve"> 50.02(9)</w:t>
      </w:r>
    </w:p>
    <w:p w14:paraId="23A88A0C" w14:textId="77777777" w:rsidR="00FC2550" w:rsidRDefault="00FC2550" w:rsidP="00FC2550">
      <w:pPr>
        <w:pStyle w:val="sectionChar"/>
        <w:spacing w:before="120"/>
        <w:rPr>
          <w:rStyle w:val="sectiontitle"/>
        </w:rPr>
      </w:pPr>
      <w:r>
        <w:rPr>
          <w:rStyle w:val="sectiontitle"/>
        </w:rPr>
        <w:t xml:space="preserve">WINE </w:t>
      </w:r>
    </w:p>
    <w:p w14:paraId="13C4BA44" w14:textId="77777777" w:rsidR="00FC2550" w:rsidRDefault="00FC2550" w:rsidP="00FC2550">
      <w:r>
        <w:rPr>
          <w:i/>
        </w:rPr>
        <w:t xml:space="preserve">See </w:t>
      </w:r>
      <w:r>
        <w:rPr>
          <w:rStyle w:val="sectiontitle"/>
        </w:rPr>
        <w:t>ALCOHOL</w:t>
      </w:r>
    </w:p>
    <w:p w14:paraId="7D2A7640" w14:textId="77777777" w:rsidR="00FC2550" w:rsidRPr="003B6A5D" w:rsidRDefault="00FC2550" w:rsidP="00FC2550">
      <w:pPr>
        <w:pStyle w:val="sectionChar"/>
        <w:tabs>
          <w:tab w:val="left" w:leader="dot" w:pos="7200"/>
        </w:tabs>
        <w:spacing w:before="120"/>
      </w:pPr>
      <w:r>
        <w:rPr>
          <w:rStyle w:val="sectiontitle"/>
        </w:rPr>
        <w:t>YARD WASTE</w:t>
      </w:r>
      <w:r>
        <w:tab/>
        <w:t xml:space="preserve"> 105.06</w:t>
      </w:r>
    </w:p>
    <w:p w14:paraId="61077440" w14:textId="77777777" w:rsidR="00FC2550" w:rsidRDefault="00FC2550" w:rsidP="00FC2550">
      <w:pPr>
        <w:pStyle w:val="sectionChar"/>
        <w:tabs>
          <w:tab w:val="left" w:leader="dot" w:pos="7200"/>
        </w:tabs>
        <w:spacing w:before="120"/>
        <w:rPr>
          <w:rStyle w:val="sectiontitle"/>
        </w:rPr>
      </w:pPr>
      <w:r>
        <w:rPr>
          <w:rStyle w:val="sectiontitle"/>
        </w:rPr>
        <w:t>YIELD REQUIRED</w:t>
      </w:r>
      <w:r>
        <w:tab/>
        <w:t xml:space="preserve"> 65</w:t>
      </w:r>
    </w:p>
    <w:p w14:paraId="7603B6F4" w14:textId="77777777" w:rsidR="003E1BFA" w:rsidRPr="000D0F70" w:rsidRDefault="003E1BFA" w:rsidP="003C3AA4">
      <w:pPr>
        <w:pStyle w:val="section"/>
        <w:sectPr w:rsidR="003E1BFA" w:rsidRPr="000D0F70" w:rsidSect="0070566D">
          <w:headerReference w:type="even" r:id="rId196"/>
          <w:headerReference w:type="default" r:id="rId197"/>
          <w:footerReference w:type="default" r:id="rId198"/>
          <w:headerReference w:type="first" r:id="rId199"/>
          <w:footerReference w:type="first" r:id="rId200"/>
          <w:footnotePr>
            <w:numRestart w:val="eachSect"/>
          </w:footnotePr>
          <w:pgSz w:w="12240" w:h="15840"/>
          <w:pgMar w:top="1440" w:right="1800" w:bottom="1440" w:left="1800" w:header="720" w:footer="432" w:gutter="288"/>
          <w:paperSrc w:first="1023" w:other="1023"/>
          <w:pgNumType w:start="1"/>
          <w:cols w:space="720"/>
          <w:titlePg/>
        </w:sectPr>
      </w:pPr>
    </w:p>
    <w:p w14:paraId="078EAA93" w14:textId="77777777" w:rsidR="003E1BFA" w:rsidRDefault="003E1BFA" w:rsidP="006A494C"/>
    <w:p w14:paraId="07328DAA" w14:textId="77777777" w:rsidR="003E1BFA" w:rsidRDefault="003E1BFA" w:rsidP="006A494C">
      <w:pPr>
        <w:pStyle w:val="chaptertitle"/>
        <w:pBdr>
          <w:bottom w:val="single" w:sz="4" w:space="1" w:color="auto"/>
        </w:pBdr>
      </w:pPr>
      <w:bookmarkStart w:id="174" w:name="_Toc474155315"/>
      <w:r>
        <w:t xml:space="preserve">USE AND MAINTENANCE OF THE </w:t>
      </w:r>
      <w:r>
        <w:br/>
        <w:t>CODE OF ORDINANCES</w:t>
      </w:r>
      <w:bookmarkEnd w:id="174"/>
    </w:p>
    <w:p w14:paraId="39717871" w14:textId="77777777" w:rsidR="003E1BFA" w:rsidRDefault="003E1BFA" w:rsidP="006A494C">
      <w:pPr>
        <w:pStyle w:val="section"/>
      </w:pPr>
      <w:r>
        <w:t>The following information is provided to assist in the use and proper maintenance of this Code of Ordinances.</w:t>
      </w:r>
    </w:p>
    <w:p w14:paraId="51265E0B" w14:textId="77777777" w:rsidR="003E1BFA" w:rsidRDefault="003E1BFA" w:rsidP="006A494C">
      <w:pPr>
        <w:pStyle w:val="appendixtitles"/>
      </w:pPr>
      <w:r>
        <w:t>DISTRIBUTION OF COPIES</w:t>
      </w:r>
    </w:p>
    <w:p w14:paraId="47F2A16A" w14:textId="77777777" w:rsidR="003E1BFA" w:rsidRDefault="003E1BFA" w:rsidP="006A494C">
      <w:pPr>
        <w:pStyle w:val="section"/>
      </w:pPr>
      <w:r>
        <w:tab/>
      </w:r>
      <w:r>
        <w:rPr>
          <w:rStyle w:val="sectiontitle"/>
        </w:rPr>
        <w:t>1.</w:t>
      </w:r>
      <w:r>
        <w:rPr>
          <w:rStyle w:val="sectiontitle"/>
        </w:rPr>
        <w:tab/>
        <w:t xml:space="preserve">OFFICIAL COPY.  </w:t>
      </w:r>
      <w:r>
        <w:t xml:space="preserve">The “OFFICIAL COPY” of the Code of Ordinances must be kept by the City Clerk and should be identified as the “OFFICIAL COPY.”  </w:t>
      </w:r>
    </w:p>
    <w:p w14:paraId="42273C0B" w14:textId="77777777" w:rsidR="003E1BFA" w:rsidRDefault="003E1BFA" w:rsidP="006A494C">
      <w:pPr>
        <w:pStyle w:val="section"/>
      </w:pPr>
      <w:r>
        <w:tab/>
      </w:r>
      <w:r>
        <w:rPr>
          <w:rStyle w:val="sectiontitle"/>
        </w:rPr>
        <w:t>2.</w:t>
      </w:r>
      <w:r>
        <w:rPr>
          <w:rStyle w:val="sectiontitle"/>
        </w:rPr>
        <w:tab/>
        <w:t xml:space="preserve">DISTRIBUTION.  </w:t>
      </w:r>
      <w:r>
        <w:t>Other copies of the Code of Ordinances should be made available to all persons having a relatively frequent and continuing need to have access to ordinances which are in effect in the City as well as reference centers such as the City Library, County Law Library, and perhaps the schools.</w:t>
      </w:r>
    </w:p>
    <w:p w14:paraId="76375858" w14:textId="77777777" w:rsidR="003E1BFA" w:rsidRDefault="003E1BFA" w:rsidP="006A494C">
      <w:pPr>
        <w:pStyle w:val="section"/>
      </w:pPr>
      <w:r>
        <w:tab/>
      </w:r>
      <w:r>
        <w:rPr>
          <w:rStyle w:val="sectiontitle"/>
        </w:rPr>
        <w:t>3.</w:t>
      </w:r>
      <w:r>
        <w:rPr>
          <w:rStyle w:val="sectiontitle"/>
        </w:rPr>
        <w:tab/>
        <w:t xml:space="preserve">SALE.  </w:t>
      </w:r>
      <w:r>
        <w:t xml:space="preserve">The sale or distribution of copies in a general fashion is not recommended as experience indicates that indiscriminate distribution tends to result in outdated codes being used or misused.  </w:t>
      </w:r>
    </w:p>
    <w:p w14:paraId="44452CD1" w14:textId="77777777" w:rsidR="003E1BFA" w:rsidRDefault="003E1BFA" w:rsidP="006A494C">
      <w:pPr>
        <w:pStyle w:val="section"/>
      </w:pPr>
      <w:r>
        <w:rPr>
          <w:rStyle w:val="sectiontitle"/>
        </w:rPr>
        <w:tab/>
        <w:t>4.</w:t>
      </w:r>
      <w:r>
        <w:rPr>
          <w:rStyle w:val="sectiontitle"/>
        </w:rPr>
        <w:tab/>
        <w:t xml:space="preserve">RECORD OF DISTRIBUTION.  </w:t>
      </w:r>
      <w:r>
        <w:t xml:space="preserve">The City Clerk should be responsible for maintaining an accurate and current record of persons having a copy of the Code of Ordinances.  Each official, elected or appointed, should return to the City, upon leaving office, all documents, records and other materials pertaining to the office, including this Code of Ordinances.     </w:t>
      </w:r>
    </w:p>
    <w:p w14:paraId="2CD529B7" w14:textId="77777777" w:rsidR="003E1BFA" w:rsidRDefault="003E1BFA" w:rsidP="006A494C">
      <w:pPr>
        <w:pStyle w:val="citation"/>
      </w:pPr>
      <w:r>
        <w:t>(Code of Iowa, Sec. 372.13[4])</w:t>
      </w:r>
    </w:p>
    <w:p w14:paraId="08AE1884" w14:textId="77777777" w:rsidR="003E1BFA" w:rsidRPr="00B01026" w:rsidRDefault="003E1BFA" w:rsidP="006A494C">
      <w:pPr>
        <w:pStyle w:val="section"/>
      </w:pPr>
    </w:p>
    <w:p w14:paraId="19EF3AED" w14:textId="77777777" w:rsidR="003E1BFA" w:rsidRDefault="003E1BFA" w:rsidP="006A494C">
      <w:pPr>
        <w:pStyle w:val="appendixtitles"/>
      </w:pPr>
      <w:r>
        <w:t xml:space="preserve">NUMBERING OF ORDINANCES </w:t>
      </w:r>
      <w:r>
        <w:br/>
        <w:t>AMENDING THE CODE OF ORDINANCES</w:t>
      </w:r>
    </w:p>
    <w:p w14:paraId="09B447B4" w14:textId="77777777" w:rsidR="003E1BFA" w:rsidRDefault="003E1BFA" w:rsidP="006A494C">
      <w:pPr>
        <w:pStyle w:val="section"/>
      </w:pPr>
      <w:r>
        <w:t>It is recommended that a simple numerical sequence be used in assigning ordinance numbers to ordinances as they are passed.  For example, if the ordinance adopting the Code of Ordinances is No. 163, we would suggest that the first ordinance passed changing, adding to, or deleting from the Code be assigned the number 164, the next ordinance be assigned the number 165, and so on.  We advise against using the Code of Ordinances numbering system for the numbering of ordinances.</w:t>
      </w:r>
    </w:p>
    <w:p w14:paraId="642F814E" w14:textId="77777777" w:rsidR="003E1BFA" w:rsidRDefault="003E1BFA" w:rsidP="006A494C">
      <w:pPr>
        <w:pStyle w:val="appendixtitles"/>
        <w:pageBreakBefore/>
      </w:pPr>
      <w:r>
        <w:lastRenderedPageBreak/>
        <w:t>RETENTION OF AMENDING ORDINANCES</w:t>
      </w:r>
    </w:p>
    <w:p w14:paraId="0D808107" w14:textId="77777777" w:rsidR="003E1BFA" w:rsidRDefault="003E1BFA" w:rsidP="006A494C">
      <w:pPr>
        <w:pStyle w:val="section"/>
      </w:pPr>
      <w:r>
        <w:t>Please note that two books should be maintained:  (1) the Code of Ordinances. and (2) an ordinance book.  We will assist in the maintenance of the Code of Ordinances book, per the Supplement Agreement, by revising and returning appropriate pages for the Code of Ordinances book as required to accommodate ordinances amending the Code.  The City Clerk is responsible for maintaining the ordinance book and must be sure that an original copy of each ordinance adopted, bearing the signatures of the Mayor and Clerk, is inserted in the ordinance book and preserved in a safe place.</w:t>
      </w:r>
    </w:p>
    <w:p w14:paraId="15E2AE68" w14:textId="77777777" w:rsidR="003E1BFA" w:rsidRDefault="003E1BFA" w:rsidP="006A494C">
      <w:pPr>
        <w:pStyle w:val="appendixtitles"/>
      </w:pPr>
      <w:r>
        <w:t>SUPPLEMENT RECORD</w:t>
      </w:r>
    </w:p>
    <w:p w14:paraId="34497C7C" w14:textId="77777777" w:rsidR="003E1BFA" w:rsidRDefault="003E1BFA" w:rsidP="006A494C">
      <w:pPr>
        <w:pStyle w:val="section"/>
      </w:pPr>
      <w:r>
        <w:t>A record of all supplements prepared for the Code of Ordinances is provided in the front of the Code.  This record will indicate the number and date of the ordinances adopting the original Code and of each subsequently adopted ordinance which has been incorporated in the Code.  For each supplemented ordinance, the Supplement Record will list the ordinance number, date, topic, and chapter or section number of the Code affected by the amending ordinance.  A periodic review of the Supplement Record and ordinances passed will assure that all ordinances amending the Code have been incorporated therein.</w:t>
      </w:r>
    </w:p>
    <w:p w14:paraId="02397D70" w14:textId="77777777" w:rsidR="003E1BFA" w:rsidRDefault="003E1BFA" w:rsidP="006A494C">
      <w:pPr>
        <w:pStyle w:val="appendixtitles"/>
      </w:pPr>
      <w:r>
        <w:t>DISTRIBUTION OF SUPPLEMENTS</w:t>
      </w:r>
    </w:p>
    <w:p w14:paraId="728DE3BD" w14:textId="77777777" w:rsidR="003E1BFA" w:rsidRDefault="003E1BFA" w:rsidP="006A494C">
      <w:pPr>
        <w:pStyle w:val="section"/>
      </w:pPr>
      <w:r>
        <w:t>Supplements containing revised pages for insertion in each Code will be sent to the Clerk.  It is the responsibility of the Clerk to see that each person having a Code of Ordinances receives each supplement so that each Code may be properly updated to reflect action of the Council in amending the Code.</w:t>
      </w:r>
    </w:p>
    <w:p w14:paraId="4866B064" w14:textId="77777777" w:rsidR="003E1BFA" w:rsidRDefault="003E1BFA" w:rsidP="006A494C">
      <w:pPr>
        <w:pStyle w:val="appendixtitles"/>
      </w:pPr>
      <w:r>
        <w:t>AMENDING THE CODE OF ORDINANCES</w:t>
      </w:r>
    </w:p>
    <w:p w14:paraId="2689B7EF" w14:textId="77777777" w:rsidR="003E1BFA" w:rsidRDefault="003E1BFA" w:rsidP="006A494C">
      <w:pPr>
        <w:pStyle w:val="section"/>
      </w:pPr>
      <w:r>
        <w:t xml:space="preserve">The Code of Ordinances contains most of the laws of the City as of the date of its adoption and is continually subject to amendment to reflect changing policies of the Council, mandates of the State, or decisions of the Courts.  Amendments to the Code of Ordinances can only be accomplished by the adoption of an ordinance. </w:t>
      </w:r>
    </w:p>
    <w:p w14:paraId="0C6209DE" w14:textId="77777777" w:rsidR="003E1BFA" w:rsidRDefault="003E1BFA" w:rsidP="006A494C">
      <w:pPr>
        <w:pStyle w:val="citation"/>
      </w:pPr>
      <w:r>
        <w:t>(Code of Iowa, Sec. 380.2)</w:t>
      </w:r>
    </w:p>
    <w:p w14:paraId="28214C69" w14:textId="77777777" w:rsidR="003E1BFA" w:rsidRDefault="003E1BFA" w:rsidP="006A494C">
      <w:pPr>
        <w:pStyle w:val="section"/>
      </w:pPr>
      <w:r>
        <w:t>The following forms of ordinances are recommended for making amendments to the Code of Ordinances:</w:t>
      </w:r>
    </w:p>
    <w:p w14:paraId="207D2BEB" w14:textId="77777777" w:rsidR="003E1BFA" w:rsidRDefault="003E1BFA" w:rsidP="006A494C">
      <w:pPr>
        <w:pStyle w:val="appendixtitles"/>
      </w:pPr>
      <w:r>
        <w:t>ADDITION OF NEW PROVISIONS</w:t>
      </w:r>
    </w:p>
    <w:p w14:paraId="7D0A8CB1" w14:textId="77777777" w:rsidR="003E1BFA" w:rsidRDefault="003E1BFA" w:rsidP="006A494C">
      <w:pPr>
        <w:pStyle w:val="section"/>
      </w:pPr>
      <w:r>
        <w:t>New material may require the addition of a new SUBSECTION, SECTION or CHAPTER, as follows:</w:t>
      </w:r>
    </w:p>
    <w:p w14:paraId="18C45698" w14:textId="77777777" w:rsidR="003E1BFA" w:rsidRDefault="003E1BFA" w:rsidP="006A494C">
      <w:pPr>
        <w:pStyle w:val="appendixtitles"/>
        <w:pageBreakBefore/>
      </w:pPr>
      <w:r>
        <w:lastRenderedPageBreak/>
        <w:t>ORDINANCE NO. ___</w:t>
      </w:r>
    </w:p>
    <w:p w14:paraId="3F3AB519" w14:textId="77777777" w:rsidR="003E1BFA" w:rsidRDefault="003E1BFA" w:rsidP="006A494C">
      <w:pPr>
        <w:spacing w:before="240"/>
        <w:ind w:left="720" w:right="720"/>
        <w:jc w:val="both"/>
        <w:rPr>
          <w:b/>
          <w:bCs/>
        </w:rPr>
      </w:pPr>
      <w:r>
        <w:rPr>
          <w:b/>
          <w:bCs/>
        </w:rPr>
        <w:t xml:space="preserve">AN ORDINANCE AMENDING THE CODE OF ORDINANCES OF THE CITY OF </w:t>
      </w:r>
      <w:r w:rsidRPr="00456231">
        <w:rPr>
          <w:b/>
          <w:bCs/>
          <w:noProof/>
        </w:rPr>
        <w:t>MORAVIA</w:t>
      </w:r>
      <w:r>
        <w:rPr>
          <w:b/>
          <w:bCs/>
        </w:rPr>
        <w:t>, IOWA, BY ADDING A NEW SECTION LIMITING PARKING TO THIRTY MINUTES ON A PORTION OF SOUTH BOONE STREET</w:t>
      </w:r>
    </w:p>
    <w:p w14:paraId="4A425C8B" w14:textId="77777777" w:rsidR="003E1BFA" w:rsidRDefault="003E1BFA" w:rsidP="006A494C">
      <w:pPr>
        <w:pStyle w:val="section"/>
      </w:pPr>
      <w:r>
        <w:rPr>
          <w:rStyle w:val="sectiontitle"/>
        </w:rPr>
        <w:t xml:space="preserve">BE IT ENACTED </w:t>
      </w:r>
      <w:r>
        <w:t xml:space="preserve">by the City Council of the City of </w:t>
      </w:r>
      <w:r w:rsidRPr="00456231">
        <w:rPr>
          <w:noProof/>
        </w:rPr>
        <w:t>Moravia</w:t>
      </w:r>
      <w:r>
        <w:t>, Iowa:</w:t>
      </w:r>
    </w:p>
    <w:p w14:paraId="6EE51FE1" w14:textId="77777777" w:rsidR="003E1BFA" w:rsidRDefault="003E1BFA" w:rsidP="006A494C">
      <w:pPr>
        <w:pStyle w:val="section"/>
      </w:pPr>
      <w:r>
        <w:rPr>
          <w:rStyle w:val="sectiontitle"/>
        </w:rPr>
        <w:t xml:space="preserve">SECTION 1.  NEW SECTION.  </w:t>
      </w:r>
      <w:r>
        <w:t xml:space="preserve">The Code of Ordinances of the City of </w:t>
      </w:r>
      <w:r w:rsidRPr="00456231">
        <w:rPr>
          <w:noProof/>
        </w:rPr>
        <w:t>Moravia</w:t>
      </w:r>
      <w:r>
        <w:t xml:space="preserve">, Iowa, is amended by adding a new Section 69.16, entitled PARKING LIMITED TO THIRTY MINUTES, which is hereby adopted to read as follows: </w:t>
      </w:r>
    </w:p>
    <w:p w14:paraId="6704DD58" w14:textId="77777777" w:rsidR="003E1BFA" w:rsidRDefault="003E1BFA" w:rsidP="006A494C">
      <w:pPr>
        <w:pStyle w:val="section"/>
        <w:ind w:left="720"/>
      </w:pPr>
      <w:r>
        <w:rPr>
          <w:rStyle w:val="sectiontitle"/>
        </w:rPr>
        <w:t xml:space="preserve">69.16   PARKING LIMITED TO THIRTY MINUTES.  </w:t>
      </w:r>
      <w:r>
        <w:t>It is unlawful to park any vehicle for a continuous period of more than thirty (30) minutes between the hours of 8:00 a.m. and 8:00 p.m. on each day upon the following designated streets:</w:t>
      </w:r>
    </w:p>
    <w:p w14:paraId="40AC544E" w14:textId="77777777" w:rsidR="003E1BFA" w:rsidRDefault="003E1BFA" w:rsidP="006A494C">
      <w:pPr>
        <w:pStyle w:val="subsectionA"/>
      </w:pPr>
      <w:r>
        <w:t>1.</w:t>
      </w:r>
      <w:r>
        <w:tab/>
        <w:t>South Boone Street, on the west side, from Forest Avenue to Mason Drive.</w:t>
      </w:r>
    </w:p>
    <w:p w14:paraId="2E2B1E49" w14:textId="77777777" w:rsidR="003E1BFA" w:rsidRDefault="003E1BFA" w:rsidP="006A494C">
      <w:pPr>
        <w:pStyle w:val="section"/>
      </w:pPr>
      <w:r>
        <w:rPr>
          <w:rStyle w:val="sectiontitle"/>
        </w:rPr>
        <w:t xml:space="preserve">SECTION 2.  REPEALER.  </w:t>
      </w:r>
      <w:r>
        <w:t>All ordinances or parts of ordinances in conflict with the provisions of this ordinance are hereby repealed.</w:t>
      </w:r>
    </w:p>
    <w:p w14:paraId="4735AA37" w14:textId="77777777" w:rsidR="003E1BFA" w:rsidRDefault="003E1BFA" w:rsidP="006A494C">
      <w:pPr>
        <w:pStyle w:val="section"/>
      </w:pPr>
      <w:r>
        <w:rPr>
          <w:rStyle w:val="sectiontitle"/>
        </w:rPr>
        <w:t xml:space="preserve">SECTION 3.  SEVERABILITY CLAUSE.  </w:t>
      </w:r>
      <w:r>
        <w:t>If any section, provision, or part of this ordinance shall be adjudged invalid or unconstitutional, such adjudication shall not affect the validity of the ordinance as a whole or any section, provision, or part thereof not adjudged invalid or unconstitutional.</w:t>
      </w:r>
    </w:p>
    <w:p w14:paraId="70CFD5B2" w14:textId="77777777" w:rsidR="003E1BFA" w:rsidRDefault="003E1BFA" w:rsidP="006A494C">
      <w:pPr>
        <w:pStyle w:val="section"/>
      </w:pPr>
      <w:r>
        <w:rPr>
          <w:rStyle w:val="sectiontitle"/>
        </w:rPr>
        <w:t xml:space="preserve">SECTION 4.  WHEN EFFECTIVE.  </w:t>
      </w:r>
      <w:r>
        <w:t>This ordinance shall be in effect from and after its final passage, approval, and publication as provided by law.</w:t>
      </w:r>
    </w:p>
    <w:p w14:paraId="70460612" w14:textId="77777777" w:rsidR="003E1BFA" w:rsidRDefault="003E1BFA" w:rsidP="006A494C">
      <w:pPr>
        <w:pStyle w:val="section"/>
      </w:pPr>
      <w:r>
        <w:t>Passed by the Council the ___ day of _______________, 20___, and approved this ___ day of ________________, 20___.</w:t>
      </w:r>
    </w:p>
    <w:p w14:paraId="4963DCD8" w14:textId="77777777" w:rsidR="003E1BFA" w:rsidRPr="008578F6" w:rsidRDefault="003E1BFA" w:rsidP="006A494C">
      <w:pPr>
        <w:rPr>
          <w:sz w:val="18"/>
        </w:rPr>
      </w:pPr>
    </w:p>
    <w:p w14:paraId="171C317F" w14:textId="77777777" w:rsidR="003E1BFA" w:rsidRDefault="003E1BFA" w:rsidP="006A494C">
      <w:pPr>
        <w:jc w:val="right"/>
      </w:pPr>
      <w:r>
        <w:t>________________________________</w:t>
      </w:r>
    </w:p>
    <w:p w14:paraId="2FA3A59C" w14:textId="77777777" w:rsidR="003E1BFA" w:rsidRDefault="003E1BFA" w:rsidP="006A494C">
      <w:pPr>
        <w:jc w:val="right"/>
      </w:pPr>
      <w:r>
        <w:t>Mayor</w:t>
      </w:r>
    </w:p>
    <w:p w14:paraId="34152EA9" w14:textId="77777777" w:rsidR="003E1BFA" w:rsidRDefault="003E1BFA" w:rsidP="006A494C">
      <w:r>
        <w:t>ATTEST:</w:t>
      </w:r>
    </w:p>
    <w:p w14:paraId="2BABCCD5" w14:textId="77777777" w:rsidR="003E1BFA" w:rsidRDefault="003E1BFA" w:rsidP="006A494C"/>
    <w:p w14:paraId="78DDCD22" w14:textId="77777777" w:rsidR="003E1BFA" w:rsidRDefault="003E1BFA" w:rsidP="006A494C">
      <w:r>
        <w:t>_______________________________</w:t>
      </w:r>
    </w:p>
    <w:p w14:paraId="701395AC" w14:textId="77777777" w:rsidR="003E1BFA" w:rsidRDefault="003E1BFA" w:rsidP="006A494C">
      <w:r>
        <w:t>City Clerk</w:t>
      </w:r>
    </w:p>
    <w:p w14:paraId="3A61DF4C" w14:textId="77777777" w:rsidR="003E1BFA" w:rsidRPr="00990323" w:rsidRDefault="003E1BFA" w:rsidP="006A494C">
      <w:pPr>
        <w:spacing w:before="180"/>
        <w:rPr>
          <w:szCs w:val="24"/>
        </w:rPr>
      </w:pPr>
      <w:r w:rsidRPr="00990323">
        <w:rPr>
          <w:szCs w:val="24"/>
        </w:rPr>
        <w:t>First Reading:  ____________________</w:t>
      </w:r>
    </w:p>
    <w:p w14:paraId="57C02B2B" w14:textId="77777777" w:rsidR="003E1BFA" w:rsidRPr="00990323" w:rsidRDefault="003E1BFA" w:rsidP="006A494C">
      <w:pPr>
        <w:spacing w:before="120"/>
        <w:rPr>
          <w:szCs w:val="24"/>
        </w:rPr>
      </w:pPr>
      <w:r w:rsidRPr="00990323">
        <w:rPr>
          <w:szCs w:val="24"/>
        </w:rPr>
        <w:t>Second Reading: __________________</w:t>
      </w:r>
    </w:p>
    <w:p w14:paraId="0244F22F" w14:textId="77777777" w:rsidR="003E1BFA" w:rsidRPr="00990323" w:rsidRDefault="003E1BFA" w:rsidP="006A494C">
      <w:pPr>
        <w:spacing w:before="120"/>
        <w:rPr>
          <w:szCs w:val="24"/>
        </w:rPr>
      </w:pPr>
      <w:r w:rsidRPr="00990323">
        <w:rPr>
          <w:szCs w:val="24"/>
        </w:rPr>
        <w:t>Third Reading:  ___________________</w:t>
      </w:r>
    </w:p>
    <w:p w14:paraId="2A0B9538" w14:textId="77777777" w:rsidR="003E1BFA" w:rsidRDefault="003E1BFA" w:rsidP="006A494C">
      <w:pPr>
        <w:pStyle w:val="section"/>
      </w:pPr>
      <w:r>
        <w:t xml:space="preserve">I certify that the foregoing was published as Ordinance No. _____ on the ___ day of _________________, 20___.  </w:t>
      </w:r>
    </w:p>
    <w:p w14:paraId="19685C44" w14:textId="77777777" w:rsidR="003E1BFA" w:rsidRDefault="003E1BFA" w:rsidP="006A494C"/>
    <w:p w14:paraId="53A85BCB" w14:textId="77777777" w:rsidR="003E1BFA" w:rsidRDefault="003E1BFA" w:rsidP="006A494C">
      <w:pPr>
        <w:jc w:val="right"/>
      </w:pPr>
      <w:r>
        <w:t>_________________________________</w:t>
      </w:r>
    </w:p>
    <w:p w14:paraId="7CD65255" w14:textId="77777777" w:rsidR="003E1BFA" w:rsidRDefault="003E1BFA" w:rsidP="006A494C">
      <w:pPr>
        <w:jc w:val="right"/>
      </w:pPr>
      <w:r>
        <w:t>City Clerk</w:t>
      </w:r>
    </w:p>
    <w:p w14:paraId="4521940B" w14:textId="77777777" w:rsidR="003E1BFA" w:rsidRDefault="003E1BFA" w:rsidP="006A494C">
      <w:pPr>
        <w:pStyle w:val="appendixtitles"/>
        <w:pageBreakBefore/>
      </w:pPr>
      <w:r>
        <w:lastRenderedPageBreak/>
        <w:t>DELETION OF EXISTING PROVISIONS</w:t>
      </w:r>
    </w:p>
    <w:p w14:paraId="34394BEE" w14:textId="77777777" w:rsidR="003E1BFA" w:rsidRDefault="003E1BFA" w:rsidP="006A494C">
      <w:pPr>
        <w:pStyle w:val="section"/>
      </w:pPr>
      <w:r>
        <w:t>Provisions may be removed from the Code of Ordinances by deleting SUBSECTIONS, SECTIONS or CHAPTERS as follows:</w:t>
      </w:r>
    </w:p>
    <w:p w14:paraId="1522AC73" w14:textId="77777777" w:rsidR="003E1BFA" w:rsidRDefault="003E1BFA" w:rsidP="006A494C">
      <w:pPr>
        <w:pStyle w:val="appendixtitles"/>
      </w:pPr>
      <w:r>
        <w:t>ORDINANCE NO. ___</w:t>
      </w:r>
    </w:p>
    <w:p w14:paraId="6E3E7A16" w14:textId="77777777" w:rsidR="003E1BFA" w:rsidRDefault="003E1BFA" w:rsidP="006A494C">
      <w:pPr>
        <w:spacing w:before="240"/>
        <w:ind w:left="720" w:right="720"/>
        <w:jc w:val="both"/>
      </w:pPr>
      <w:r>
        <w:rPr>
          <w:b/>
          <w:bCs/>
        </w:rPr>
        <w:t xml:space="preserve">AN ORDINANCE AMENDING THE CODE OF ORDINANCES OF THE CITY OF </w:t>
      </w:r>
      <w:r w:rsidRPr="00456231">
        <w:rPr>
          <w:b/>
          <w:bCs/>
          <w:noProof/>
        </w:rPr>
        <w:t>MORAVIA</w:t>
      </w:r>
      <w:r>
        <w:rPr>
          <w:b/>
          <w:bCs/>
        </w:rPr>
        <w:t>, IOWA, BY REPEALING SECTION 65.02, SUBSECTION 5, PERTAINING TO THE SPECIAL STOP REQUIRED ON LAKE BOULEVARD</w:t>
      </w:r>
    </w:p>
    <w:p w14:paraId="6DDE94AD" w14:textId="77777777" w:rsidR="003E1BFA" w:rsidRDefault="003E1BFA" w:rsidP="006A494C">
      <w:pPr>
        <w:pStyle w:val="section"/>
      </w:pPr>
      <w:r>
        <w:rPr>
          <w:rStyle w:val="sectiontitle"/>
        </w:rPr>
        <w:t xml:space="preserve">BE IT ENACTED </w:t>
      </w:r>
      <w:r>
        <w:t xml:space="preserve">by the City Council of the City of </w:t>
      </w:r>
      <w:r w:rsidRPr="00456231">
        <w:rPr>
          <w:noProof/>
        </w:rPr>
        <w:t>Moravia</w:t>
      </w:r>
      <w:r>
        <w:t>, Iowa:</w:t>
      </w:r>
    </w:p>
    <w:p w14:paraId="0EFAA643" w14:textId="77777777" w:rsidR="003E1BFA" w:rsidRDefault="003E1BFA" w:rsidP="006A494C">
      <w:pPr>
        <w:pStyle w:val="section"/>
      </w:pPr>
      <w:r>
        <w:rPr>
          <w:rStyle w:val="sectiontitle"/>
        </w:rPr>
        <w:t xml:space="preserve">SECTION 1.  SUBSECTION REPEALED.  </w:t>
      </w:r>
      <w:r>
        <w:t xml:space="preserve">The Code of Ordinances of the City of </w:t>
      </w:r>
      <w:r w:rsidRPr="00456231">
        <w:rPr>
          <w:noProof/>
        </w:rPr>
        <w:t>Moravia</w:t>
      </w:r>
      <w:r>
        <w:t>, Iowa, is hereby amended by repealing Section 65.02, Subsection 5, which required vehicles traveling south on Lake Boulevard to stop at Second Place North.</w:t>
      </w:r>
    </w:p>
    <w:p w14:paraId="40C92418" w14:textId="77777777" w:rsidR="003E1BFA" w:rsidRDefault="003E1BFA" w:rsidP="006A494C">
      <w:pPr>
        <w:pStyle w:val="section"/>
      </w:pPr>
      <w:r>
        <w:rPr>
          <w:rStyle w:val="sectiontitle"/>
        </w:rPr>
        <w:t xml:space="preserve">SECTION 2.  SEVERABILITY CLAUSE.  </w:t>
      </w:r>
      <w:r>
        <w:t>If any section, provision, or part of this ordinance shall be adjudged invalid or unconstitutional, such adjudication shall not affect the validity of the ordinance as a whole or any section, provision, or part thereof not adjudged invalid or unconstitutional.</w:t>
      </w:r>
    </w:p>
    <w:p w14:paraId="7F7A78B1" w14:textId="77777777" w:rsidR="003E1BFA" w:rsidRDefault="003E1BFA" w:rsidP="006A494C">
      <w:pPr>
        <w:pStyle w:val="section"/>
      </w:pPr>
      <w:r>
        <w:rPr>
          <w:rStyle w:val="sectiontitle"/>
        </w:rPr>
        <w:t xml:space="preserve">SECTION 3.  WHEN EFFECTIVE.  </w:t>
      </w:r>
      <w:r>
        <w:t>This ordinance shall be in effect from and after its final passage, approval, and publication as provided by law.</w:t>
      </w:r>
    </w:p>
    <w:p w14:paraId="1875258D" w14:textId="77777777" w:rsidR="003E1BFA" w:rsidRDefault="003E1BFA" w:rsidP="006A494C">
      <w:pPr>
        <w:pStyle w:val="section"/>
      </w:pPr>
      <w:r>
        <w:t xml:space="preserve">Passed by the Council the ___ day of ________________, 20___, and approved this ___ day of ________________, 20___.   </w:t>
      </w:r>
    </w:p>
    <w:p w14:paraId="612E4074" w14:textId="77777777" w:rsidR="003E1BFA" w:rsidRDefault="003E1BFA" w:rsidP="006A494C"/>
    <w:p w14:paraId="466B7EC0" w14:textId="77777777" w:rsidR="003E1BFA" w:rsidRDefault="003E1BFA" w:rsidP="006A494C">
      <w:pPr>
        <w:jc w:val="right"/>
      </w:pPr>
      <w:r>
        <w:t>_________________________________</w:t>
      </w:r>
    </w:p>
    <w:p w14:paraId="24EA7913" w14:textId="77777777" w:rsidR="003E1BFA" w:rsidRDefault="003E1BFA" w:rsidP="006A494C">
      <w:pPr>
        <w:jc w:val="right"/>
      </w:pPr>
      <w:r>
        <w:t>Mayor</w:t>
      </w:r>
    </w:p>
    <w:p w14:paraId="523381E7" w14:textId="77777777" w:rsidR="003E1BFA" w:rsidRDefault="003E1BFA" w:rsidP="006A494C">
      <w:r>
        <w:t>ATTEST:</w:t>
      </w:r>
    </w:p>
    <w:p w14:paraId="1D0B5702" w14:textId="77777777" w:rsidR="003E1BFA" w:rsidRDefault="003E1BFA" w:rsidP="006A494C">
      <w:r>
        <w:t>_______________________________</w:t>
      </w:r>
    </w:p>
    <w:p w14:paraId="5715A444" w14:textId="77777777" w:rsidR="003E1BFA" w:rsidRDefault="003E1BFA" w:rsidP="006A494C">
      <w:r>
        <w:t>City Clerk</w:t>
      </w:r>
    </w:p>
    <w:p w14:paraId="744BBBE9" w14:textId="77777777" w:rsidR="003E1BFA" w:rsidRPr="00990323" w:rsidRDefault="003E1BFA" w:rsidP="006A494C">
      <w:pPr>
        <w:spacing w:before="180"/>
        <w:rPr>
          <w:szCs w:val="24"/>
        </w:rPr>
      </w:pPr>
      <w:r w:rsidRPr="00990323">
        <w:rPr>
          <w:szCs w:val="24"/>
        </w:rPr>
        <w:t>First Reading:  ____________________</w:t>
      </w:r>
    </w:p>
    <w:p w14:paraId="1874D97A" w14:textId="77777777" w:rsidR="003E1BFA" w:rsidRPr="00990323" w:rsidRDefault="003E1BFA" w:rsidP="006A494C">
      <w:pPr>
        <w:spacing w:before="120"/>
        <w:rPr>
          <w:szCs w:val="24"/>
        </w:rPr>
      </w:pPr>
      <w:r w:rsidRPr="00990323">
        <w:rPr>
          <w:szCs w:val="24"/>
        </w:rPr>
        <w:t>Second Reading: __________________</w:t>
      </w:r>
    </w:p>
    <w:p w14:paraId="55C7CC4D" w14:textId="77777777" w:rsidR="003E1BFA" w:rsidRPr="00990323" w:rsidRDefault="003E1BFA" w:rsidP="006A494C">
      <w:pPr>
        <w:spacing w:before="120"/>
        <w:rPr>
          <w:szCs w:val="24"/>
        </w:rPr>
      </w:pPr>
      <w:r w:rsidRPr="00990323">
        <w:rPr>
          <w:szCs w:val="24"/>
        </w:rPr>
        <w:t>Third Reading:  ___________________</w:t>
      </w:r>
    </w:p>
    <w:p w14:paraId="6CF57B8A" w14:textId="77777777" w:rsidR="003E1BFA" w:rsidRDefault="003E1BFA" w:rsidP="006A494C">
      <w:pPr>
        <w:pStyle w:val="section"/>
        <w:keepNext/>
      </w:pPr>
      <w:r>
        <w:t xml:space="preserve">I certify that the foregoing was published as Ordinance No.___ on the ___ day of __________________, 20___.   </w:t>
      </w:r>
    </w:p>
    <w:p w14:paraId="2091479C" w14:textId="77777777" w:rsidR="003E1BFA" w:rsidRDefault="003E1BFA" w:rsidP="006A494C">
      <w:pPr>
        <w:jc w:val="right"/>
      </w:pPr>
    </w:p>
    <w:p w14:paraId="0074E37F" w14:textId="77777777" w:rsidR="003E1BFA" w:rsidRDefault="003E1BFA" w:rsidP="006A494C">
      <w:pPr>
        <w:jc w:val="right"/>
      </w:pPr>
      <w:r>
        <w:t>________________________________</w:t>
      </w:r>
    </w:p>
    <w:p w14:paraId="1F483EFA" w14:textId="77777777" w:rsidR="003E1BFA" w:rsidRDefault="003E1BFA" w:rsidP="006A494C">
      <w:pPr>
        <w:jc w:val="right"/>
      </w:pPr>
      <w:r>
        <w:t>City Clerk</w:t>
      </w:r>
    </w:p>
    <w:p w14:paraId="31A4CD5F" w14:textId="77777777" w:rsidR="003E1BFA" w:rsidRDefault="003E1BFA" w:rsidP="006A494C">
      <w:pPr>
        <w:pStyle w:val="appendixtitles"/>
        <w:pageBreakBefore/>
        <w:spacing w:before="240"/>
      </w:pPr>
      <w:r>
        <w:lastRenderedPageBreak/>
        <w:t>MODIFICATION OR CHANGE OF EXISTING PROVISION</w:t>
      </w:r>
    </w:p>
    <w:p w14:paraId="1A677E9B" w14:textId="77777777" w:rsidR="003E1BFA" w:rsidRDefault="003E1BFA" w:rsidP="006A494C">
      <w:pPr>
        <w:pStyle w:val="section"/>
      </w:pPr>
      <w:r>
        <w:t>Existing provisions may be added to, partially deleted, or changed as follows:</w:t>
      </w:r>
    </w:p>
    <w:p w14:paraId="0F70CE46" w14:textId="77777777" w:rsidR="003E1BFA" w:rsidRDefault="003E1BFA" w:rsidP="006A494C">
      <w:pPr>
        <w:pStyle w:val="appendixtitles"/>
        <w:spacing w:before="240"/>
      </w:pPr>
      <w:r>
        <w:t>ORDINANCE NO. ___</w:t>
      </w:r>
    </w:p>
    <w:p w14:paraId="75A619F9" w14:textId="77777777" w:rsidR="003E1BFA" w:rsidRDefault="003E1BFA" w:rsidP="006A494C">
      <w:pPr>
        <w:spacing w:before="240"/>
        <w:ind w:left="720" w:right="720"/>
        <w:jc w:val="both"/>
      </w:pPr>
      <w:r>
        <w:rPr>
          <w:b/>
          <w:bCs/>
        </w:rPr>
        <w:t xml:space="preserve">AN ORDINANCE AMENDING THE CODE OF ORDINANCES OF THE CITY OF </w:t>
      </w:r>
      <w:r w:rsidRPr="00456231">
        <w:rPr>
          <w:b/>
          <w:bCs/>
          <w:noProof/>
        </w:rPr>
        <w:t>MORAVIA</w:t>
      </w:r>
      <w:r>
        <w:rPr>
          <w:b/>
          <w:bCs/>
        </w:rPr>
        <w:t>, IOWA, BY AMENDING PROVISIONS PERTAINING TO SEWER SERVICE CHARGES</w:t>
      </w:r>
    </w:p>
    <w:p w14:paraId="003F530B" w14:textId="77777777" w:rsidR="003E1BFA" w:rsidRDefault="003E1BFA" w:rsidP="006A494C">
      <w:pPr>
        <w:pStyle w:val="section"/>
      </w:pPr>
      <w:r>
        <w:rPr>
          <w:b/>
          <w:bCs/>
        </w:rPr>
        <w:t xml:space="preserve">BE IT ENACTED </w:t>
      </w:r>
      <w:r>
        <w:t xml:space="preserve">by the City Council of the City of </w:t>
      </w:r>
      <w:r w:rsidRPr="00456231">
        <w:rPr>
          <w:noProof/>
        </w:rPr>
        <w:t>Moravia</w:t>
      </w:r>
      <w:r>
        <w:t>, Iowa:</w:t>
      </w:r>
    </w:p>
    <w:p w14:paraId="18618652" w14:textId="77777777" w:rsidR="003E1BFA" w:rsidRDefault="003E1BFA" w:rsidP="006A494C">
      <w:pPr>
        <w:pStyle w:val="section"/>
      </w:pPr>
      <w:r>
        <w:rPr>
          <w:rStyle w:val="sectiontitle"/>
        </w:rPr>
        <w:t xml:space="preserve">SECTION 1.  SECTION MODIFIED.  </w:t>
      </w:r>
      <w:r>
        <w:t xml:space="preserve">Section 99.02 of the Code of Ordinances of the City of </w:t>
      </w:r>
      <w:r w:rsidRPr="00456231">
        <w:rPr>
          <w:noProof/>
        </w:rPr>
        <w:t>Moravia</w:t>
      </w:r>
      <w:r>
        <w:t>, Iowa, is repealed and the following adopted in lieu thereof:</w:t>
      </w:r>
    </w:p>
    <w:p w14:paraId="706AA98A" w14:textId="77777777" w:rsidR="003E1BFA" w:rsidRDefault="003E1BFA" w:rsidP="006A494C">
      <w:pPr>
        <w:pStyle w:val="subsection1"/>
      </w:pPr>
      <w:r>
        <w:rPr>
          <w:rStyle w:val="sectiontitle"/>
        </w:rPr>
        <w:t xml:space="preserve">99.02   RATE.  </w:t>
      </w:r>
      <w:r>
        <w:t>Each customer shall pay sewer service charges in the amount of 100 percent (100%) of the bill for water and water service attributable to the customer for the property served, but in no event less than ten dollars ($10.00) per month.</w:t>
      </w:r>
    </w:p>
    <w:p w14:paraId="46F712B8" w14:textId="77777777" w:rsidR="003E1BFA" w:rsidRDefault="003E1BFA" w:rsidP="006A494C">
      <w:pPr>
        <w:pStyle w:val="section"/>
      </w:pPr>
      <w:r>
        <w:rPr>
          <w:rStyle w:val="sectiontitle"/>
        </w:rPr>
        <w:t xml:space="preserve">SECTION 2.  SEVERABILITY CLAUSE.  </w:t>
      </w:r>
      <w:r>
        <w:t>If any section, provision, or part of this ordinance shall be adjudged invalid or unconstitutional, such adjudication shall not affect the validity of the ordinance as a whole or any section, provision, or part thereof not adjudged invalid or unconstitutional.</w:t>
      </w:r>
    </w:p>
    <w:p w14:paraId="0F95E501" w14:textId="77777777" w:rsidR="003E1BFA" w:rsidRDefault="003E1BFA" w:rsidP="006A494C">
      <w:pPr>
        <w:pStyle w:val="section"/>
      </w:pPr>
      <w:r>
        <w:rPr>
          <w:rStyle w:val="sectiontitle"/>
        </w:rPr>
        <w:t xml:space="preserve">SECTION 3.  WHEN EFFECTIVE.  </w:t>
      </w:r>
      <w:r>
        <w:t>This ordinance shall be in effect from and after its final passage, approval, and publication as provided by law.</w:t>
      </w:r>
    </w:p>
    <w:p w14:paraId="047F07C5" w14:textId="77777777" w:rsidR="003E1BFA" w:rsidRDefault="003E1BFA" w:rsidP="006A494C">
      <w:pPr>
        <w:pStyle w:val="section"/>
      </w:pPr>
      <w:r>
        <w:t xml:space="preserve">Passed by the Council the ___ day of _______________, 20___, and approved this ___ day of __________________, 20___. </w:t>
      </w:r>
    </w:p>
    <w:p w14:paraId="1859D115" w14:textId="77777777" w:rsidR="003E1BFA" w:rsidRDefault="003E1BFA" w:rsidP="006A494C"/>
    <w:p w14:paraId="48B6D52A" w14:textId="77777777" w:rsidR="003E1BFA" w:rsidRDefault="003E1BFA" w:rsidP="006A494C">
      <w:pPr>
        <w:jc w:val="right"/>
      </w:pPr>
      <w:r>
        <w:t>_________________________________</w:t>
      </w:r>
    </w:p>
    <w:p w14:paraId="291C917D" w14:textId="77777777" w:rsidR="003E1BFA" w:rsidRDefault="003E1BFA" w:rsidP="006A494C">
      <w:pPr>
        <w:jc w:val="right"/>
      </w:pPr>
      <w:r>
        <w:t>Mayor</w:t>
      </w:r>
    </w:p>
    <w:p w14:paraId="48062B19" w14:textId="77777777" w:rsidR="003E1BFA" w:rsidRDefault="003E1BFA" w:rsidP="006A494C">
      <w:r>
        <w:t>ATTEST:</w:t>
      </w:r>
    </w:p>
    <w:p w14:paraId="2FB02AE3" w14:textId="77777777" w:rsidR="003E1BFA" w:rsidRDefault="003E1BFA" w:rsidP="006A494C">
      <w:r>
        <w:t>_______________________________</w:t>
      </w:r>
    </w:p>
    <w:p w14:paraId="146A00E9" w14:textId="77777777" w:rsidR="003E1BFA" w:rsidRDefault="003E1BFA" w:rsidP="006A494C">
      <w:r>
        <w:t>City Clerk</w:t>
      </w:r>
    </w:p>
    <w:p w14:paraId="41B1B832" w14:textId="77777777" w:rsidR="003E1BFA" w:rsidRPr="00990323" w:rsidRDefault="003E1BFA" w:rsidP="006A494C">
      <w:pPr>
        <w:spacing w:before="180"/>
        <w:rPr>
          <w:szCs w:val="24"/>
        </w:rPr>
      </w:pPr>
      <w:r w:rsidRPr="00990323">
        <w:rPr>
          <w:szCs w:val="24"/>
        </w:rPr>
        <w:t>First Reading:  ____________________</w:t>
      </w:r>
    </w:p>
    <w:p w14:paraId="59F42FED" w14:textId="77777777" w:rsidR="003E1BFA" w:rsidRPr="00990323" w:rsidRDefault="003E1BFA" w:rsidP="006A494C">
      <w:pPr>
        <w:spacing w:before="120"/>
        <w:rPr>
          <w:szCs w:val="24"/>
        </w:rPr>
      </w:pPr>
      <w:r w:rsidRPr="00990323">
        <w:rPr>
          <w:szCs w:val="24"/>
        </w:rPr>
        <w:t>Second Reading: __________________</w:t>
      </w:r>
    </w:p>
    <w:p w14:paraId="07DF882B" w14:textId="77777777" w:rsidR="003E1BFA" w:rsidRPr="00990323" w:rsidRDefault="003E1BFA" w:rsidP="006A494C">
      <w:pPr>
        <w:spacing w:before="120"/>
        <w:rPr>
          <w:szCs w:val="24"/>
        </w:rPr>
      </w:pPr>
      <w:r w:rsidRPr="00990323">
        <w:rPr>
          <w:szCs w:val="24"/>
        </w:rPr>
        <w:t>Third Reading:  ___________________</w:t>
      </w:r>
    </w:p>
    <w:p w14:paraId="257790C5" w14:textId="77777777" w:rsidR="003E1BFA" w:rsidRDefault="003E1BFA" w:rsidP="006A494C">
      <w:pPr>
        <w:pStyle w:val="section"/>
      </w:pPr>
      <w:r>
        <w:t xml:space="preserve">I certify that the foregoing was published as Ordinance No. _____ on the ___ day of _________________, 20___.  </w:t>
      </w:r>
    </w:p>
    <w:p w14:paraId="76F9A36A" w14:textId="77777777" w:rsidR="003E1BFA" w:rsidRDefault="003E1BFA" w:rsidP="006A494C">
      <w:pPr>
        <w:jc w:val="right"/>
      </w:pPr>
    </w:p>
    <w:p w14:paraId="61FF0F25" w14:textId="77777777" w:rsidR="003E1BFA" w:rsidRDefault="003E1BFA" w:rsidP="006A494C">
      <w:pPr>
        <w:jc w:val="right"/>
      </w:pPr>
      <w:r>
        <w:t>_________________________________</w:t>
      </w:r>
    </w:p>
    <w:p w14:paraId="10F4DF2D" w14:textId="77777777" w:rsidR="003E1BFA" w:rsidRDefault="003E1BFA" w:rsidP="006A494C">
      <w:pPr>
        <w:jc w:val="right"/>
      </w:pPr>
      <w:r>
        <w:t>City Clerk</w:t>
      </w:r>
    </w:p>
    <w:p w14:paraId="1D2287EF" w14:textId="77777777" w:rsidR="003E1BFA" w:rsidRDefault="003E1BFA" w:rsidP="006A494C">
      <w:pPr>
        <w:pStyle w:val="appendixtitles"/>
        <w:pageBreakBefore/>
        <w:spacing w:before="240"/>
      </w:pPr>
      <w:r>
        <w:lastRenderedPageBreak/>
        <w:t xml:space="preserve">ORDINANCES NOT CONTAINED IN THE </w:t>
      </w:r>
      <w:r>
        <w:br/>
        <w:t>CODE OF ORDINANCES</w:t>
      </w:r>
    </w:p>
    <w:p w14:paraId="50C59358" w14:textId="77777777" w:rsidR="003E1BFA" w:rsidRDefault="003E1BFA" w:rsidP="006A494C">
      <w:pPr>
        <w:pStyle w:val="section"/>
      </w:pPr>
      <w:r>
        <w:t>There are certain types of ordinances which the City will be adopting which do not have to be incorporated in the Code of Ordinances.  These include ordinances:  (1) establishing grades of streets or sidewalks. (2) vacating streets or alleys. (3) authorizing the issuance of bonds. and (4) amending the zoning map.</w:t>
      </w:r>
    </w:p>
    <w:p w14:paraId="46B287A9" w14:textId="77777777" w:rsidR="003E1BFA" w:rsidRDefault="003E1BFA" w:rsidP="006A494C">
      <w:pPr>
        <w:pStyle w:val="citation"/>
      </w:pPr>
      <w:r>
        <w:t>(Code of Iowa, Sec. 380.8)</w:t>
      </w:r>
    </w:p>
    <w:p w14:paraId="4A0B3F6D" w14:textId="77777777" w:rsidR="003E1BFA" w:rsidRDefault="003E1BFA" w:rsidP="006A494C">
      <w:pPr>
        <w:pStyle w:val="appendixtitles"/>
        <w:spacing w:before="240"/>
      </w:pPr>
      <w:r>
        <w:t>ORDINANCE NO. ___</w:t>
      </w:r>
    </w:p>
    <w:p w14:paraId="2C8D1B0E" w14:textId="77777777" w:rsidR="003E1BFA" w:rsidRDefault="003E1BFA" w:rsidP="006A494C">
      <w:pPr>
        <w:spacing w:before="120"/>
        <w:ind w:left="720" w:right="720"/>
        <w:jc w:val="both"/>
        <w:rPr>
          <w:b/>
          <w:bCs/>
        </w:rPr>
      </w:pPr>
      <w:r>
        <w:rPr>
          <w:b/>
          <w:bCs/>
        </w:rPr>
        <w:t xml:space="preserve">AN ORDINANCE VACATING THE ALLEY LYING IN BLOCK TWO (2) RAILROAD ADDITION TO </w:t>
      </w:r>
      <w:r w:rsidRPr="00456231">
        <w:rPr>
          <w:b/>
          <w:bCs/>
          <w:noProof/>
        </w:rPr>
        <w:t>MORAVIA</w:t>
      </w:r>
      <w:r>
        <w:rPr>
          <w:b/>
          <w:bCs/>
        </w:rPr>
        <w:t>, IOWA</w:t>
      </w:r>
    </w:p>
    <w:p w14:paraId="3C53B57D" w14:textId="77777777" w:rsidR="003E1BFA" w:rsidRDefault="003E1BFA" w:rsidP="006A494C">
      <w:pPr>
        <w:pStyle w:val="section"/>
        <w:spacing w:before="120"/>
      </w:pPr>
      <w:r>
        <w:t xml:space="preserve">Be It Enacted by the City Council of the City of </w:t>
      </w:r>
      <w:r w:rsidRPr="00456231">
        <w:rPr>
          <w:noProof/>
        </w:rPr>
        <w:t>Moravia</w:t>
      </w:r>
      <w:r>
        <w:t>, Iowa:</w:t>
      </w:r>
    </w:p>
    <w:p w14:paraId="7266483C" w14:textId="77777777" w:rsidR="003E1BFA" w:rsidRDefault="003E1BFA" w:rsidP="006A494C">
      <w:pPr>
        <w:pStyle w:val="section"/>
        <w:spacing w:before="120"/>
      </w:pPr>
      <w:r>
        <w:rPr>
          <w:rStyle w:val="sectiontitle"/>
        </w:rPr>
        <w:t xml:space="preserve">SECTION 1.  </w:t>
      </w:r>
      <w:r>
        <w:t xml:space="preserve">The alley lying in Block Two (2), Railroad Addition to </w:t>
      </w:r>
      <w:r w:rsidRPr="00456231">
        <w:rPr>
          <w:noProof/>
        </w:rPr>
        <w:t>Moravia</w:t>
      </w:r>
      <w:r>
        <w:t>, Iowa, is hereby vacated and closed from public use.</w:t>
      </w:r>
    </w:p>
    <w:p w14:paraId="58EE1F1B" w14:textId="77777777" w:rsidR="003E1BFA" w:rsidRDefault="003E1BFA" w:rsidP="006A494C">
      <w:pPr>
        <w:pStyle w:val="section"/>
        <w:spacing w:before="120"/>
      </w:pPr>
      <w:r>
        <w:rPr>
          <w:rStyle w:val="sectiontitle"/>
        </w:rPr>
        <w:t xml:space="preserve">SECTION 2.  </w:t>
      </w:r>
      <w:r>
        <w:t>The Council may by resolution convey the alley described above to abutting property owners in a manner directed by the City Council.</w:t>
      </w:r>
    </w:p>
    <w:p w14:paraId="422C2BA5" w14:textId="77777777" w:rsidR="003E1BFA" w:rsidRDefault="003E1BFA" w:rsidP="006A494C">
      <w:pPr>
        <w:pStyle w:val="section"/>
        <w:spacing w:before="120"/>
      </w:pPr>
      <w:r>
        <w:rPr>
          <w:rStyle w:val="sectiontitle"/>
        </w:rPr>
        <w:t xml:space="preserve">SECTION 3.  </w:t>
      </w:r>
      <w:r>
        <w:t>All ordinances or parts of ordinances in conflict with the provisions of this ordinance are hereby repealed.</w:t>
      </w:r>
    </w:p>
    <w:p w14:paraId="339334CE" w14:textId="77777777" w:rsidR="003E1BFA" w:rsidRDefault="003E1BFA" w:rsidP="006A494C">
      <w:pPr>
        <w:pStyle w:val="section"/>
        <w:spacing w:before="120"/>
      </w:pPr>
      <w:r>
        <w:rPr>
          <w:rStyle w:val="sectiontitle"/>
        </w:rPr>
        <w:t xml:space="preserve">SECTION 4.  </w:t>
      </w:r>
      <w:r>
        <w:t xml:space="preserve">If any section, provision, or part of this ordinance shall be adjudged invalid or unconstitutional, such adjudication shall not affect the validity of the ordinance as a whole or any section, provision, or part thereof not adjudged invalid or unconstitutional.  </w:t>
      </w:r>
    </w:p>
    <w:p w14:paraId="315D90D6" w14:textId="77777777" w:rsidR="003E1BFA" w:rsidRDefault="003E1BFA" w:rsidP="006A494C">
      <w:pPr>
        <w:pStyle w:val="section"/>
        <w:spacing w:before="120"/>
      </w:pPr>
      <w:r>
        <w:rPr>
          <w:rStyle w:val="sectiontitle"/>
        </w:rPr>
        <w:t xml:space="preserve">SECTION 5.  </w:t>
      </w:r>
      <w:r>
        <w:t xml:space="preserve">This ordinance shall be in effect from and after its final passage, approval, and publication as provided by law.  </w:t>
      </w:r>
    </w:p>
    <w:p w14:paraId="6D8A3EF3" w14:textId="77777777" w:rsidR="003E1BFA" w:rsidRDefault="003E1BFA" w:rsidP="006A494C">
      <w:pPr>
        <w:pStyle w:val="section"/>
        <w:spacing w:before="120"/>
      </w:pPr>
      <w:r>
        <w:t xml:space="preserve">Passed by the Council the ___ day of __________________, 20___, and approved this ___ day of _________________, 20___.  </w:t>
      </w:r>
    </w:p>
    <w:p w14:paraId="6B9DEEFB" w14:textId="77777777" w:rsidR="003E1BFA" w:rsidRPr="005F225A" w:rsidRDefault="003E1BFA" w:rsidP="006A494C">
      <w:pPr>
        <w:rPr>
          <w:sz w:val="6"/>
        </w:rPr>
      </w:pPr>
    </w:p>
    <w:p w14:paraId="24E5F305" w14:textId="77777777" w:rsidR="003E1BFA" w:rsidRDefault="003E1BFA" w:rsidP="006A494C">
      <w:pPr>
        <w:jc w:val="right"/>
      </w:pPr>
      <w:r>
        <w:t>_________________________________</w:t>
      </w:r>
    </w:p>
    <w:p w14:paraId="24A8C695" w14:textId="77777777" w:rsidR="003E1BFA" w:rsidRDefault="003E1BFA" w:rsidP="006A494C">
      <w:pPr>
        <w:jc w:val="right"/>
      </w:pPr>
      <w:r>
        <w:t>Mayor</w:t>
      </w:r>
    </w:p>
    <w:p w14:paraId="79D70BB5" w14:textId="77777777" w:rsidR="003E1BFA" w:rsidRDefault="003E1BFA" w:rsidP="006A494C">
      <w:r>
        <w:t>ATTEST:</w:t>
      </w:r>
    </w:p>
    <w:p w14:paraId="49E906D4" w14:textId="77777777" w:rsidR="003E1BFA" w:rsidRPr="005F225A" w:rsidRDefault="003E1BFA" w:rsidP="006A494C">
      <w:pPr>
        <w:rPr>
          <w:sz w:val="10"/>
        </w:rPr>
      </w:pPr>
    </w:p>
    <w:p w14:paraId="0BB7D866" w14:textId="77777777" w:rsidR="003E1BFA" w:rsidRDefault="003E1BFA" w:rsidP="006A494C">
      <w:r>
        <w:t>_______________________________</w:t>
      </w:r>
    </w:p>
    <w:p w14:paraId="26F56B51" w14:textId="77777777" w:rsidR="003E1BFA" w:rsidRDefault="003E1BFA" w:rsidP="006A494C">
      <w:r>
        <w:t>City Clerk</w:t>
      </w:r>
    </w:p>
    <w:p w14:paraId="3022C6FD" w14:textId="77777777" w:rsidR="003E1BFA" w:rsidRPr="00990323" w:rsidRDefault="003E1BFA" w:rsidP="006A494C">
      <w:pPr>
        <w:spacing w:before="180"/>
        <w:rPr>
          <w:szCs w:val="24"/>
        </w:rPr>
      </w:pPr>
      <w:r w:rsidRPr="00990323">
        <w:rPr>
          <w:szCs w:val="24"/>
        </w:rPr>
        <w:t>First Reading:  ____________________</w:t>
      </w:r>
    </w:p>
    <w:p w14:paraId="4138931B" w14:textId="77777777" w:rsidR="003E1BFA" w:rsidRPr="00990323" w:rsidRDefault="003E1BFA" w:rsidP="006A494C">
      <w:pPr>
        <w:spacing w:before="120"/>
        <w:rPr>
          <w:szCs w:val="24"/>
        </w:rPr>
      </w:pPr>
      <w:r w:rsidRPr="00990323">
        <w:rPr>
          <w:szCs w:val="24"/>
        </w:rPr>
        <w:t>Second Reading: __________________</w:t>
      </w:r>
    </w:p>
    <w:p w14:paraId="32703951" w14:textId="77777777" w:rsidR="003E1BFA" w:rsidRPr="00990323" w:rsidRDefault="003E1BFA" w:rsidP="006A494C">
      <w:pPr>
        <w:spacing w:before="120"/>
        <w:rPr>
          <w:szCs w:val="24"/>
        </w:rPr>
      </w:pPr>
      <w:r w:rsidRPr="00990323">
        <w:rPr>
          <w:szCs w:val="24"/>
        </w:rPr>
        <w:t>Third Reading:  ___________________</w:t>
      </w:r>
    </w:p>
    <w:p w14:paraId="1653AF58" w14:textId="77777777" w:rsidR="003E1BFA" w:rsidRDefault="003E1BFA" w:rsidP="006A494C">
      <w:pPr>
        <w:pStyle w:val="section"/>
      </w:pPr>
      <w:r>
        <w:t xml:space="preserve">I certify that the foregoing was published as Ordinance No. _____ on the ___ day of _________________, 20___.  </w:t>
      </w:r>
    </w:p>
    <w:p w14:paraId="237A916C" w14:textId="77777777" w:rsidR="003E1BFA" w:rsidRPr="005F225A" w:rsidRDefault="003E1BFA" w:rsidP="006A494C">
      <w:pPr>
        <w:rPr>
          <w:sz w:val="18"/>
        </w:rPr>
      </w:pPr>
    </w:p>
    <w:p w14:paraId="30299688" w14:textId="77777777" w:rsidR="003E1BFA" w:rsidRDefault="003E1BFA" w:rsidP="006A494C">
      <w:pPr>
        <w:jc w:val="right"/>
      </w:pPr>
      <w:r>
        <w:t>_________________________________</w:t>
      </w:r>
    </w:p>
    <w:p w14:paraId="46809F05" w14:textId="77777777" w:rsidR="003E1BFA" w:rsidRDefault="003E1BFA" w:rsidP="006A494C">
      <w:pPr>
        <w:jc w:val="right"/>
      </w:pPr>
      <w:r>
        <w:t>City Clerk</w:t>
      </w:r>
    </w:p>
    <w:p w14:paraId="4F6164D2" w14:textId="77777777" w:rsidR="003E1BFA" w:rsidRDefault="003E1BFA" w:rsidP="006A494C">
      <w:pPr>
        <w:pStyle w:val="section"/>
      </w:pPr>
      <w:r>
        <w:t>These ordinances should be numbered in the same numerical sequence as any other amending ordinance and placed in their proper sequence in the ordinance book.</w:t>
      </w:r>
    </w:p>
    <w:p w14:paraId="6665BC9B" w14:textId="77777777" w:rsidR="003E1BFA" w:rsidRDefault="003E1BFA" w:rsidP="006A494C">
      <w:pPr>
        <w:pStyle w:val="appendixtitles"/>
        <w:pageBreakBefore/>
        <w:pBdr>
          <w:bottom w:val="single" w:sz="4" w:space="1" w:color="auto"/>
        </w:pBdr>
      </w:pPr>
      <w:r w:rsidRPr="005F225A">
        <w:rPr>
          <w:sz w:val="32"/>
        </w:rPr>
        <w:lastRenderedPageBreak/>
        <w:t>SUGGESTED FORMS</w:t>
      </w:r>
    </w:p>
    <w:p w14:paraId="68016ADC" w14:textId="77777777" w:rsidR="003E1BFA" w:rsidRDefault="003E1BFA" w:rsidP="006A494C">
      <w:pPr>
        <w:pStyle w:val="appendixtitles"/>
      </w:pPr>
    </w:p>
    <w:p w14:paraId="196D70FC" w14:textId="77777777" w:rsidR="003E1BFA" w:rsidRDefault="003E1BFA" w:rsidP="006A494C">
      <w:pPr>
        <w:pStyle w:val="appendixtitles"/>
      </w:pPr>
      <w:r>
        <w:t>FIRST NOTICE – DANGEROUS BUILDING</w:t>
      </w:r>
    </w:p>
    <w:p w14:paraId="16943F14" w14:textId="77777777" w:rsidR="003E1BFA" w:rsidRDefault="003E1BFA" w:rsidP="006A494C">
      <w:pPr>
        <w:pStyle w:val="section"/>
        <w:ind w:left="720" w:hanging="720"/>
      </w:pPr>
      <w:r>
        <w:t>TO:</w:t>
      </w:r>
      <w:r>
        <w:tab/>
        <w:t>(Name and address of owner, agent, or occupant of the property on which nuisance is located or the person causing or maintaining the nuisance).</w:t>
      </w:r>
    </w:p>
    <w:p w14:paraId="50449956" w14:textId="77777777" w:rsidR="003E1BFA" w:rsidRDefault="003E1BFA" w:rsidP="006A494C">
      <w:pPr>
        <w:pStyle w:val="section"/>
      </w:pPr>
      <w:r>
        <w:t xml:space="preserve">You are hereby notified to abate the nuisance existing at (name location of nuisance) within ____ days from service of this notice or file written request for a Council hearing with the undersigned officer within said time limit. </w:t>
      </w:r>
    </w:p>
    <w:p w14:paraId="72BB657C" w14:textId="77777777" w:rsidR="003E1BFA" w:rsidRDefault="003E1BFA" w:rsidP="006A494C">
      <w:pPr>
        <w:pStyle w:val="section"/>
      </w:pPr>
      <w:r>
        <w:t xml:space="preserve">The nuisance consists of (describe the nuisance and cite the law or ordinance) and shall be abated by (state action necessary to abate the particular nuisance).  </w:t>
      </w:r>
    </w:p>
    <w:p w14:paraId="1A313FCF" w14:textId="77777777" w:rsidR="003E1BFA" w:rsidRDefault="003E1BFA" w:rsidP="006A494C">
      <w:pPr>
        <w:pStyle w:val="section"/>
      </w:pPr>
      <w:r>
        <w:t xml:space="preserve">In the event you fail to abate or cause to be abated the above nuisance, as directed, or file written request for hearing within the time prescribed herein, the City will take such steps as are necessary to abate or cause to be abated the nuisance and the cost will be assessed against you as provided by law. </w:t>
      </w:r>
    </w:p>
    <w:p w14:paraId="6E69A21E" w14:textId="77777777" w:rsidR="003E1BFA" w:rsidRDefault="003E1BFA" w:rsidP="006A494C"/>
    <w:p w14:paraId="657D4265" w14:textId="77777777" w:rsidR="003E1BFA" w:rsidRDefault="003E1BFA" w:rsidP="006A494C"/>
    <w:p w14:paraId="1169134E" w14:textId="77777777" w:rsidR="003E1BFA" w:rsidRDefault="003E1BFA" w:rsidP="006A494C">
      <w:r>
        <w:t>Date of Notice:  ________________________________</w:t>
      </w:r>
    </w:p>
    <w:p w14:paraId="07165F6C" w14:textId="77777777" w:rsidR="003E1BFA" w:rsidRDefault="003E1BFA" w:rsidP="006A494C"/>
    <w:p w14:paraId="00575BAD" w14:textId="77777777" w:rsidR="003E1BFA" w:rsidRDefault="003E1BFA" w:rsidP="006A494C">
      <w:r>
        <w:t xml:space="preserve">City of </w:t>
      </w:r>
      <w:r>
        <w:rPr>
          <w:noProof/>
        </w:rPr>
        <w:t>Moravia</w:t>
      </w:r>
      <w:r>
        <w:t>, Iowa</w:t>
      </w:r>
    </w:p>
    <w:p w14:paraId="32649A1F" w14:textId="77777777" w:rsidR="003E1BFA" w:rsidRDefault="003E1BFA" w:rsidP="006A494C"/>
    <w:p w14:paraId="5879596C" w14:textId="77777777" w:rsidR="003E1BFA" w:rsidRDefault="003E1BFA" w:rsidP="006A494C">
      <w:r>
        <w:t xml:space="preserve">By: ___________________________________________ </w:t>
      </w:r>
    </w:p>
    <w:p w14:paraId="42687B5F" w14:textId="77777777" w:rsidR="003E1BFA" w:rsidRDefault="003E1BFA" w:rsidP="006A494C">
      <w:r>
        <w:tab/>
        <w:t>(enforcement officer)</w:t>
      </w:r>
    </w:p>
    <w:p w14:paraId="3D51BE02" w14:textId="77777777" w:rsidR="003E1BFA" w:rsidRDefault="003E1BFA" w:rsidP="006A494C">
      <w:pPr>
        <w:pStyle w:val="appendixtitles"/>
        <w:pageBreakBefore/>
      </w:pPr>
      <w:r>
        <w:lastRenderedPageBreak/>
        <w:t>NOTICE OF HEARING ON DANGEROUS BUILDING</w:t>
      </w:r>
    </w:p>
    <w:p w14:paraId="03F32C0C" w14:textId="77777777" w:rsidR="003E1BFA" w:rsidRDefault="003E1BFA" w:rsidP="006A494C"/>
    <w:p w14:paraId="22ED6941" w14:textId="77777777" w:rsidR="003E1BFA" w:rsidRDefault="003E1BFA" w:rsidP="006A494C">
      <w:pPr>
        <w:pStyle w:val="section"/>
        <w:ind w:left="720" w:hanging="720"/>
      </w:pPr>
      <w:r>
        <w:t>TO:</w:t>
      </w:r>
      <w:r>
        <w:tab/>
        <w:t xml:space="preserve">(Name and address of the owner, agent, or occupant of the property on which nuisance is located or the person causing or maintaining the nuisance).    </w:t>
      </w:r>
    </w:p>
    <w:p w14:paraId="08EBB27E" w14:textId="77777777" w:rsidR="003E1BFA" w:rsidRDefault="003E1BFA" w:rsidP="006A494C">
      <w:pPr>
        <w:pStyle w:val="section"/>
      </w:pPr>
      <w:r>
        <w:t xml:space="preserve">You are hereby notified that the City Council of </w:t>
      </w:r>
      <w:r w:rsidRPr="00456231">
        <w:rPr>
          <w:noProof/>
        </w:rPr>
        <w:t>Moravia</w:t>
      </w:r>
      <w:r>
        <w:t xml:space="preserve">, Iowa, will meet on the ___ day of ___________________, 20___, at _____ p.m., in the Council Chambers of the City Hall, at (address of City Hall) for the purpose of considering whether or not the alleged nuisance consisting of (describe the nuisance) on your property, locally known as ________________________, constitutes a nuisance pursuant to Chapter </w:t>
      </w:r>
      <w:r>
        <w:rPr>
          <w:u w:val="single"/>
        </w:rPr>
        <w:t>           </w:t>
      </w:r>
      <w:r>
        <w:t xml:space="preserve"> of the Code of Ordinances of </w:t>
      </w:r>
      <w:r w:rsidRPr="00456231">
        <w:rPr>
          <w:noProof/>
        </w:rPr>
        <w:t>Moravia</w:t>
      </w:r>
      <w:r>
        <w:t>, Iowa, and should be abated by (state action necessary to abate the particular nuisance).</w:t>
      </w:r>
    </w:p>
    <w:p w14:paraId="552B3103" w14:textId="77777777" w:rsidR="003E1BFA" w:rsidRDefault="003E1BFA" w:rsidP="006A494C">
      <w:pPr>
        <w:pStyle w:val="section"/>
      </w:pPr>
      <w:r>
        <w:t xml:space="preserve">You are further notified that at such time and place you may appear and show cause why the said alleged nuisance should not be abated.  </w:t>
      </w:r>
    </w:p>
    <w:p w14:paraId="7504247E" w14:textId="77777777" w:rsidR="003E1BFA" w:rsidRDefault="003E1BFA" w:rsidP="006A494C">
      <w:pPr>
        <w:pStyle w:val="section"/>
      </w:pPr>
      <w:r>
        <w:t xml:space="preserve">You are further notified to govern yourselves accordingly.  </w:t>
      </w:r>
    </w:p>
    <w:p w14:paraId="3AF8DEE6" w14:textId="77777777" w:rsidR="003E1BFA" w:rsidRDefault="003E1BFA" w:rsidP="006A494C"/>
    <w:p w14:paraId="788BF165" w14:textId="77777777" w:rsidR="003E1BFA" w:rsidRDefault="003E1BFA" w:rsidP="006A494C"/>
    <w:p w14:paraId="2BB8B9B6" w14:textId="77777777" w:rsidR="003E1BFA" w:rsidRDefault="003E1BFA" w:rsidP="006A494C">
      <w:r>
        <w:t xml:space="preserve">Date of Notice:  ________________________ </w:t>
      </w:r>
    </w:p>
    <w:p w14:paraId="68B94512" w14:textId="77777777" w:rsidR="003E1BFA" w:rsidRDefault="003E1BFA" w:rsidP="006A494C"/>
    <w:p w14:paraId="269BA818" w14:textId="77777777" w:rsidR="003E1BFA" w:rsidRDefault="003E1BFA" w:rsidP="006A494C">
      <w:r>
        <w:t xml:space="preserve">City of </w:t>
      </w:r>
      <w:r>
        <w:rPr>
          <w:noProof/>
        </w:rPr>
        <w:t>Moravia</w:t>
      </w:r>
      <w:r>
        <w:t xml:space="preserve">, Iowa </w:t>
      </w:r>
    </w:p>
    <w:p w14:paraId="3C8C716B" w14:textId="77777777" w:rsidR="003E1BFA" w:rsidRDefault="003E1BFA" w:rsidP="006A494C"/>
    <w:p w14:paraId="72E7E165" w14:textId="77777777" w:rsidR="003E1BFA" w:rsidRDefault="003E1BFA" w:rsidP="006A494C">
      <w:r>
        <w:t>By:  __________________________________</w:t>
      </w:r>
    </w:p>
    <w:p w14:paraId="44BEE37E" w14:textId="77777777" w:rsidR="003E1BFA" w:rsidRDefault="003E1BFA" w:rsidP="006A494C">
      <w:r>
        <w:tab/>
        <w:t>(enforcement officer)</w:t>
      </w:r>
    </w:p>
    <w:p w14:paraId="6A2A1FBA" w14:textId="77777777" w:rsidR="003E1BFA" w:rsidRDefault="003E1BFA" w:rsidP="006A494C">
      <w:pPr>
        <w:pStyle w:val="appendixtitles"/>
        <w:pageBreakBefore/>
      </w:pPr>
      <w:r>
        <w:lastRenderedPageBreak/>
        <w:t xml:space="preserve">RESOLUTION AND ORDER </w:t>
      </w:r>
      <w:r>
        <w:br/>
        <w:t>REGARDING DANGEROUS BUILDING</w:t>
      </w:r>
    </w:p>
    <w:p w14:paraId="6D10234B" w14:textId="77777777" w:rsidR="003E1BFA" w:rsidRDefault="003E1BFA" w:rsidP="006A494C"/>
    <w:p w14:paraId="1F26F6B3" w14:textId="77777777" w:rsidR="003E1BFA" w:rsidRDefault="003E1BFA" w:rsidP="006A494C">
      <w:pPr>
        <w:pStyle w:val="section"/>
      </w:pPr>
      <w:r>
        <w:rPr>
          <w:rStyle w:val="sectiontitle"/>
        </w:rPr>
        <w:t xml:space="preserve">BE IT RESOLVED, </w:t>
      </w:r>
      <w:r>
        <w:t xml:space="preserve">by the City Council of the City of </w:t>
      </w:r>
      <w:r w:rsidRPr="00456231">
        <w:rPr>
          <w:noProof/>
        </w:rPr>
        <w:t>Moravia</w:t>
      </w:r>
      <w:r>
        <w:t>, Iowa:</w:t>
      </w:r>
    </w:p>
    <w:p w14:paraId="34D2EDA5" w14:textId="77777777" w:rsidR="003E1BFA" w:rsidRDefault="003E1BFA" w:rsidP="006A494C">
      <w:pPr>
        <w:pStyle w:val="section"/>
      </w:pPr>
      <w:r>
        <w:rPr>
          <w:rStyle w:val="sectiontitle"/>
        </w:rPr>
        <w:t xml:space="preserve">WHEREAS, </w:t>
      </w:r>
      <w:r>
        <w:t xml:space="preserve">notice has heretofore been served on the ___ day of ______________________, 20___, on (property owner’s name), through (agent’s name or “none”), agent, to abate the nuisance existing at (legal description and address) within ___ days from service of said notice upon the said (name of owner or agent). and  </w:t>
      </w:r>
    </w:p>
    <w:p w14:paraId="1AF3AAC3" w14:textId="77777777" w:rsidR="003E1BFA" w:rsidRDefault="003E1BFA" w:rsidP="006A494C">
      <w:pPr>
        <w:jc w:val="center"/>
      </w:pPr>
    </w:p>
    <w:p w14:paraId="10EAA9D3" w14:textId="77777777" w:rsidR="003E1BFA" w:rsidRDefault="003E1BFA" w:rsidP="006A494C">
      <w:pPr>
        <w:jc w:val="center"/>
      </w:pPr>
      <w:r>
        <w:t>(EITHER)</w:t>
      </w:r>
    </w:p>
    <w:p w14:paraId="1581B2DC" w14:textId="77777777" w:rsidR="003E1BFA" w:rsidRDefault="003E1BFA" w:rsidP="006A494C">
      <w:pPr>
        <w:pStyle w:val="section"/>
      </w:pPr>
      <w:r>
        <w:rPr>
          <w:rStyle w:val="sectiontitle"/>
        </w:rPr>
        <w:t xml:space="preserve">WHEREAS, </w:t>
      </w:r>
      <w:r>
        <w:t xml:space="preserve">a hearing was requested by the said (name of property owner or agent) and the same was held at this meeting and evidence produced and considered by the City Council.  </w:t>
      </w:r>
    </w:p>
    <w:p w14:paraId="2BB76609" w14:textId="77777777" w:rsidR="003E1BFA" w:rsidRDefault="003E1BFA" w:rsidP="006A494C">
      <w:pPr>
        <w:pStyle w:val="section"/>
        <w:jc w:val="center"/>
      </w:pPr>
      <w:r>
        <w:t xml:space="preserve">(OR, ALTERNATE TO PRECEDING PARAGRAPH) </w:t>
      </w:r>
    </w:p>
    <w:p w14:paraId="35D21F04" w14:textId="77777777" w:rsidR="003E1BFA" w:rsidRDefault="003E1BFA" w:rsidP="006A494C">
      <w:pPr>
        <w:pStyle w:val="section"/>
      </w:pPr>
      <w:r>
        <w:rPr>
          <w:rStyle w:val="sectiontitle"/>
        </w:rPr>
        <w:t xml:space="preserve">WHEREAS, </w:t>
      </w:r>
      <w:r>
        <w:t xml:space="preserve">the said owner (agent) named above has failed to abate or cause to be abated the above nuisance as directed within the time set, and after evidence was duly produced and considered at this meeting, and said owner has failed to file a written request for hearing, as provided, after being properly served by a notice to abate.  </w:t>
      </w:r>
    </w:p>
    <w:p w14:paraId="58FCBBB0" w14:textId="77777777" w:rsidR="003E1BFA" w:rsidRDefault="003E1BFA" w:rsidP="006A494C">
      <w:pPr>
        <w:pStyle w:val="section"/>
      </w:pPr>
      <w:r>
        <w:rPr>
          <w:rStyle w:val="sectiontitle"/>
        </w:rPr>
        <w:t xml:space="preserve">NOW THEREFORE, BE IT RESOLVED </w:t>
      </w:r>
      <w:r>
        <w:t>that the owner of said property, or said owner’s agent (name of owner or agent) is hereby directed and ordered to abate the nuisance consisting of (describe the nuisance) by (state action necessary to abate) within ___ days after the service of this Order upon said owner or agent. and</w:t>
      </w:r>
    </w:p>
    <w:p w14:paraId="72B9239B" w14:textId="77777777" w:rsidR="003E1BFA" w:rsidRDefault="003E1BFA" w:rsidP="006A494C">
      <w:pPr>
        <w:pStyle w:val="section"/>
      </w:pPr>
      <w:r>
        <w:rPr>
          <w:rStyle w:val="sectiontitle"/>
        </w:rPr>
        <w:t xml:space="preserve">BE IT FURTHER RESOLVED </w:t>
      </w:r>
      <w:r>
        <w:t xml:space="preserve">that the enforcement officer be and is hereby directed to serve a copy of this Order upon the said property owner or agent named above. and  </w:t>
      </w:r>
    </w:p>
    <w:p w14:paraId="4397D4E3" w14:textId="77777777" w:rsidR="003E1BFA" w:rsidRDefault="003E1BFA" w:rsidP="006A494C">
      <w:pPr>
        <w:pStyle w:val="section"/>
      </w:pPr>
      <w:r>
        <w:rPr>
          <w:rStyle w:val="sectiontitle"/>
        </w:rPr>
        <w:t xml:space="preserve">BE IT FURTHER RESOLVED </w:t>
      </w:r>
      <w:r>
        <w:t xml:space="preserve">that in the event the owner, or agent (name the owner or agent) fails to abate the said nuisance within the time prescribed above, then and in that event the City will abate the said nuisance and the cost will be assessed against the property and/or owner (owner’s name) at (address), as the law shall provide. </w:t>
      </w:r>
    </w:p>
    <w:p w14:paraId="32CEF1BD" w14:textId="77777777" w:rsidR="003E1BFA" w:rsidRDefault="003E1BFA" w:rsidP="006A494C">
      <w:pPr>
        <w:pStyle w:val="section"/>
      </w:pPr>
      <w:r>
        <w:t xml:space="preserve">Moved by _____________________ to adopt.  </w:t>
      </w:r>
    </w:p>
    <w:p w14:paraId="481CC15E" w14:textId="77777777" w:rsidR="003E1BFA" w:rsidRDefault="003E1BFA" w:rsidP="006A494C">
      <w:pPr>
        <w:pStyle w:val="section"/>
        <w:spacing w:before="120"/>
      </w:pPr>
      <w:r>
        <w:t>Adopted this ____ day of ___________________, 20___.</w:t>
      </w:r>
    </w:p>
    <w:p w14:paraId="12330799" w14:textId="77777777" w:rsidR="003E1BFA" w:rsidRPr="009E2106" w:rsidRDefault="003E1BFA" w:rsidP="006A494C">
      <w:pPr>
        <w:rPr>
          <w:sz w:val="16"/>
        </w:rPr>
      </w:pPr>
    </w:p>
    <w:p w14:paraId="4AB720E5" w14:textId="77777777" w:rsidR="003E1BFA" w:rsidRDefault="003E1BFA" w:rsidP="006A494C">
      <w:pPr>
        <w:jc w:val="right"/>
      </w:pPr>
      <w:r>
        <w:t>_________________________________</w:t>
      </w:r>
    </w:p>
    <w:p w14:paraId="6E75C063" w14:textId="77777777" w:rsidR="003E1BFA" w:rsidRDefault="003E1BFA" w:rsidP="006A494C">
      <w:pPr>
        <w:jc w:val="right"/>
      </w:pPr>
      <w:r>
        <w:t>Mayor</w:t>
      </w:r>
    </w:p>
    <w:p w14:paraId="366295F1" w14:textId="77777777" w:rsidR="003E1BFA" w:rsidRDefault="003E1BFA" w:rsidP="006A494C">
      <w:r>
        <w:t>ATTEST:</w:t>
      </w:r>
    </w:p>
    <w:p w14:paraId="7F1F21AD" w14:textId="77777777" w:rsidR="003E1BFA" w:rsidRPr="009E2106" w:rsidRDefault="003E1BFA" w:rsidP="006A494C">
      <w:pPr>
        <w:rPr>
          <w:sz w:val="16"/>
        </w:rPr>
      </w:pPr>
    </w:p>
    <w:p w14:paraId="685BF5F6" w14:textId="77777777" w:rsidR="003E1BFA" w:rsidRDefault="003E1BFA" w:rsidP="006A494C">
      <w:r>
        <w:t>_______________________________</w:t>
      </w:r>
    </w:p>
    <w:p w14:paraId="2AF7D1FC" w14:textId="77777777" w:rsidR="003E1BFA" w:rsidRDefault="003E1BFA" w:rsidP="006A494C">
      <w:r>
        <w:t>City Clerk</w:t>
      </w:r>
    </w:p>
    <w:p w14:paraId="003F6E71" w14:textId="77777777" w:rsidR="003E1BFA" w:rsidRPr="00363B4F" w:rsidRDefault="003E1BFA" w:rsidP="006A494C">
      <w:pPr>
        <w:pStyle w:val="section"/>
        <w:rPr>
          <w:sz w:val="16"/>
        </w:rPr>
      </w:pPr>
      <w:r w:rsidRPr="00363B4F">
        <w:rPr>
          <w:rStyle w:val="sectiontitle"/>
          <w:sz w:val="16"/>
        </w:rPr>
        <w:t xml:space="preserve">Note:  </w:t>
      </w:r>
      <w:r w:rsidRPr="00363B4F">
        <w:rPr>
          <w:sz w:val="16"/>
        </w:rPr>
        <w:t xml:space="preserve">It is suggested by the blank space in the resolution that additional time be allowed the owner to abate the nuisance after the passage of the resolution before any action is taken on the part of the City to abate the same.  In some instances, for the sake of public safety, the time element could be stricken from the resolution and immediate action be taken to abate the nuisance after the order is given.   </w:t>
      </w:r>
    </w:p>
    <w:p w14:paraId="1C7C99E1" w14:textId="77777777" w:rsidR="003E1BFA" w:rsidRDefault="003E1BFA" w:rsidP="006A494C">
      <w:pPr>
        <w:pStyle w:val="appendixtitles"/>
        <w:spacing w:before="240"/>
        <w:jc w:val="left"/>
      </w:pPr>
    </w:p>
    <w:p w14:paraId="73280263" w14:textId="77777777" w:rsidR="003E1BFA" w:rsidRDefault="003E1BFA" w:rsidP="006A494C">
      <w:pPr>
        <w:pStyle w:val="appendixtitles"/>
        <w:spacing w:before="240"/>
      </w:pPr>
      <w:r>
        <w:t xml:space="preserve">NOTICE TO ABATE NUISANCE </w:t>
      </w:r>
    </w:p>
    <w:p w14:paraId="60F07A49" w14:textId="77777777" w:rsidR="003E1BFA" w:rsidRDefault="003E1BFA" w:rsidP="006A494C">
      <w:pPr>
        <w:pStyle w:val="section"/>
        <w:ind w:left="720" w:hanging="720"/>
      </w:pPr>
      <w:r>
        <w:t>TO:</w:t>
      </w:r>
      <w:r>
        <w:tab/>
        <w:t>(Name and address of owner, agent, or occupant of the property on which the nuisance is located or the person causing or maintaining the nuisance).</w:t>
      </w:r>
    </w:p>
    <w:p w14:paraId="04903923" w14:textId="77777777" w:rsidR="003E1BFA" w:rsidRDefault="003E1BFA" w:rsidP="006A494C">
      <w:pPr>
        <w:pStyle w:val="section"/>
      </w:pPr>
      <w:r>
        <w:t>You are hereby notified to abate the nuisance existing at (name location of nuisance) or file written request for a hearing with the undersigned officer within (hours or days) from service of this notice.</w:t>
      </w:r>
    </w:p>
    <w:p w14:paraId="2BEC956F" w14:textId="77777777" w:rsidR="003E1BFA" w:rsidRDefault="003E1BFA" w:rsidP="006A494C">
      <w:pPr>
        <w:pStyle w:val="section"/>
      </w:pPr>
      <w:r>
        <w:t xml:space="preserve">The nuisance consists of: (describe the nuisance) and shall be abated by:  (state action necessary to abate the particular nuisance). </w:t>
      </w:r>
    </w:p>
    <w:p w14:paraId="2E2D9320" w14:textId="77777777" w:rsidR="003E1BFA" w:rsidRDefault="003E1BFA" w:rsidP="006A494C">
      <w:pPr>
        <w:pStyle w:val="section"/>
      </w:pPr>
      <w:r>
        <w:t xml:space="preserve">In the event you fail to abate or cause to be abated the above nuisance as directed, the City will take such steps as are necessary to abate or cause to be abated the nuisance and the costs will be assessed against you as provided by law.  </w:t>
      </w:r>
    </w:p>
    <w:p w14:paraId="2571F743" w14:textId="77777777" w:rsidR="003E1BFA" w:rsidRDefault="003E1BFA" w:rsidP="006A494C"/>
    <w:p w14:paraId="20278781" w14:textId="77777777" w:rsidR="003E1BFA" w:rsidRDefault="003E1BFA" w:rsidP="006A494C"/>
    <w:p w14:paraId="27862240" w14:textId="77777777" w:rsidR="003E1BFA" w:rsidRDefault="003E1BFA" w:rsidP="006A494C">
      <w:r>
        <w:t xml:space="preserve">Date of Notice:  _________________________ </w:t>
      </w:r>
    </w:p>
    <w:p w14:paraId="5FDCC88A" w14:textId="77777777" w:rsidR="003E1BFA" w:rsidRDefault="003E1BFA" w:rsidP="006A494C"/>
    <w:p w14:paraId="3406476D" w14:textId="77777777" w:rsidR="003E1BFA" w:rsidRDefault="003E1BFA" w:rsidP="006A494C">
      <w:r>
        <w:t xml:space="preserve">City of </w:t>
      </w:r>
      <w:r>
        <w:rPr>
          <w:noProof/>
        </w:rPr>
        <w:t>Moravia</w:t>
      </w:r>
      <w:r>
        <w:t xml:space="preserve">, Iowa </w:t>
      </w:r>
    </w:p>
    <w:p w14:paraId="6FEEECA6" w14:textId="77777777" w:rsidR="003E1BFA" w:rsidRDefault="003E1BFA" w:rsidP="006A494C"/>
    <w:p w14:paraId="3BF98428" w14:textId="77777777" w:rsidR="003E1BFA" w:rsidRDefault="003E1BFA" w:rsidP="006A494C">
      <w:r>
        <w:t>By:  ___________________________________</w:t>
      </w:r>
    </w:p>
    <w:p w14:paraId="6E4FC314" w14:textId="77777777" w:rsidR="003E1BFA" w:rsidRDefault="003E1BFA" w:rsidP="006A494C">
      <w:r>
        <w:tab/>
        <w:t>(designate officer initiating notice)</w:t>
      </w:r>
    </w:p>
    <w:p w14:paraId="04FBBA39" w14:textId="77777777" w:rsidR="003E1BFA" w:rsidRDefault="003E1BFA" w:rsidP="006A494C">
      <w:pPr>
        <w:pStyle w:val="appendixtitles"/>
        <w:pageBreakBefore/>
      </w:pPr>
      <w:r>
        <w:lastRenderedPageBreak/>
        <w:t>NOTICE</w:t>
      </w:r>
    </w:p>
    <w:p w14:paraId="4823DC2C" w14:textId="77777777" w:rsidR="003E1BFA" w:rsidRDefault="003E1BFA" w:rsidP="006A494C">
      <w:pPr>
        <w:pStyle w:val="appendixtitles"/>
      </w:pPr>
      <w:r>
        <w:t>REQUIRED SEWER CONNECTION</w:t>
      </w:r>
    </w:p>
    <w:p w14:paraId="22C2580E" w14:textId="77777777" w:rsidR="003E1BFA" w:rsidRDefault="003E1BFA" w:rsidP="006A494C">
      <w:pPr>
        <w:ind w:left="720" w:hanging="720"/>
      </w:pPr>
    </w:p>
    <w:p w14:paraId="14B8E349" w14:textId="77777777" w:rsidR="003E1BFA" w:rsidRDefault="003E1BFA" w:rsidP="006A494C">
      <w:pPr>
        <w:ind w:left="720" w:hanging="720"/>
      </w:pPr>
    </w:p>
    <w:p w14:paraId="13F424F7" w14:textId="77777777" w:rsidR="003E1BFA" w:rsidRDefault="003E1BFA" w:rsidP="006A494C">
      <w:pPr>
        <w:ind w:left="720" w:hanging="720"/>
      </w:pPr>
      <w:r>
        <w:t>TO:</w:t>
      </w:r>
      <w:r>
        <w:tab/>
        <w:t>_____________________________________</w:t>
      </w:r>
    </w:p>
    <w:p w14:paraId="183AC91C" w14:textId="77777777" w:rsidR="003E1BFA" w:rsidRDefault="003E1BFA" w:rsidP="006A494C">
      <w:r>
        <w:tab/>
      </w:r>
      <w:r>
        <w:tab/>
        <w:t>(Name)</w:t>
      </w:r>
    </w:p>
    <w:p w14:paraId="2242058D" w14:textId="77777777" w:rsidR="003E1BFA" w:rsidRDefault="003E1BFA" w:rsidP="006A494C">
      <w:pPr>
        <w:ind w:left="720" w:hanging="720"/>
      </w:pPr>
      <w:r>
        <w:tab/>
        <w:t>_____________________________________</w:t>
      </w:r>
    </w:p>
    <w:p w14:paraId="59DBA58C" w14:textId="77777777" w:rsidR="003E1BFA" w:rsidRDefault="003E1BFA" w:rsidP="006A494C">
      <w:r>
        <w:tab/>
      </w:r>
      <w:r>
        <w:tab/>
        <w:t xml:space="preserve">(Street Address) </w:t>
      </w:r>
    </w:p>
    <w:p w14:paraId="5A6AD5F5" w14:textId="77777777" w:rsidR="003E1BFA" w:rsidRDefault="003E1BFA" w:rsidP="006A494C">
      <w:r>
        <w:tab/>
        <w:t>________________________________, Iowa</w:t>
      </w:r>
    </w:p>
    <w:p w14:paraId="4F9EF9A3" w14:textId="77777777" w:rsidR="003E1BFA" w:rsidRDefault="003E1BFA" w:rsidP="006A494C">
      <w:pPr>
        <w:pStyle w:val="section"/>
      </w:pPr>
      <w:r>
        <w:t>You are hereby notified that connection to the public sanitary sewer system is required at the following described property within ______ (____) days from service of this notice or that you must file written request for a hearing before the Council with the undersigned office within said time limit.</w:t>
      </w:r>
    </w:p>
    <w:p w14:paraId="20DBAFB1" w14:textId="77777777" w:rsidR="003E1BFA" w:rsidRPr="007E105C" w:rsidRDefault="003E1BFA" w:rsidP="006A494C">
      <w:pPr>
        <w:pStyle w:val="appendixtitles"/>
        <w:rPr>
          <w:sz w:val="24"/>
        </w:rPr>
      </w:pPr>
      <w:r w:rsidRPr="007E105C">
        <w:rPr>
          <w:sz w:val="24"/>
        </w:rPr>
        <w:t xml:space="preserve">Description </w:t>
      </w:r>
      <w:r>
        <w:rPr>
          <w:sz w:val="24"/>
        </w:rPr>
        <w:t>o</w:t>
      </w:r>
      <w:r w:rsidRPr="007E105C">
        <w:rPr>
          <w:sz w:val="24"/>
        </w:rPr>
        <w:t>f Property</w:t>
      </w:r>
    </w:p>
    <w:p w14:paraId="26EFEC19" w14:textId="77777777" w:rsidR="003E1BFA" w:rsidRPr="007E105C" w:rsidRDefault="003E1BFA" w:rsidP="006A494C">
      <w:pPr>
        <w:rPr>
          <w:sz w:val="2"/>
        </w:rPr>
      </w:pPr>
    </w:p>
    <w:p w14:paraId="5D4149E8" w14:textId="77777777" w:rsidR="003E1BFA" w:rsidRDefault="003E1BFA" w:rsidP="006A494C">
      <w:r>
        <w:t>___________________________________________________________________________</w:t>
      </w:r>
    </w:p>
    <w:p w14:paraId="2CBD266B" w14:textId="77777777" w:rsidR="003E1BFA" w:rsidRDefault="003E1BFA" w:rsidP="006A494C">
      <w:r>
        <w:t>___________________________________________________________________________</w:t>
      </w:r>
    </w:p>
    <w:p w14:paraId="6F77A83E" w14:textId="77777777" w:rsidR="003E1BFA" w:rsidRDefault="003E1BFA" w:rsidP="006A494C">
      <w:r>
        <w:t>___________________________________________________________________________</w:t>
      </w:r>
    </w:p>
    <w:p w14:paraId="5C7E3667" w14:textId="77777777" w:rsidR="003E1BFA" w:rsidRDefault="003E1BFA" w:rsidP="006A494C">
      <w:pPr>
        <w:pStyle w:val="section"/>
      </w:pPr>
      <w:r>
        <w:t xml:space="preserve">The nearest public sewer line within _________________ (____) feet of the above described property is located </w:t>
      </w:r>
    </w:p>
    <w:p w14:paraId="70F9EC33" w14:textId="77777777" w:rsidR="003E1BFA" w:rsidRDefault="003E1BFA" w:rsidP="006A494C">
      <w:pPr>
        <w:pStyle w:val="section"/>
        <w:spacing w:before="0"/>
      </w:pPr>
      <w:r>
        <w:t>___________________________________________________________________________</w:t>
      </w:r>
    </w:p>
    <w:p w14:paraId="3EE7581D" w14:textId="77777777" w:rsidR="003E1BFA" w:rsidRDefault="003E1BFA" w:rsidP="006A494C">
      <w:r>
        <w:t>___________________________________________________________________________</w:t>
      </w:r>
    </w:p>
    <w:p w14:paraId="4C2C267A" w14:textId="77777777" w:rsidR="003E1BFA" w:rsidRDefault="003E1BFA" w:rsidP="006A494C">
      <w:r>
        <w:t>___________________________________________________________________________</w:t>
      </w:r>
    </w:p>
    <w:p w14:paraId="54CCFD45" w14:textId="77777777" w:rsidR="003E1BFA" w:rsidRDefault="003E1BFA" w:rsidP="006A494C">
      <w:pPr>
        <w:pStyle w:val="section"/>
      </w:pPr>
      <w:r>
        <w:t xml:space="preserve">In the event you fail to make connection as directed, or file written request for hearing within the time prescribed herein, the connection shall be made by the City and the costs thereof assessed against you as by law provided.  </w:t>
      </w:r>
    </w:p>
    <w:p w14:paraId="571D2FEF" w14:textId="77777777" w:rsidR="003E1BFA" w:rsidRDefault="003E1BFA" w:rsidP="006A494C"/>
    <w:p w14:paraId="15C4C4EF" w14:textId="77777777" w:rsidR="003E1BFA" w:rsidRDefault="003E1BFA" w:rsidP="006A494C">
      <w:r>
        <w:t xml:space="preserve">Date of Notice:  ________________________ </w:t>
      </w:r>
    </w:p>
    <w:p w14:paraId="38C3C7E3" w14:textId="77777777" w:rsidR="003E1BFA" w:rsidRDefault="003E1BFA" w:rsidP="006A494C"/>
    <w:p w14:paraId="49D818BF" w14:textId="77777777" w:rsidR="003E1BFA" w:rsidRDefault="003E1BFA" w:rsidP="006A494C">
      <w:r>
        <w:t xml:space="preserve">City of </w:t>
      </w:r>
      <w:r>
        <w:rPr>
          <w:noProof/>
        </w:rPr>
        <w:t>Moravia</w:t>
      </w:r>
      <w:r>
        <w:t xml:space="preserve">, Iowa </w:t>
      </w:r>
    </w:p>
    <w:p w14:paraId="023A2398" w14:textId="77777777" w:rsidR="003E1BFA" w:rsidRDefault="003E1BFA" w:rsidP="006A494C"/>
    <w:p w14:paraId="0B742748" w14:textId="77777777" w:rsidR="003E1BFA" w:rsidRDefault="003E1BFA" w:rsidP="006A494C">
      <w:r>
        <w:t>By:  ___________________________________,   _______________________________</w:t>
      </w:r>
    </w:p>
    <w:p w14:paraId="0213BD52" w14:textId="77777777" w:rsidR="003E1BFA" w:rsidRDefault="003E1BFA" w:rsidP="006A494C">
      <w:pPr>
        <w:tabs>
          <w:tab w:val="left" w:pos="720"/>
          <w:tab w:val="left" w:pos="7110"/>
        </w:tabs>
      </w:pPr>
      <w:r>
        <w:tab/>
        <w:t>(Name)</w:t>
      </w:r>
      <w:r>
        <w:tab/>
        <w:t xml:space="preserve">(Title)    </w:t>
      </w:r>
    </w:p>
    <w:p w14:paraId="4A5293D3" w14:textId="77777777" w:rsidR="003E1BFA" w:rsidRDefault="003E1BFA" w:rsidP="006A494C">
      <w:pPr>
        <w:pStyle w:val="appendixtitles"/>
        <w:pageBreakBefore/>
      </w:pPr>
      <w:r>
        <w:lastRenderedPageBreak/>
        <w:t>NOTICE OF HEARING</w:t>
      </w:r>
    </w:p>
    <w:p w14:paraId="5CFDD435" w14:textId="77777777" w:rsidR="003E1BFA" w:rsidRDefault="003E1BFA" w:rsidP="006A494C">
      <w:pPr>
        <w:pStyle w:val="appendixtitles"/>
      </w:pPr>
      <w:r>
        <w:t>REQUIRED SEWER CONNECTION</w:t>
      </w:r>
    </w:p>
    <w:p w14:paraId="10C2D4F1" w14:textId="77777777" w:rsidR="003E1BFA" w:rsidRDefault="003E1BFA" w:rsidP="006A494C"/>
    <w:p w14:paraId="1D6FD34E" w14:textId="77777777" w:rsidR="003E1BFA" w:rsidRDefault="003E1BFA" w:rsidP="006A494C"/>
    <w:p w14:paraId="660A2230" w14:textId="77777777" w:rsidR="003E1BFA" w:rsidRDefault="003E1BFA" w:rsidP="006A494C">
      <w:r>
        <w:t>TO:</w:t>
      </w:r>
      <w:r>
        <w:tab/>
        <w:t>_________________________________</w:t>
      </w:r>
    </w:p>
    <w:p w14:paraId="2DCE76E3" w14:textId="77777777" w:rsidR="003E1BFA" w:rsidRDefault="003E1BFA" w:rsidP="006A494C">
      <w:r>
        <w:tab/>
      </w:r>
      <w:r>
        <w:tab/>
        <w:t>(Name)</w:t>
      </w:r>
    </w:p>
    <w:p w14:paraId="64B3A812" w14:textId="77777777" w:rsidR="003E1BFA" w:rsidRDefault="003E1BFA" w:rsidP="006A494C">
      <w:r>
        <w:tab/>
        <w:t>_________________________________</w:t>
      </w:r>
    </w:p>
    <w:p w14:paraId="5B43B0ED" w14:textId="77777777" w:rsidR="003E1BFA" w:rsidRDefault="003E1BFA" w:rsidP="006A494C">
      <w:r>
        <w:tab/>
      </w:r>
      <w:r>
        <w:tab/>
        <w:t>(Street Address)</w:t>
      </w:r>
    </w:p>
    <w:p w14:paraId="4EE74DA3" w14:textId="77777777" w:rsidR="003E1BFA" w:rsidRDefault="003E1BFA" w:rsidP="006A494C">
      <w:r>
        <w:tab/>
        <w:t xml:space="preserve">____________________________, Iowa </w:t>
      </w:r>
    </w:p>
    <w:p w14:paraId="1A9A4261" w14:textId="77777777" w:rsidR="003E1BFA" w:rsidRDefault="003E1BFA" w:rsidP="006A494C">
      <w:pPr>
        <w:pStyle w:val="section"/>
      </w:pPr>
      <w:r>
        <w:t xml:space="preserve">You are hereby notified that the City Council of </w:t>
      </w:r>
      <w:r w:rsidRPr="00456231">
        <w:rPr>
          <w:noProof/>
        </w:rPr>
        <w:t>Moravia</w:t>
      </w:r>
      <w:r>
        <w:t xml:space="preserve">, Iowa, will meet on the ___ day of _________________, 20___, at ______ __m. in the Council Chambers of the City Hall for the purpose of considering whether or not connection to the public sanitary sewer system shall be required at the following described property:  </w:t>
      </w:r>
    </w:p>
    <w:p w14:paraId="2AF146C0" w14:textId="77777777" w:rsidR="003E1BFA" w:rsidRPr="007E105C" w:rsidRDefault="003E1BFA" w:rsidP="006A494C">
      <w:pPr>
        <w:pStyle w:val="appendixtitles"/>
        <w:rPr>
          <w:sz w:val="24"/>
        </w:rPr>
      </w:pPr>
      <w:r w:rsidRPr="007E105C">
        <w:rPr>
          <w:sz w:val="24"/>
        </w:rPr>
        <w:t xml:space="preserve">Description </w:t>
      </w:r>
      <w:r>
        <w:rPr>
          <w:sz w:val="24"/>
        </w:rPr>
        <w:t>o</w:t>
      </w:r>
      <w:r w:rsidRPr="007E105C">
        <w:rPr>
          <w:sz w:val="24"/>
        </w:rPr>
        <w:t>f Property</w:t>
      </w:r>
    </w:p>
    <w:p w14:paraId="0534007B" w14:textId="77777777" w:rsidR="003E1BFA" w:rsidRDefault="003E1BFA" w:rsidP="006A494C">
      <w:r>
        <w:t>___________________________________________________________________________</w:t>
      </w:r>
    </w:p>
    <w:p w14:paraId="37032229" w14:textId="77777777" w:rsidR="003E1BFA" w:rsidRDefault="003E1BFA" w:rsidP="006A494C">
      <w:r>
        <w:t>___________________________________________________________________________</w:t>
      </w:r>
    </w:p>
    <w:p w14:paraId="0E425092" w14:textId="77777777" w:rsidR="003E1BFA" w:rsidRDefault="003E1BFA" w:rsidP="006A494C">
      <w:r>
        <w:t>___________________________________________________________________________</w:t>
      </w:r>
    </w:p>
    <w:p w14:paraId="2119A411" w14:textId="77777777" w:rsidR="003E1BFA" w:rsidRDefault="003E1BFA" w:rsidP="006A494C">
      <w:pPr>
        <w:pStyle w:val="section"/>
      </w:pPr>
      <w:r>
        <w:t xml:space="preserve">You are further notified that at such time and place you may appear and show cause why said connection should not be required.  </w:t>
      </w:r>
    </w:p>
    <w:p w14:paraId="6FB7EE66" w14:textId="77777777" w:rsidR="003E1BFA" w:rsidRDefault="003E1BFA" w:rsidP="006A494C">
      <w:pPr>
        <w:pStyle w:val="section"/>
      </w:pPr>
      <w:r>
        <w:t xml:space="preserve">You are further notified to govern yourselves accordingly.  </w:t>
      </w:r>
    </w:p>
    <w:p w14:paraId="7E41B12B" w14:textId="77777777" w:rsidR="003E1BFA" w:rsidRDefault="003E1BFA" w:rsidP="006A494C"/>
    <w:p w14:paraId="3936B10A" w14:textId="77777777" w:rsidR="003E1BFA" w:rsidRDefault="003E1BFA" w:rsidP="006A494C">
      <w:r>
        <w:t xml:space="preserve">Date of Notice: _________________________ </w:t>
      </w:r>
    </w:p>
    <w:p w14:paraId="02328E33" w14:textId="77777777" w:rsidR="003E1BFA" w:rsidRDefault="003E1BFA" w:rsidP="006A494C"/>
    <w:p w14:paraId="6885EB87" w14:textId="77777777" w:rsidR="003E1BFA" w:rsidRDefault="003E1BFA" w:rsidP="006A494C">
      <w:r>
        <w:t xml:space="preserve">City of </w:t>
      </w:r>
      <w:r>
        <w:rPr>
          <w:noProof/>
        </w:rPr>
        <w:t>Moravia</w:t>
      </w:r>
      <w:r>
        <w:t xml:space="preserve">, Iowa  </w:t>
      </w:r>
    </w:p>
    <w:p w14:paraId="74A9924D" w14:textId="77777777" w:rsidR="003E1BFA" w:rsidRDefault="003E1BFA" w:rsidP="006A494C"/>
    <w:p w14:paraId="285E9946" w14:textId="77777777" w:rsidR="003E1BFA" w:rsidRDefault="003E1BFA" w:rsidP="006A494C">
      <w:pPr>
        <w:tabs>
          <w:tab w:val="right" w:pos="8370"/>
        </w:tabs>
      </w:pPr>
      <w:r>
        <w:t>By:  _________________________________,</w:t>
      </w:r>
      <w:r>
        <w:tab/>
        <w:t>_______________________________</w:t>
      </w:r>
    </w:p>
    <w:p w14:paraId="502ACB4D" w14:textId="77777777" w:rsidR="003E1BFA" w:rsidRDefault="003E1BFA" w:rsidP="006A494C">
      <w:pPr>
        <w:tabs>
          <w:tab w:val="left" w:pos="720"/>
          <w:tab w:val="left" w:pos="5760"/>
        </w:tabs>
      </w:pPr>
      <w:r>
        <w:tab/>
        <w:t>(Name)</w:t>
      </w:r>
      <w:r>
        <w:tab/>
      </w:r>
      <w:r>
        <w:tab/>
        <w:t xml:space="preserve">(Title)  </w:t>
      </w:r>
    </w:p>
    <w:p w14:paraId="14C61DA5" w14:textId="77777777" w:rsidR="003E1BFA" w:rsidRDefault="003E1BFA" w:rsidP="006A494C">
      <w:pPr>
        <w:pStyle w:val="appendixtitles"/>
        <w:pageBreakBefore/>
      </w:pPr>
      <w:r>
        <w:lastRenderedPageBreak/>
        <w:t>RESOLUTION AND ORDER</w:t>
      </w:r>
    </w:p>
    <w:p w14:paraId="0F6C0029" w14:textId="77777777" w:rsidR="003E1BFA" w:rsidRDefault="003E1BFA" w:rsidP="006A494C">
      <w:pPr>
        <w:pStyle w:val="appendixtitles"/>
      </w:pPr>
      <w:r>
        <w:t>REQUIRED SEWER CONNECTION</w:t>
      </w:r>
    </w:p>
    <w:p w14:paraId="3D4EE7BB" w14:textId="77777777" w:rsidR="003E1BFA" w:rsidRDefault="003E1BFA" w:rsidP="006A494C"/>
    <w:p w14:paraId="171CCBAD" w14:textId="77777777" w:rsidR="003E1BFA" w:rsidRDefault="003E1BFA" w:rsidP="006A494C">
      <w:pPr>
        <w:pStyle w:val="section"/>
      </w:pPr>
      <w:r>
        <w:rPr>
          <w:rStyle w:val="sectiontitle"/>
        </w:rPr>
        <w:t xml:space="preserve">BE IT RESOLVED, </w:t>
      </w:r>
      <w:r>
        <w:t xml:space="preserve">by the City Council of the City of </w:t>
      </w:r>
      <w:r w:rsidRPr="00456231">
        <w:rPr>
          <w:noProof/>
        </w:rPr>
        <w:t>Moravia</w:t>
      </w:r>
      <w:r>
        <w:t>, Iowa:</w:t>
      </w:r>
    </w:p>
    <w:p w14:paraId="46BE5E0D" w14:textId="77777777" w:rsidR="003E1BFA" w:rsidRDefault="003E1BFA" w:rsidP="006A494C">
      <w:pPr>
        <w:pStyle w:val="section"/>
      </w:pPr>
      <w:r>
        <w:rPr>
          <w:rStyle w:val="sectiontitle"/>
        </w:rPr>
        <w:t xml:space="preserve">WHEREAS, </w:t>
      </w:r>
      <w:r>
        <w:t xml:space="preserve">notice has heretofore been served on the ____ day of __________, 20___, on ___________________________________________________________________________, </w:t>
      </w:r>
      <w:r>
        <w:tab/>
      </w:r>
      <w:r>
        <w:tab/>
      </w:r>
      <w:r>
        <w:tab/>
      </w:r>
      <w:r>
        <w:tab/>
        <w:t xml:space="preserve">(Name of Property Owner) </w:t>
      </w:r>
    </w:p>
    <w:p w14:paraId="102AE707" w14:textId="77777777" w:rsidR="003E1BFA" w:rsidRDefault="003E1BFA" w:rsidP="006A494C">
      <w:r>
        <w:t>through ______________________________________________________________, Agent,</w:t>
      </w:r>
    </w:p>
    <w:p w14:paraId="58EDA3E6" w14:textId="77777777" w:rsidR="003E1BFA" w:rsidRDefault="003E1BFA" w:rsidP="006A494C">
      <w:pPr>
        <w:ind w:left="720" w:firstLine="720"/>
      </w:pPr>
      <w:r>
        <w:tab/>
      </w:r>
      <w:r>
        <w:tab/>
        <w:t xml:space="preserve">(Agent’s Name or “None”) </w:t>
      </w:r>
    </w:p>
    <w:p w14:paraId="2FB59CC7" w14:textId="77777777" w:rsidR="003E1BFA" w:rsidRDefault="003E1BFA" w:rsidP="006A494C">
      <w:pPr>
        <w:pStyle w:val="section"/>
      </w:pPr>
      <w:r>
        <w:t xml:space="preserve">to make connection of the property described as </w:t>
      </w:r>
    </w:p>
    <w:p w14:paraId="654C392F" w14:textId="77777777" w:rsidR="003E1BFA" w:rsidRDefault="003E1BFA" w:rsidP="006A494C">
      <w:pPr>
        <w:pStyle w:val="section"/>
        <w:spacing w:before="0"/>
      </w:pPr>
      <w:r>
        <w:t>___________________________________________________________________________</w:t>
      </w:r>
    </w:p>
    <w:p w14:paraId="383AB770" w14:textId="77777777" w:rsidR="003E1BFA" w:rsidRDefault="003E1BFA" w:rsidP="006A494C">
      <w:r>
        <w:t>___________________________________________________________________________</w:t>
      </w:r>
    </w:p>
    <w:p w14:paraId="3F9C04BA" w14:textId="77777777" w:rsidR="003E1BFA" w:rsidRDefault="003E1BFA" w:rsidP="006A494C">
      <w:r>
        <w:t>___________________________________________________________________________</w:t>
      </w:r>
    </w:p>
    <w:p w14:paraId="5F6E2085" w14:textId="77777777" w:rsidR="003E1BFA" w:rsidRDefault="003E1BFA" w:rsidP="006A494C">
      <w:r>
        <w:t>___________________________________________________________________________</w:t>
      </w:r>
    </w:p>
    <w:p w14:paraId="1EE27D10" w14:textId="77777777" w:rsidR="003E1BFA" w:rsidRDefault="003E1BFA" w:rsidP="006A494C">
      <w:pPr>
        <w:pStyle w:val="section"/>
      </w:pPr>
      <w:r>
        <w:t>to the public sanitary sewer located_______________________________________________</w:t>
      </w:r>
    </w:p>
    <w:p w14:paraId="71E4941E" w14:textId="77777777" w:rsidR="003E1BFA" w:rsidRDefault="003E1BFA" w:rsidP="006A494C">
      <w:pPr>
        <w:pStyle w:val="section"/>
        <w:spacing w:before="0"/>
      </w:pPr>
      <w:r>
        <w:t xml:space="preserve">within ______ (_____) days from service of notice upon said owner or agent. and </w:t>
      </w:r>
    </w:p>
    <w:p w14:paraId="691343C6" w14:textId="77777777" w:rsidR="003E1BFA" w:rsidRDefault="003E1BFA" w:rsidP="006A494C">
      <w:pPr>
        <w:spacing w:before="240"/>
        <w:jc w:val="center"/>
      </w:pPr>
      <w:r>
        <w:t>(EITHER)</w:t>
      </w:r>
    </w:p>
    <w:p w14:paraId="231BECF5" w14:textId="77777777" w:rsidR="003E1BFA" w:rsidRDefault="003E1BFA" w:rsidP="006A494C">
      <w:pPr>
        <w:pStyle w:val="section"/>
      </w:pPr>
      <w:r>
        <w:rPr>
          <w:rStyle w:val="sectiontitle"/>
        </w:rPr>
        <w:t xml:space="preserve">WHEREAS, </w:t>
      </w:r>
      <w:r>
        <w:t xml:space="preserve">a hearing was requested by the said owner or agent and the same was held at this meeting and evidence produced and considered by the City Council. </w:t>
      </w:r>
    </w:p>
    <w:p w14:paraId="015E274F" w14:textId="77777777" w:rsidR="003E1BFA" w:rsidRDefault="003E1BFA" w:rsidP="006A494C">
      <w:pPr>
        <w:spacing w:before="240"/>
        <w:jc w:val="center"/>
      </w:pPr>
      <w:r>
        <w:t>(OR AS ALTERNATE TO THE PRECEDING PARAGRAPH)</w:t>
      </w:r>
    </w:p>
    <w:p w14:paraId="1416ACF0" w14:textId="77777777" w:rsidR="003E1BFA" w:rsidRDefault="003E1BFA" w:rsidP="006A494C">
      <w:pPr>
        <w:pStyle w:val="section"/>
      </w:pPr>
      <w:r>
        <w:rPr>
          <w:rStyle w:val="sectiontitle"/>
        </w:rPr>
        <w:t xml:space="preserve">WHEREAS, </w:t>
      </w:r>
      <w:r>
        <w:t>the said owner or agent named above has failed to make such required connection within the time set, and after evidence was duly produced and considered at this meeting, and said owner or agent has failed to file a written request for hearing after being properly served by a notice to make such connection or request a hearing thereon.</w:t>
      </w:r>
    </w:p>
    <w:p w14:paraId="44F51F3F" w14:textId="77777777" w:rsidR="003E1BFA" w:rsidRDefault="003E1BFA" w:rsidP="006A494C">
      <w:pPr>
        <w:pStyle w:val="section"/>
      </w:pPr>
      <w:r>
        <w:rPr>
          <w:rStyle w:val="sectiontitle"/>
        </w:rPr>
        <w:t xml:space="preserve">NOW, THEREFORE, BE IT RESOLVED </w:t>
      </w:r>
      <w:r>
        <w:t>that the owner of said property, or said owner’s agent, _______________________________________________________</w:t>
      </w:r>
    </w:p>
    <w:p w14:paraId="0ABC91BD" w14:textId="77777777" w:rsidR="003E1BFA" w:rsidRDefault="003E1BFA" w:rsidP="006A494C">
      <w:r>
        <w:tab/>
      </w:r>
      <w:r>
        <w:tab/>
      </w:r>
      <w:r>
        <w:tab/>
        <w:t xml:space="preserve">(Name of Owner or Agent)  </w:t>
      </w:r>
    </w:p>
    <w:p w14:paraId="7F2FB35B" w14:textId="77777777" w:rsidR="003E1BFA" w:rsidRDefault="003E1BFA" w:rsidP="006A494C">
      <w:r>
        <w:t xml:space="preserve">is hereby directed and ordered to make such required connection within ______ days after the service of this ORDER upon said owner or agent. and   </w:t>
      </w:r>
    </w:p>
    <w:p w14:paraId="6400B6FF" w14:textId="77777777" w:rsidR="003E1BFA" w:rsidRDefault="003E1BFA" w:rsidP="006A494C">
      <w:pPr>
        <w:pStyle w:val="section"/>
      </w:pPr>
      <w:r>
        <w:rPr>
          <w:rStyle w:val="sectiontitle"/>
        </w:rPr>
        <w:t xml:space="preserve">BE IT FURTHER RESOLVED </w:t>
      </w:r>
      <w:r>
        <w:t xml:space="preserve">that the City Clerk be and the same is hereby directed to serve a copy of this ORDER upon said property owner or agent named above. and      </w:t>
      </w:r>
    </w:p>
    <w:p w14:paraId="0A79481B" w14:textId="77777777" w:rsidR="003E1BFA" w:rsidRDefault="003E1BFA" w:rsidP="006A494C">
      <w:pPr>
        <w:pStyle w:val="section"/>
        <w:pageBreakBefore/>
        <w:jc w:val="left"/>
      </w:pPr>
      <w:r>
        <w:rPr>
          <w:rStyle w:val="sectiontitle"/>
        </w:rPr>
        <w:lastRenderedPageBreak/>
        <w:t xml:space="preserve">BE IT FURTHER RESOLVED, </w:t>
      </w:r>
      <w:r>
        <w:t xml:space="preserve">that in the event the owner, or agent, ___________________________________________________________________________, </w:t>
      </w:r>
    </w:p>
    <w:p w14:paraId="69CFE3C3" w14:textId="77777777" w:rsidR="003E1BFA" w:rsidRDefault="003E1BFA" w:rsidP="006A494C">
      <w:r>
        <w:tab/>
        <w:t xml:space="preserve">(Name of Owner or Agent)  </w:t>
      </w:r>
    </w:p>
    <w:p w14:paraId="67619345" w14:textId="77777777" w:rsidR="003E1BFA" w:rsidRDefault="003E1BFA" w:rsidP="006A494C">
      <w:pPr>
        <w:pStyle w:val="section"/>
        <w:spacing w:before="0"/>
      </w:pPr>
      <w:r>
        <w:t xml:space="preserve">fails to make such connection within the time prescribed above, then and in that event the City will make such connection and the cost thereof will be assessed against the property and/or owner </w:t>
      </w:r>
    </w:p>
    <w:p w14:paraId="255B9955" w14:textId="77777777" w:rsidR="003E1BFA" w:rsidRDefault="003E1BFA" w:rsidP="006A494C">
      <w:r>
        <w:t>___________________________________________________________________________</w:t>
      </w:r>
    </w:p>
    <w:p w14:paraId="46160E7F" w14:textId="77777777" w:rsidR="003E1BFA" w:rsidRDefault="003E1BFA" w:rsidP="006A494C">
      <w:r>
        <w:tab/>
        <w:t xml:space="preserve">(Owner’s Name)  </w:t>
      </w:r>
    </w:p>
    <w:p w14:paraId="5736F5F4" w14:textId="77777777" w:rsidR="003E1BFA" w:rsidRDefault="003E1BFA" w:rsidP="006A494C">
      <w:r>
        <w:t xml:space="preserve">___________________________________________________________, as provided by law.  </w:t>
      </w:r>
    </w:p>
    <w:p w14:paraId="728666FB" w14:textId="77777777" w:rsidR="003E1BFA" w:rsidRDefault="003E1BFA" w:rsidP="006A494C">
      <w:r>
        <w:tab/>
        <w:t xml:space="preserve">(Address)  </w:t>
      </w:r>
    </w:p>
    <w:p w14:paraId="2929A71E" w14:textId="77777777" w:rsidR="003E1BFA" w:rsidRDefault="003E1BFA" w:rsidP="006A494C">
      <w:pPr>
        <w:pStyle w:val="section"/>
      </w:pPr>
      <w:r>
        <w:t xml:space="preserve">Moved by ______________________ to adopt.     </w:t>
      </w:r>
    </w:p>
    <w:p w14:paraId="3DFCEE29" w14:textId="77777777" w:rsidR="003E1BFA" w:rsidRDefault="003E1BFA" w:rsidP="006A494C"/>
    <w:p w14:paraId="2B496094" w14:textId="77777777" w:rsidR="003E1BFA" w:rsidRDefault="003E1BFA" w:rsidP="006A494C">
      <w:r>
        <w:t xml:space="preserve">Seconded by ____________________________.     </w:t>
      </w:r>
    </w:p>
    <w:p w14:paraId="390AE4C2" w14:textId="77777777" w:rsidR="003E1BFA" w:rsidRDefault="003E1BFA" w:rsidP="006A494C"/>
    <w:p w14:paraId="71F6BBE4" w14:textId="77777777" w:rsidR="003E1BFA" w:rsidRDefault="003E1BFA" w:rsidP="006A494C">
      <w:r>
        <w:t xml:space="preserve">AYES: _________________, ________________, _______________,  </w:t>
      </w:r>
    </w:p>
    <w:p w14:paraId="21931CBB" w14:textId="77777777" w:rsidR="003E1BFA" w:rsidRDefault="003E1BFA" w:rsidP="006A494C">
      <w:pPr>
        <w:pStyle w:val="section"/>
      </w:pPr>
      <w:r>
        <w:tab/>
        <w:t xml:space="preserve"> _________________, ________________, _______________.  </w:t>
      </w:r>
    </w:p>
    <w:p w14:paraId="23C1F200" w14:textId="77777777" w:rsidR="003E1BFA" w:rsidRDefault="003E1BFA" w:rsidP="006A494C">
      <w:pPr>
        <w:pStyle w:val="section"/>
      </w:pPr>
      <w:r>
        <w:t xml:space="preserve">NAYS: _________________, ________________, _______________,  </w:t>
      </w:r>
    </w:p>
    <w:p w14:paraId="626DA916" w14:textId="77777777" w:rsidR="003E1BFA" w:rsidRDefault="003E1BFA" w:rsidP="006A494C">
      <w:pPr>
        <w:pStyle w:val="section"/>
      </w:pPr>
      <w:r>
        <w:tab/>
        <w:t xml:space="preserve"> _________________, ________________, _______________.  </w:t>
      </w:r>
    </w:p>
    <w:p w14:paraId="23FCAEF3" w14:textId="77777777" w:rsidR="003E1BFA" w:rsidRDefault="003E1BFA" w:rsidP="006A494C">
      <w:pPr>
        <w:pStyle w:val="section"/>
      </w:pPr>
      <w:r>
        <w:t xml:space="preserve">Resolution approved this ___ day of ____________________, 20___.      </w:t>
      </w:r>
    </w:p>
    <w:p w14:paraId="2FD060B8" w14:textId="77777777" w:rsidR="003E1BFA" w:rsidRDefault="003E1BFA" w:rsidP="006A494C"/>
    <w:p w14:paraId="681B2E69" w14:textId="77777777" w:rsidR="003E1BFA" w:rsidRDefault="003E1BFA" w:rsidP="006A494C">
      <w:pPr>
        <w:jc w:val="right"/>
      </w:pPr>
      <w:r>
        <w:t>_________________________________</w:t>
      </w:r>
    </w:p>
    <w:p w14:paraId="75D05B7E" w14:textId="77777777" w:rsidR="003E1BFA" w:rsidRDefault="003E1BFA" w:rsidP="006A494C">
      <w:pPr>
        <w:jc w:val="right"/>
      </w:pPr>
      <w:r>
        <w:t>Mayor</w:t>
      </w:r>
    </w:p>
    <w:p w14:paraId="5552D973" w14:textId="77777777" w:rsidR="003E1BFA" w:rsidRDefault="003E1BFA" w:rsidP="006A494C">
      <w:r>
        <w:t>ATTEST:</w:t>
      </w:r>
    </w:p>
    <w:p w14:paraId="666CE12C" w14:textId="77777777" w:rsidR="003E1BFA" w:rsidRDefault="003E1BFA" w:rsidP="006A494C"/>
    <w:p w14:paraId="7A07515D" w14:textId="77777777" w:rsidR="003E1BFA" w:rsidRDefault="003E1BFA" w:rsidP="006A494C">
      <w:r>
        <w:t>_______________________________</w:t>
      </w:r>
    </w:p>
    <w:p w14:paraId="05C94AB5" w14:textId="77777777" w:rsidR="003E1BFA" w:rsidRDefault="003E1BFA" w:rsidP="006A494C">
      <w:r>
        <w:t>City Clerk</w:t>
      </w:r>
    </w:p>
    <w:p w14:paraId="1643C737" w14:textId="77777777" w:rsidR="003E1BFA" w:rsidRDefault="003E1BFA" w:rsidP="006A494C">
      <w:pPr>
        <w:jc w:val="right"/>
      </w:pPr>
    </w:p>
    <w:p w14:paraId="413E4B11" w14:textId="77777777" w:rsidR="003E1BFA" w:rsidRPr="000D0F70" w:rsidRDefault="003E1BFA" w:rsidP="003C3AA4">
      <w:pPr>
        <w:pStyle w:val="section"/>
        <w:sectPr w:rsidR="003E1BFA" w:rsidRPr="000D0F70" w:rsidSect="0070566D">
          <w:headerReference w:type="even" r:id="rId201"/>
          <w:headerReference w:type="default" r:id="rId202"/>
          <w:footerReference w:type="default" r:id="rId203"/>
          <w:headerReference w:type="first" r:id="rId204"/>
          <w:footerReference w:type="first" r:id="rId205"/>
          <w:footnotePr>
            <w:numRestart w:val="eachSect"/>
          </w:footnotePr>
          <w:pgSz w:w="12240" w:h="15840"/>
          <w:pgMar w:top="1440" w:right="1800" w:bottom="1440" w:left="1800" w:header="720" w:footer="432" w:gutter="288"/>
          <w:paperSrc w:first="1023" w:other="1023"/>
          <w:pgNumType w:start="1"/>
          <w:cols w:space="720"/>
          <w:titlePg/>
        </w:sectPr>
      </w:pPr>
    </w:p>
    <w:p w14:paraId="0DD2ACF6" w14:textId="77777777" w:rsidR="003E1BFA" w:rsidRDefault="003E1BFA" w:rsidP="00CE123A">
      <w:pPr>
        <w:pStyle w:val="section"/>
        <w:ind w:right="-1008"/>
        <w:sectPr w:rsidR="003E1BFA" w:rsidSect="0070566D">
          <w:headerReference w:type="even" r:id="rId206"/>
          <w:headerReference w:type="default" r:id="rId207"/>
          <w:footerReference w:type="even" r:id="rId208"/>
          <w:footerReference w:type="default" r:id="rId209"/>
          <w:headerReference w:type="first" r:id="rId210"/>
          <w:footerReference w:type="first" r:id="rId211"/>
          <w:pgSz w:w="12240" w:h="15840" w:code="1"/>
          <w:pgMar w:top="1440" w:right="1800" w:bottom="1440" w:left="1800" w:header="720" w:footer="720" w:gutter="288"/>
          <w:paperSrc w:first="4253" w:other="4253"/>
          <w:pgNumType w:fmt="lowerRoman" w:start="1"/>
          <w:cols w:space="720"/>
          <w:titlePg/>
        </w:sectPr>
      </w:pPr>
    </w:p>
    <w:p w14:paraId="66420E6A" w14:textId="77777777" w:rsidR="003E1BFA" w:rsidRDefault="003E1BFA" w:rsidP="00CE123A">
      <w:pPr>
        <w:pStyle w:val="section"/>
        <w:ind w:right="-1008"/>
      </w:pPr>
    </w:p>
    <w:sectPr w:rsidR="003E1BFA" w:rsidSect="0070566D">
      <w:headerReference w:type="even" r:id="rId212"/>
      <w:headerReference w:type="default" r:id="rId213"/>
      <w:footerReference w:type="even" r:id="rId214"/>
      <w:footerReference w:type="default" r:id="rId215"/>
      <w:headerReference w:type="first" r:id="rId216"/>
      <w:footerReference w:type="first" r:id="rId217"/>
      <w:type w:val="continuous"/>
      <w:pgSz w:w="12240" w:h="15840" w:code="1"/>
      <w:pgMar w:top="1440" w:right="1800" w:bottom="1440" w:left="1800" w:header="720" w:footer="720" w:gutter="288"/>
      <w:paperSrc w:first="4253" w:other="4253"/>
      <w:pgNumType w:fmt="lowerRoman"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C7408" w14:textId="77777777" w:rsidR="00612D14" w:rsidRDefault="00612D14">
      <w:r>
        <w:separator/>
      </w:r>
    </w:p>
  </w:endnote>
  <w:endnote w:type="continuationSeparator" w:id="0">
    <w:p w14:paraId="2E815114" w14:textId="77777777" w:rsidR="00612D14" w:rsidRDefault="00612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4AA25" w14:textId="77777777" w:rsidR="00F2106F" w:rsidRDefault="00F2106F" w:rsidP="00CE123A">
    <w:pPr>
      <w:pStyle w:val="Footer"/>
      <w:ind w:right="360" w:firstLine="360"/>
      <w:jc w:val="center"/>
    </w:pPr>
    <w:r w:rsidRPr="00456231">
      <w:rPr>
        <w:noProof/>
      </w:rPr>
      <w:t>CODE OF ORDINANCES, MORAVIA, IOWA</w:t>
    </w:r>
  </w:p>
  <w:p w14:paraId="19F03CA3" w14:textId="77777777" w:rsidR="00F2106F" w:rsidRDefault="00F2106F" w:rsidP="00CE123A">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21CB8" w14:textId="77777777" w:rsidR="00F2106F" w:rsidRDefault="00F2106F" w:rsidP="00CE123A">
    <w:pPr>
      <w:pStyle w:val="Footer"/>
      <w:ind w:right="360" w:firstLine="360"/>
      <w:jc w:val="center"/>
    </w:pPr>
    <w:r w:rsidRPr="00456231">
      <w:rPr>
        <w:noProof/>
      </w:rPr>
      <w:t>CODE OF ORDINANCES, MORAVIA, IOWA</w:t>
    </w:r>
  </w:p>
  <w:p w14:paraId="52548EDE" w14:textId="77777777" w:rsidR="00F2106F" w:rsidRDefault="00F2106F" w:rsidP="00CE123A">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31B26" w14:textId="77777777" w:rsidR="00F2106F" w:rsidRDefault="00F2106F" w:rsidP="00CA36FD">
    <w:pPr>
      <w:pStyle w:val="Footer"/>
      <w:jc w:val="center"/>
    </w:pPr>
    <w:r w:rsidRPr="00456231">
      <w:rPr>
        <w:noProof/>
      </w:rPr>
      <w:t>CODE OF ORDINANCES, MORAVIA, IOWA</w:t>
    </w:r>
  </w:p>
  <w:p w14:paraId="6FD55672" w14:textId="77777777" w:rsidR="00F2106F" w:rsidRDefault="00F2106F" w:rsidP="00CA36FD">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r>
      <w:rPr>
        <w:rStyle w:val="PageNumber"/>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85FB2" w14:textId="77777777" w:rsidR="00F2106F" w:rsidRDefault="00F2106F" w:rsidP="00CA36FD">
    <w:pPr>
      <w:pStyle w:val="Footer"/>
      <w:jc w:val="center"/>
    </w:pPr>
    <w:r w:rsidRPr="00456231">
      <w:rPr>
        <w:noProof/>
      </w:rPr>
      <w:t>CODE OF ORDINANCES, MORAVIA, IOWA</w:t>
    </w:r>
  </w:p>
  <w:p w14:paraId="6D7C1D35" w14:textId="77777777" w:rsidR="00F2106F" w:rsidRDefault="00F2106F" w:rsidP="00CA36FD">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11</w:t>
    </w:r>
    <w:r>
      <w:rPr>
        <w:rStyle w:val="PageNumber"/>
      </w:rPr>
      <w:fldChar w:fldCharType="end"/>
    </w:r>
    <w:r>
      <w:rPr>
        <w:rStyle w:val="PageNumber"/>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57260" w14:textId="77777777" w:rsidR="00F2106F" w:rsidRDefault="00F2106F" w:rsidP="00CA36FD">
    <w:pPr>
      <w:pStyle w:val="Footer"/>
      <w:jc w:val="center"/>
    </w:pPr>
    <w:r w:rsidRPr="00456231">
      <w:rPr>
        <w:noProof/>
      </w:rPr>
      <w:t>CODE OF ORDINANCES, MORAVIA, IOWA</w:t>
    </w:r>
  </w:p>
  <w:p w14:paraId="22F1B39B" w14:textId="77777777" w:rsidR="00F2106F" w:rsidRDefault="00F2106F" w:rsidP="00CA36FD">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610</w:t>
    </w:r>
    <w:r>
      <w:rPr>
        <w:rStyle w:val="PageNumber"/>
      </w:rPr>
      <w:fldChar w:fldCharType="end"/>
    </w:r>
    <w:r>
      <w:rPr>
        <w:rStyle w:val="PageNumber"/>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DB2C1" w14:textId="77777777" w:rsidR="00F2106F" w:rsidRDefault="00F2106F" w:rsidP="00CA36FD">
    <w:pPr>
      <w:pStyle w:val="Footer"/>
      <w:jc w:val="center"/>
    </w:pPr>
    <w:r w:rsidRPr="00456231">
      <w:rPr>
        <w:noProof/>
      </w:rPr>
      <w:t>CODE OF ORDINANCES, MORAVIA, IOWA</w:t>
    </w:r>
  </w:p>
  <w:p w14:paraId="033F580E" w14:textId="77777777" w:rsidR="00F2106F" w:rsidRDefault="00F2106F" w:rsidP="00CA36FD">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601</w:t>
    </w:r>
    <w:r>
      <w:rPr>
        <w:rStyle w:val="PageNumber"/>
      </w:rPr>
      <w:fldChar w:fldCharType="end"/>
    </w:r>
    <w:r>
      <w:rPr>
        <w:rStyle w:val="PageNumber"/>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BB61F" w14:textId="77777777" w:rsidR="00F2106F" w:rsidRDefault="00F2106F">
    <w:pPr>
      <w:pStyle w:val="Footer"/>
      <w:jc w:val="center"/>
    </w:pPr>
    <w:r w:rsidRPr="006E03DD">
      <w:rPr>
        <w:noProof/>
      </w:rPr>
      <w:t xml:space="preserve">CODE OF ORDINANCES - WORKING </w:t>
    </w:r>
    <w:smartTag w:uri="urn:schemas-microsoft-com:office:smarttags" w:element="stockticker">
      <w:r w:rsidRPr="006E03DD">
        <w:rPr>
          <w:noProof/>
        </w:rPr>
        <w:t>COPY</w:t>
      </w:r>
    </w:smartTag>
  </w:p>
  <w:p w14:paraId="30C6C497" w14:textId="77777777" w:rsidR="00F2106F" w:rsidRDefault="00F2106F">
    <w:pPr>
      <w:pStyle w:val="Footer"/>
      <w:jc w:val="center"/>
      <w:rPr>
        <w:rFonts w:ascii="Arial" w:hAnsi="Arial"/>
      </w:rPr>
    </w:pPr>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286</w:t>
    </w:r>
    <w:r>
      <w:rPr>
        <w:rStyle w:val="PageNumber"/>
      </w:rPr>
      <w:fldChar w:fldCharType="end"/>
    </w:r>
    <w:r>
      <w:rPr>
        <w:rStyle w:val="PageNumber"/>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6FBAC" w14:textId="77777777" w:rsidR="00F2106F" w:rsidRDefault="00F2106F" w:rsidP="00C95F49">
    <w:pPr>
      <w:pStyle w:val="Footer"/>
      <w:jc w:val="center"/>
    </w:pPr>
    <w:r w:rsidRPr="00456231">
      <w:rPr>
        <w:noProof/>
      </w:rPr>
      <w:t>CODE OF ORDINANCES, MORAVIA, IOWA</w:t>
    </w:r>
  </w:p>
  <w:p w14:paraId="7101B3AC" w14:textId="77777777" w:rsidR="00F2106F" w:rsidRDefault="00F2106F" w:rsidP="00C95F49">
    <w:pPr>
      <w:pStyle w:val="Footer"/>
      <w:jc w:val="center"/>
    </w:pPr>
  </w:p>
  <w:p w14:paraId="6956C48B" w14:textId="77777777" w:rsidR="00F2106F" w:rsidRPr="00C95F49" w:rsidRDefault="00F2106F" w:rsidP="00C95F49">
    <w:pPr>
      <w:pStyle w:val="Footer"/>
      <w:jc w:val="center"/>
    </w:pPr>
    <w:r>
      <w:t xml:space="preserve">INDEX - </w:t>
    </w: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588A4" w14:textId="77777777" w:rsidR="00F2106F" w:rsidRDefault="00F2106F" w:rsidP="006A494C">
    <w:pPr>
      <w:pStyle w:val="Footer"/>
      <w:jc w:val="center"/>
    </w:pPr>
    <w:r w:rsidRPr="00456231">
      <w:rPr>
        <w:noProof/>
      </w:rPr>
      <w:t>CODE OF ORDINANCES, MORAVIA, IOWA</w:t>
    </w:r>
  </w:p>
  <w:p w14:paraId="2347E8D3" w14:textId="77777777" w:rsidR="00F2106F" w:rsidRDefault="00F2106F" w:rsidP="006A494C">
    <w:pPr>
      <w:pStyle w:val="Footer"/>
      <w:jc w:val="center"/>
    </w:pPr>
  </w:p>
  <w:p w14:paraId="18BBBA0D" w14:textId="77777777" w:rsidR="00F2106F" w:rsidRPr="006A494C" w:rsidRDefault="00F2106F" w:rsidP="006A494C">
    <w:pPr>
      <w:pStyle w:val="Footer"/>
      <w:jc w:val="center"/>
    </w:pPr>
    <w:r>
      <w:t xml:space="preserve">INDEX -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EF202" w14:textId="77777777" w:rsidR="00F2106F" w:rsidRDefault="00F2106F" w:rsidP="00C95F49">
    <w:pPr>
      <w:pStyle w:val="Footer"/>
      <w:jc w:val="center"/>
    </w:pPr>
    <w:r w:rsidRPr="00456231">
      <w:rPr>
        <w:noProof/>
      </w:rPr>
      <w:t>CODE OF ORDINANCES, MORAVIA, IOWA</w:t>
    </w:r>
  </w:p>
  <w:p w14:paraId="6E3731D5" w14:textId="77777777" w:rsidR="00F2106F" w:rsidRDefault="00F2106F" w:rsidP="00C95F49">
    <w:pPr>
      <w:pStyle w:val="Footer"/>
      <w:jc w:val="center"/>
    </w:pPr>
  </w:p>
  <w:p w14:paraId="567FA300" w14:textId="77777777" w:rsidR="00F2106F" w:rsidRPr="00C95F49" w:rsidRDefault="00F2106F" w:rsidP="00C95F49">
    <w:pPr>
      <w:pStyle w:val="Footer"/>
      <w:jc w:val="center"/>
    </w:pPr>
    <w:r>
      <w:t xml:space="preserve">APPENDIX - </w:t>
    </w: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4D5A0" w14:textId="77777777" w:rsidR="00F2106F" w:rsidRDefault="00F2106F" w:rsidP="006A494C">
    <w:pPr>
      <w:pStyle w:val="Footer"/>
      <w:jc w:val="center"/>
    </w:pPr>
    <w:r w:rsidRPr="00456231">
      <w:rPr>
        <w:noProof/>
      </w:rPr>
      <w:t>CODE OF ORDINANCES, MORAVIA, IOWA</w:t>
    </w:r>
  </w:p>
  <w:p w14:paraId="1A9431AB" w14:textId="77777777" w:rsidR="00F2106F" w:rsidRDefault="00F2106F" w:rsidP="006A494C">
    <w:pPr>
      <w:pStyle w:val="Footer"/>
      <w:jc w:val="center"/>
    </w:pPr>
  </w:p>
  <w:p w14:paraId="42423F18" w14:textId="77777777" w:rsidR="00F2106F" w:rsidRPr="006A494C" w:rsidRDefault="00F2106F" w:rsidP="006A494C">
    <w:pPr>
      <w:pStyle w:val="Footer"/>
      <w:jc w:val="center"/>
    </w:pPr>
    <w:r>
      <w:t xml:space="preserve">APPENDIX - </w:t>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C2AE9" w14:textId="77777777" w:rsidR="00F2106F" w:rsidRDefault="00F2106F">
    <w:pPr>
      <w:pStyle w:val="Footer"/>
      <w:ind w:right="360" w:firstLine="360"/>
      <w:jc w:val="center"/>
    </w:pPr>
    <w:r w:rsidRPr="00456231">
      <w:rPr>
        <w:noProof/>
      </w:rPr>
      <w:t>CODE OF ORDINANCES, MORAVIA, IOWA</w:t>
    </w:r>
  </w:p>
  <w:p w14:paraId="6FE6FAA4" w14:textId="77777777" w:rsidR="00F2106F" w:rsidRDefault="00F2106F">
    <w:pPr>
      <w:pStyle w:val="Footer"/>
      <w:ind w:right="360" w:firstLine="360"/>
      <w:jc w:val="center"/>
      <w:rPr>
        <w:rFonts w:ascii="Arial" w:hAnsi="Arial"/>
      </w:rP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0D581" w14:textId="77777777" w:rsidR="00F2106F" w:rsidRDefault="00F2106F">
    <w:pPr>
      <w:pStyle w:val="Footer"/>
      <w:ind w:right="360" w:firstLine="360"/>
      <w:jc w:val="center"/>
    </w:pPr>
    <w:r w:rsidRPr="00456231">
      <w:rPr>
        <w:noProof/>
      </w:rPr>
      <w:t>CODE OF ORDINANCES, MORAVIA, IOWA</w:t>
    </w:r>
  </w:p>
  <w:p w14:paraId="21DBBBFD" w14:textId="77777777" w:rsidR="00F2106F" w:rsidRDefault="00F2106F">
    <w:pPr>
      <w:pStyle w:val="Footer"/>
      <w:ind w:right="360" w:firstLine="360"/>
      <w:jc w:val="center"/>
      <w:rPr>
        <w:rFonts w:ascii="Arial" w:hAnsi="Arial"/>
      </w:rP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FE023" w14:textId="77777777" w:rsidR="00F2106F" w:rsidRDefault="00F2106F">
    <w:pPr>
      <w:pStyle w:val="Footer"/>
      <w:ind w:right="360" w:firstLine="360"/>
      <w:jc w:val="center"/>
    </w:pPr>
    <w:r w:rsidRPr="00456231">
      <w:rPr>
        <w:noProof/>
      </w:rPr>
      <w:t>CODE OF ORDINANCES, MORAVIA, IOWA</w:t>
    </w:r>
  </w:p>
  <w:p w14:paraId="04D65318" w14:textId="77777777" w:rsidR="00F2106F" w:rsidRDefault="00F2106F">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E2594" w14:textId="77777777" w:rsidR="00F2106F" w:rsidRDefault="00F2106F">
    <w:pPr>
      <w:pStyle w:val="Footer"/>
      <w:ind w:right="360" w:firstLine="360"/>
      <w:jc w:val="center"/>
    </w:pPr>
    <w:r w:rsidRPr="00456231">
      <w:rPr>
        <w:noProof/>
      </w:rPr>
      <w:t>CODE OF ORDINANCES, MORAVIA, IOWA</w:t>
    </w:r>
  </w:p>
  <w:p w14:paraId="749472AF" w14:textId="77777777" w:rsidR="00F2106F" w:rsidRDefault="00F2106F">
    <w:pPr>
      <w:pStyle w:val="Footer"/>
      <w:ind w:right="360" w:firstLine="360"/>
      <w:jc w:val="center"/>
      <w:rPr>
        <w:rFonts w:ascii="Arial" w:hAnsi="Arial"/>
      </w:rP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C0048" w14:textId="77777777" w:rsidR="00F2106F" w:rsidRDefault="00F2106F">
    <w:pPr>
      <w:pStyle w:val="Footer"/>
      <w:ind w:right="360" w:firstLine="360"/>
      <w:jc w:val="center"/>
    </w:pPr>
    <w:r w:rsidRPr="00456231">
      <w:rPr>
        <w:noProof/>
      </w:rPr>
      <w:t>CODE OF ORDINANCES, MORAVIA, IOWA</w:t>
    </w:r>
  </w:p>
  <w:p w14:paraId="4283CE8E" w14:textId="77777777" w:rsidR="00F2106F" w:rsidRDefault="00F2106F">
    <w:pPr>
      <w:pStyle w:val="Footer"/>
      <w:ind w:right="360" w:firstLine="360"/>
      <w:jc w:val="center"/>
      <w:rPr>
        <w:rFonts w:ascii="Arial" w:hAnsi="Arial"/>
      </w:rPr>
    </w:pPr>
    <w:r>
      <w:rPr>
        <w:rStyle w:val="PageNumber"/>
      </w:rP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rPr>
        <w:rStyle w:val="PageNumber"/>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2F4AD" w14:textId="77777777" w:rsidR="00F2106F" w:rsidRDefault="00F2106F">
    <w:pPr>
      <w:pStyle w:val="Footer"/>
      <w:ind w:right="360" w:firstLine="360"/>
      <w:jc w:val="center"/>
    </w:pPr>
    <w:r w:rsidRPr="00456231">
      <w:rPr>
        <w:noProof/>
      </w:rPr>
      <w:t>CODE OF ORDINANCES, MORAVIA, IOWA</w:t>
    </w:r>
  </w:p>
  <w:p w14:paraId="7D81564E" w14:textId="77777777" w:rsidR="00F2106F" w:rsidRDefault="00F2106F">
    <w:pPr>
      <w:pStyle w:val="Footer"/>
      <w:jc w:val="center"/>
    </w:pPr>
    <w:r>
      <w:t>-</w:t>
    </w: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7A471" w14:textId="77777777" w:rsidR="00612D14" w:rsidRDefault="00612D14">
      <w:r>
        <w:separator/>
      </w:r>
    </w:p>
  </w:footnote>
  <w:footnote w:type="continuationSeparator" w:id="0">
    <w:p w14:paraId="0401CAD9" w14:textId="77777777" w:rsidR="00612D14" w:rsidRDefault="00612D14">
      <w:r>
        <w:continuationSeparator/>
      </w:r>
    </w:p>
  </w:footnote>
  <w:footnote w:id="1">
    <w:p w14:paraId="130E59A1" w14:textId="77777777" w:rsidR="00F2106F" w:rsidRPr="003670C7" w:rsidRDefault="00F2106F">
      <w:pPr>
        <w:pStyle w:val="FootnoteText"/>
      </w:pPr>
      <w:r>
        <w:rPr>
          <w:rStyle w:val="FootnoteReference"/>
        </w:rPr>
        <w:t>†</w:t>
      </w:r>
      <w:r>
        <w:t xml:space="preserve"> </w:t>
      </w:r>
      <w:r>
        <w:rPr>
          <w:b/>
        </w:rPr>
        <w:t>EDITOR’S NOTE:</w:t>
      </w:r>
      <w:r>
        <w:t xml:space="preserve">  For civil penalty for violations of this Code of Ordinances, see </w:t>
      </w:r>
      <w:r w:rsidRPr="00861415">
        <w:t xml:space="preserve">Chapter </w:t>
      </w:r>
      <w:r>
        <w:t>3</w:t>
      </w:r>
      <w:r w:rsidRPr="00861415">
        <w:t>.</w:t>
      </w:r>
    </w:p>
  </w:footnote>
  <w:footnote w:id="2">
    <w:p w14:paraId="289137CD" w14:textId="77777777" w:rsidR="00F2106F" w:rsidRDefault="00F2106F">
      <w:pPr>
        <w:pStyle w:val="FootnoteText"/>
      </w:pPr>
      <w:r>
        <w:rPr>
          <w:rStyle w:val="FootnoteReference"/>
        </w:rPr>
        <w:t>†</w:t>
      </w:r>
      <w:r>
        <w:t xml:space="preserve"> </w:t>
      </w:r>
      <w:r>
        <w:rPr>
          <w:b/>
        </w:rPr>
        <w:t>EDITOR’S NOTE</w:t>
      </w:r>
      <w:r>
        <w:t>:  Ordinance No. 1 adopting a charter for the City was passed and approved by the Council on August 4, 1977, and was published on August 6, 1977.</w:t>
      </w:r>
    </w:p>
  </w:footnote>
  <w:footnote w:id="3">
    <w:p w14:paraId="661683CB" w14:textId="77777777" w:rsidR="00F2106F" w:rsidRPr="003670C7" w:rsidRDefault="00F2106F">
      <w:pPr>
        <w:pStyle w:val="FootnoteText"/>
      </w:pPr>
      <w:r>
        <w:rPr>
          <w:rStyle w:val="FootnoteReference"/>
        </w:rPr>
        <w:t>†</w:t>
      </w:r>
      <w:r>
        <w:t xml:space="preserve"> </w:t>
      </w:r>
      <w:r>
        <w:rPr>
          <w:b/>
        </w:rPr>
        <w:t>EDITOR’S NOTE:</w:t>
      </w:r>
      <w:r>
        <w:t xml:space="preserve">  For criminal penalty for violations of this Code of Ordinances, see Section 1.14.</w:t>
      </w:r>
    </w:p>
  </w:footnote>
  <w:footnote w:id="4">
    <w:p w14:paraId="08CAF82A" w14:textId="77777777" w:rsidR="00F2106F" w:rsidRDefault="00F2106F" w:rsidP="006352E6">
      <w:pPr>
        <w:pStyle w:val="FootnoteText"/>
        <w:jc w:val="both"/>
      </w:pPr>
      <w:r>
        <w:rPr>
          <w:rStyle w:val="FootnoteReference"/>
        </w:rPr>
        <w:t>†</w:t>
      </w:r>
      <w:r>
        <w:t xml:space="preserve"> </w:t>
      </w:r>
      <w:r>
        <w:rPr>
          <w:b/>
        </w:rPr>
        <w:t xml:space="preserve">EDITOR’S NOTE:  </w:t>
      </w:r>
      <w:r>
        <w:t xml:space="preserve">A suggested form of notice for the abatement of nuisances is included in the Appendix of this Code of Ordinances.  Caution is urged in the use of this administrative abatement procedure, particularly where cost of abatement is more than minimal or where there is doubt as to whether or not a nuisance does in fact exist.  If compliance is not secured following notice and hearings, we recommend you review the situation with your attorney before proceeding with abatement and assessment of costs.  Your attorney may recommend proceedings in court under Chapter 657 of the </w:t>
      </w:r>
      <w:r w:rsidRPr="00933483">
        <w:rPr>
          <w:i/>
        </w:rPr>
        <w:t>Code of Iowa</w:t>
      </w:r>
      <w:r>
        <w:t xml:space="preserve"> rather than this procedure.</w:t>
      </w:r>
    </w:p>
  </w:footnote>
  <w:footnote w:id="5">
    <w:p w14:paraId="6D9F0892" w14:textId="3E1C23B8" w:rsidR="00F2106F" w:rsidRPr="008C2EF6" w:rsidRDefault="00F2106F" w:rsidP="00887182">
      <w:pPr>
        <w:pStyle w:val="FootnoteText"/>
      </w:pPr>
      <w:r>
        <w:rPr>
          <w:rStyle w:val="FootnoteReference"/>
        </w:rPr>
        <w:t>†</w:t>
      </w:r>
      <w:r>
        <w:t xml:space="preserve"> </w:t>
      </w:r>
      <w:r>
        <w:rPr>
          <w:b/>
        </w:rPr>
        <w:t>EDITOR’S NOTE:</w:t>
      </w:r>
      <w:r>
        <w:t xml:space="preserve">  Certain other dangerous animals, listed in Chapter 717F.1, </w:t>
      </w:r>
      <w:r w:rsidR="00FB635A">
        <w:t>P</w:t>
      </w:r>
      <w:r>
        <w:t xml:space="preserve">aragraph 5a, of the </w:t>
      </w:r>
      <w:r>
        <w:rPr>
          <w:i/>
        </w:rPr>
        <w:t>Code of Iowa,</w:t>
      </w:r>
      <w:r>
        <w:t xml:space="preserve"> are specifically prohibited and regulated by the Iowa Department of Agriculture and Land Stewardship.  </w:t>
      </w:r>
    </w:p>
  </w:footnote>
  <w:footnote w:id="6">
    <w:p w14:paraId="0918B46A" w14:textId="77777777" w:rsidR="00F2106F" w:rsidRDefault="00F2106F" w:rsidP="00CA03E1">
      <w:pPr>
        <w:pStyle w:val="FootnoteText"/>
      </w:pPr>
      <w:r>
        <w:rPr>
          <w:rStyle w:val="FootnoteReference"/>
        </w:rPr>
        <w:t>†</w:t>
      </w:r>
      <w:r>
        <w:t xml:space="preserve"> </w:t>
      </w:r>
      <w:r>
        <w:rPr>
          <w:b/>
        </w:rPr>
        <w:t>EDITOR’S NOTE:</w:t>
      </w:r>
      <w:r>
        <w:t xml:space="preserve">  Ordinance No. 2018-02 adopting a natural gas franchise for the City, was passed and adopted by the Council on February 13, 2018.</w:t>
      </w:r>
    </w:p>
  </w:footnote>
  <w:footnote w:id="7">
    <w:p w14:paraId="13CE053A" w14:textId="77777777" w:rsidR="00F2106F" w:rsidRDefault="00F2106F" w:rsidP="00A44FAB">
      <w:pPr>
        <w:pStyle w:val="FootnoteText"/>
      </w:pPr>
      <w:r>
        <w:rPr>
          <w:rStyle w:val="FootnoteReference"/>
        </w:rPr>
        <w:t>†</w:t>
      </w:r>
      <w:r>
        <w:t xml:space="preserve"> </w:t>
      </w:r>
      <w:r>
        <w:rPr>
          <w:b/>
        </w:rPr>
        <w:t>EDITOR’S NOTE:</w:t>
      </w:r>
      <w:r>
        <w:t xml:space="preserve">  Ordinance No. 2018-01, adopting an electric franchise for the City, was passed and adopted on February 13, 2018.  </w:t>
      </w:r>
    </w:p>
  </w:footnote>
  <w:footnote w:id="8">
    <w:p w14:paraId="61AB36D1" w14:textId="77777777" w:rsidR="00F2106F" w:rsidRDefault="00F2106F">
      <w:pPr>
        <w:pStyle w:val="FootnoteText"/>
      </w:pPr>
      <w:r>
        <w:rPr>
          <w:rStyle w:val="FootnoteReference"/>
        </w:rPr>
        <w:t>†</w:t>
      </w:r>
      <w:r>
        <w:t xml:space="preserve"> </w:t>
      </w:r>
      <w:r>
        <w:rPr>
          <w:b/>
        </w:rPr>
        <w:t>EDITOR’S NOTE:</w:t>
      </w:r>
      <w:r>
        <w:t xml:space="preserve">  See also Section 136.04 relating to property owner’s responsibility for maintenance of sidewalks.</w:t>
      </w:r>
    </w:p>
  </w:footnote>
  <w:footnote w:id="9">
    <w:p w14:paraId="0062EB56" w14:textId="77777777" w:rsidR="00F2106F" w:rsidRDefault="00F2106F">
      <w:pPr>
        <w:pStyle w:val="FootnoteText"/>
      </w:pPr>
      <w:r>
        <w:rPr>
          <w:rStyle w:val="FootnoteReference"/>
        </w:rPr>
        <w:t>†</w:t>
      </w:r>
      <w:r>
        <w:t xml:space="preserve"> </w:t>
      </w:r>
      <w:r>
        <w:rPr>
          <w:b/>
        </w:rPr>
        <w:t>EDITOR’S NOTE:</w:t>
      </w:r>
      <w:r>
        <w:t xml:space="preserve">  Suggested forms of notice and of a resolution and order of the Council for the administration of this chapter are provided in the APPENDIX to this Code of Ordinances.  Caution is urged in the use of this procedure.  We recommend you review the situation with your attorney before initiating procedures and follow his or her recommendation carefully.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64A16D79" w14:textId="77777777">
      <w:tc>
        <w:tcPr>
          <w:tcW w:w="2070" w:type="dxa"/>
        </w:tcPr>
        <w:p w14:paraId="2B888E48" w14:textId="6DEE320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w:t>
          </w:r>
          <w:r>
            <w:rPr>
              <w:noProof/>
            </w:rPr>
            <w:fldChar w:fldCharType="end"/>
          </w:r>
          <w:r>
            <w:t xml:space="preserve"> </w:t>
          </w:r>
        </w:p>
      </w:tc>
      <w:tc>
        <w:tcPr>
          <w:tcW w:w="7920" w:type="dxa"/>
        </w:tcPr>
        <w:p w14:paraId="30C730A1" w14:textId="61227B7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CODE OF ORDINANCES</w:t>
          </w:r>
          <w:r>
            <w:rPr>
              <w:noProof/>
            </w:rPr>
            <w:fldChar w:fldCharType="end"/>
          </w:r>
        </w:p>
      </w:tc>
    </w:tr>
  </w:tbl>
  <w:p w14:paraId="1FF1A4C2" w14:textId="77777777" w:rsidR="00F2106F" w:rsidRDefault="00F2106F">
    <w:pPr>
      <w:pStyle w:val="Header"/>
      <w:ind w:left="-720" w:right="-72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717C3" w14:textId="77777777" w:rsidR="00F2106F" w:rsidRDefault="00F2106F">
    <w:pPr>
      <w:pStyle w:val="Header"/>
      <w:ind w:right="-720" w:hanging="7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E63BF0A" w14:textId="77777777">
      <w:tc>
        <w:tcPr>
          <w:tcW w:w="2070" w:type="dxa"/>
        </w:tcPr>
        <w:p w14:paraId="1423F0C6" w14:textId="66268034"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w:t>
          </w:r>
          <w:r>
            <w:rPr>
              <w:noProof/>
            </w:rPr>
            <w:fldChar w:fldCharType="end"/>
          </w:r>
          <w:r>
            <w:t xml:space="preserve"> </w:t>
          </w:r>
        </w:p>
      </w:tc>
      <w:tc>
        <w:tcPr>
          <w:tcW w:w="7920" w:type="dxa"/>
        </w:tcPr>
        <w:p w14:paraId="41D89F4A" w14:textId="257B42E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CODE OF ORDINANCES</w:t>
          </w:r>
          <w:r>
            <w:rPr>
              <w:noProof/>
            </w:rPr>
            <w:fldChar w:fldCharType="end"/>
          </w:r>
        </w:p>
      </w:tc>
    </w:tr>
  </w:tbl>
  <w:p w14:paraId="43A49E5A" w14:textId="77777777" w:rsidR="00F2106F" w:rsidRDefault="00F2106F">
    <w:pPr>
      <w:pStyle w:val="Header"/>
      <w:ind w:left="-720" w:right="-72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694D4" w14:textId="77777777" w:rsidR="00F2106F" w:rsidRPr="00C76EC1" w:rsidRDefault="00F2106F" w:rsidP="00C76EC1">
    <w:pPr>
      <w:pStyle w:val="Header"/>
      <w:ind w:right="-720" w:hanging="720"/>
      <w:jc w:val="center"/>
      <w:rPr>
        <w:b/>
        <w:sz w:val="28"/>
        <w:szCs w:val="28"/>
      </w:rPr>
    </w:pPr>
    <w:r w:rsidRPr="00C76EC1">
      <w:rPr>
        <w:b/>
        <w:sz w:val="28"/>
        <w:szCs w:val="28"/>
      </w:rPr>
      <w:t>TABLE OF CONTENTS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F6F3E" w14:textId="77777777" w:rsidR="00F2106F" w:rsidRDefault="00F2106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1E5293B" w14:textId="77777777">
      <w:tc>
        <w:tcPr>
          <w:tcW w:w="2070" w:type="dxa"/>
        </w:tcPr>
        <w:p w14:paraId="56827199" w14:textId="51D5891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w:t>
          </w:r>
          <w:r>
            <w:rPr>
              <w:noProof/>
            </w:rPr>
            <w:fldChar w:fldCharType="end"/>
          </w:r>
          <w:r>
            <w:t xml:space="preserve"> </w:t>
          </w:r>
        </w:p>
      </w:tc>
      <w:tc>
        <w:tcPr>
          <w:tcW w:w="7920" w:type="dxa"/>
        </w:tcPr>
        <w:p w14:paraId="654CE474" w14:textId="0FA738E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CODE OF ORDINANCES</w:t>
          </w:r>
          <w:r>
            <w:rPr>
              <w:noProof/>
            </w:rPr>
            <w:fldChar w:fldCharType="end"/>
          </w:r>
        </w:p>
      </w:tc>
    </w:tr>
  </w:tbl>
  <w:p w14:paraId="5F6B9645" w14:textId="77777777" w:rsidR="00F2106F" w:rsidRDefault="00F2106F">
    <w:pPr>
      <w:pStyle w:val="Header"/>
      <w:ind w:left="-720" w:right="-720"/>
      <w:jc w:val="both"/>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C6027D9" w14:textId="77777777">
      <w:tc>
        <w:tcPr>
          <w:tcW w:w="1980" w:type="dxa"/>
        </w:tcPr>
        <w:p w14:paraId="2B7937D6" w14:textId="2A23DC8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w:t>
          </w:r>
          <w:r>
            <w:rPr>
              <w:noProof/>
            </w:rPr>
            <w:fldChar w:fldCharType="end"/>
          </w:r>
          <w:r>
            <w:t xml:space="preserve"> </w:t>
          </w:r>
        </w:p>
      </w:tc>
      <w:tc>
        <w:tcPr>
          <w:tcW w:w="8010" w:type="dxa"/>
        </w:tcPr>
        <w:p w14:paraId="645FDAF7" w14:textId="77366CE1"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CODE OF ORDINANCES</w:t>
          </w:r>
          <w:r>
            <w:rPr>
              <w:noProof/>
            </w:rPr>
            <w:fldChar w:fldCharType="end"/>
          </w:r>
        </w:p>
      </w:tc>
    </w:tr>
  </w:tbl>
  <w:p w14:paraId="1FE57BD0" w14:textId="77777777" w:rsidR="00F2106F" w:rsidRDefault="00F2106F">
    <w:pPr>
      <w:pStyle w:val="Header"/>
      <w:ind w:right="-720" w:hanging="72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308EA3F4" w14:textId="77777777">
      <w:tc>
        <w:tcPr>
          <w:tcW w:w="2070" w:type="dxa"/>
        </w:tcPr>
        <w:p w14:paraId="45D2097A" w14:textId="400725D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w:t>
          </w:r>
          <w:r>
            <w:rPr>
              <w:noProof/>
            </w:rPr>
            <w:fldChar w:fldCharType="end"/>
          </w:r>
          <w:r>
            <w:t xml:space="preserve"> </w:t>
          </w:r>
        </w:p>
      </w:tc>
      <w:tc>
        <w:tcPr>
          <w:tcW w:w="7920" w:type="dxa"/>
        </w:tcPr>
        <w:p w14:paraId="25C27852" w14:textId="4BFE94E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CODE OF ORDINANCES</w:t>
          </w:r>
          <w:r>
            <w:rPr>
              <w:noProof/>
            </w:rPr>
            <w:fldChar w:fldCharType="end"/>
          </w:r>
        </w:p>
      </w:tc>
    </w:tr>
  </w:tbl>
  <w:p w14:paraId="6B348A06" w14:textId="77777777" w:rsidR="00F2106F" w:rsidRDefault="00F2106F">
    <w:pPr>
      <w:pStyle w:val="Header"/>
      <w:ind w:left="-720" w:right="-720"/>
      <w:jc w:val="both"/>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1BC3B883" w14:textId="77777777">
      <w:tc>
        <w:tcPr>
          <w:tcW w:w="1980" w:type="dxa"/>
        </w:tcPr>
        <w:p w14:paraId="6B0CADBE" w14:textId="0455B92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2</w:t>
          </w:r>
          <w:r>
            <w:rPr>
              <w:noProof/>
            </w:rPr>
            <w:fldChar w:fldCharType="end"/>
          </w:r>
          <w:r>
            <w:t xml:space="preserve"> </w:t>
          </w:r>
        </w:p>
      </w:tc>
      <w:tc>
        <w:tcPr>
          <w:tcW w:w="8010" w:type="dxa"/>
        </w:tcPr>
        <w:p w14:paraId="60724B68" w14:textId="5311ECD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CHARTER</w:t>
          </w:r>
          <w:r>
            <w:rPr>
              <w:noProof/>
            </w:rPr>
            <w:fldChar w:fldCharType="end"/>
          </w:r>
        </w:p>
      </w:tc>
    </w:tr>
  </w:tbl>
  <w:p w14:paraId="3E8A4A5D" w14:textId="77777777" w:rsidR="00F2106F" w:rsidRDefault="00F2106F">
    <w:pPr>
      <w:pStyle w:val="Header"/>
      <w:ind w:right="-720" w:hanging="72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23778" w14:textId="77777777" w:rsidR="00F2106F" w:rsidRDefault="00F2106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E7B7B09" w14:textId="77777777">
      <w:tc>
        <w:tcPr>
          <w:tcW w:w="2070" w:type="dxa"/>
        </w:tcPr>
        <w:p w14:paraId="298DE1DB" w14:textId="68159A0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2</w:t>
          </w:r>
          <w:r>
            <w:rPr>
              <w:noProof/>
            </w:rPr>
            <w:fldChar w:fldCharType="end"/>
          </w:r>
          <w:r>
            <w:t xml:space="preserve"> </w:t>
          </w:r>
        </w:p>
      </w:tc>
      <w:tc>
        <w:tcPr>
          <w:tcW w:w="7920" w:type="dxa"/>
        </w:tcPr>
        <w:p w14:paraId="431E5A50" w14:textId="7052B11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CHARTER</w:t>
          </w:r>
          <w:r>
            <w:rPr>
              <w:noProof/>
            </w:rPr>
            <w:fldChar w:fldCharType="end"/>
          </w:r>
        </w:p>
      </w:tc>
    </w:tr>
  </w:tbl>
  <w:p w14:paraId="622C0F83" w14:textId="77777777" w:rsidR="00F2106F" w:rsidRDefault="00F2106F">
    <w:pPr>
      <w:pStyle w:val="Header"/>
      <w:ind w:left="-720" w:right="-720"/>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13AB4D60" w14:textId="77777777">
      <w:tc>
        <w:tcPr>
          <w:tcW w:w="1980" w:type="dxa"/>
        </w:tcPr>
        <w:p w14:paraId="19CD4A79" w14:textId="78043B1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3</w:t>
          </w:r>
          <w:r>
            <w:rPr>
              <w:noProof/>
            </w:rPr>
            <w:fldChar w:fldCharType="end"/>
          </w:r>
          <w:r>
            <w:t xml:space="preserve"> </w:t>
          </w:r>
        </w:p>
      </w:tc>
      <w:tc>
        <w:tcPr>
          <w:tcW w:w="8010" w:type="dxa"/>
        </w:tcPr>
        <w:p w14:paraId="73AECAE9" w14:textId="24CB4088"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MUNICIPAL INFRACTIONS</w:t>
          </w:r>
          <w:r>
            <w:rPr>
              <w:noProof/>
            </w:rPr>
            <w:fldChar w:fldCharType="end"/>
          </w:r>
        </w:p>
      </w:tc>
    </w:tr>
  </w:tbl>
  <w:p w14:paraId="2DC411C0" w14:textId="77777777" w:rsidR="00F2106F" w:rsidRDefault="00F2106F">
    <w:pPr>
      <w:pStyle w:val="Header"/>
      <w:ind w:right="-720" w:hanging="72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D490B" w14:textId="77777777" w:rsidR="00F2106F" w:rsidRDefault="00F2106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83E2547" w14:textId="77777777">
      <w:tc>
        <w:tcPr>
          <w:tcW w:w="2070" w:type="dxa"/>
        </w:tcPr>
        <w:p w14:paraId="3BECF8FC" w14:textId="6F62104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3</w:t>
          </w:r>
          <w:r>
            <w:rPr>
              <w:noProof/>
            </w:rPr>
            <w:fldChar w:fldCharType="end"/>
          </w:r>
          <w:r>
            <w:t xml:space="preserve"> </w:t>
          </w:r>
        </w:p>
      </w:tc>
      <w:tc>
        <w:tcPr>
          <w:tcW w:w="7920" w:type="dxa"/>
        </w:tcPr>
        <w:p w14:paraId="0D18B756" w14:textId="367AAF1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MUNICIPAL INFRACTIONS</w:t>
          </w:r>
          <w:r>
            <w:rPr>
              <w:noProof/>
            </w:rPr>
            <w:fldChar w:fldCharType="end"/>
          </w:r>
        </w:p>
      </w:tc>
    </w:tr>
  </w:tbl>
  <w:p w14:paraId="5328CFC3" w14:textId="77777777" w:rsidR="00F2106F" w:rsidRDefault="00F2106F">
    <w:pPr>
      <w:pStyle w:val="Header"/>
      <w:ind w:left="-720" w:right="-720"/>
      <w:jc w:val="both"/>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727B2EE" w14:textId="77777777">
      <w:tc>
        <w:tcPr>
          <w:tcW w:w="1980" w:type="dxa"/>
        </w:tcPr>
        <w:p w14:paraId="14B1191E" w14:textId="2D5627D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4</w:t>
          </w:r>
          <w:r>
            <w:rPr>
              <w:noProof/>
            </w:rPr>
            <w:fldChar w:fldCharType="end"/>
          </w:r>
          <w:r>
            <w:t xml:space="preserve"> </w:t>
          </w:r>
        </w:p>
      </w:tc>
      <w:tc>
        <w:tcPr>
          <w:tcW w:w="8010" w:type="dxa"/>
        </w:tcPr>
        <w:p w14:paraId="691D6139" w14:textId="77C23ED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PROCEDURE FOR HEARINGS</w:t>
          </w:r>
          <w:r>
            <w:rPr>
              <w:noProof/>
            </w:rPr>
            <w:fldChar w:fldCharType="end"/>
          </w:r>
        </w:p>
      </w:tc>
    </w:tr>
  </w:tbl>
  <w:p w14:paraId="39082B87" w14:textId="77777777" w:rsidR="00F2106F" w:rsidRDefault="00F2106F">
    <w:pPr>
      <w:pStyle w:val="Header"/>
      <w:ind w:right="-720" w:hanging="72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66AFFA7C" w14:textId="77777777">
      <w:tc>
        <w:tcPr>
          <w:tcW w:w="2070" w:type="dxa"/>
        </w:tcPr>
        <w:p w14:paraId="1998A456" w14:textId="10ED476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4</w:t>
          </w:r>
          <w:r>
            <w:rPr>
              <w:noProof/>
            </w:rPr>
            <w:fldChar w:fldCharType="end"/>
          </w:r>
          <w:r>
            <w:t xml:space="preserve"> </w:t>
          </w:r>
        </w:p>
      </w:tc>
      <w:tc>
        <w:tcPr>
          <w:tcW w:w="7920" w:type="dxa"/>
        </w:tcPr>
        <w:p w14:paraId="0FE531B1" w14:textId="79A8362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PROCEDURE FOR HEARINGS</w:t>
          </w:r>
          <w:r>
            <w:rPr>
              <w:noProof/>
            </w:rPr>
            <w:fldChar w:fldCharType="end"/>
          </w:r>
        </w:p>
      </w:tc>
    </w:tr>
  </w:tbl>
  <w:p w14:paraId="0829672E" w14:textId="77777777" w:rsidR="00F2106F" w:rsidRDefault="00F2106F">
    <w:pPr>
      <w:pStyle w:val="Header"/>
      <w:ind w:left="-720" w:right="-720"/>
      <w:jc w:val="both"/>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40B8293" w14:textId="77777777">
      <w:tc>
        <w:tcPr>
          <w:tcW w:w="1980" w:type="dxa"/>
        </w:tcPr>
        <w:p w14:paraId="2A0A743C" w14:textId="779CE97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5</w:t>
          </w:r>
          <w:r>
            <w:rPr>
              <w:noProof/>
            </w:rPr>
            <w:fldChar w:fldCharType="end"/>
          </w:r>
          <w:r>
            <w:t xml:space="preserve"> </w:t>
          </w:r>
        </w:p>
      </w:tc>
      <w:tc>
        <w:tcPr>
          <w:tcW w:w="8010" w:type="dxa"/>
        </w:tcPr>
        <w:p w14:paraId="6E19EFA5" w14:textId="06FD5ED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OPERATING PROCEDURES</w:t>
          </w:r>
          <w:r>
            <w:rPr>
              <w:noProof/>
            </w:rPr>
            <w:fldChar w:fldCharType="end"/>
          </w:r>
        </w:p>
      </w:tc>
    </w:tr>
  </w:tbl>
  <w:p w14:paraId="789D487F" w14:textId="77777777" w:rsidR="00F2106F" w:rsidRDefault="00F2106F">
    <w:pPr>
      <w:pStyle w:val="Header"/>
      <w:ind w:right="-720" w:hanging="72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26C76" w14:textId="77777777" w:rsidR="00F2106F" w:rsidRDefault="00F2106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C7F9455" w14:textId="77777777">
      <w:tc>
        <w:tcPr>
          <w:tcW w:w="2070" w:type="dxa"/>
        </w:tcPr>
        <w:p w14:paraId="3A5C5B48" w14:textId="2603C334"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5</w:t>
          </w:r>
          <w:r>
            <w:rPr>
              <w:noProof/>
            </w:rPr>
            <w:fldChar w:fldCharType="end"/>
          </w:r>
          <w:r>
            <w:t xml:space="preserve"> </w:t>
          </w:r>
        </w:p>
      </w:tc>
      <w:tc>
        <w:tcPr>
          <w:tcW w:w="7920" w:type="dxa"/>
        </w:tcPr>
        <w:p w14:paraId="0426B878" w14:textId="1E0590F4"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OPERATING PROCEDURES</w:t>
          </w:r>
          <w:r>
            <w:rPr>
              <w:noProof/>
            </w:rPr>
            <w:fldChar w:fldCharType="end"/>
          </w:r>
        </w:p>
      </w:tc>
    </w:tr>
  </w:tbl>
  <w:p w14:paraId="256A5852" w14:textId="77777777" w:rsidR="00F2106F" w:rsidRDefault="00F2106F">
    <w:pPr>
      <w:pStyle w:val="Header"/>
      <w:ind w:left="-720" w:right="-720"/>
      <w:jc w:val="both"/>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15905AFB" w14:textId="77777777">
      <w:tc>
        <w:tcPr>
          <w:tcW w:w="1980" w:type="dxa"/>
        </w:tcPr>
        <w:p w14:paraId="39CA62D8" w14:textId="51C27D4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6</w:t>
          </w:r>
          <w:r>
            <w:rPr>
              <w:noProof/>
            </w:rPr>
            <w:fldChar w:fldCharType="end"/>
          </w:r>
          <w:r>
            <w:t xml:space="preserve"> </w:t>
          </w:r>
        </w:p>
      </w:tc>
      <w:tc>
        <w:tcPr>
          <w:tcW w:w="8010" w:type="dxa"/>
        </w:tcPr>
        <w:p w14:paraId="243EBAC8" w14:textId="786F9B1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CITY ELECTIONS</w:t>
          </w:r>
          <w:r>
            <w:rPr>
              <w:noProof/>
            </w:rPr>
            <w:fldChar w:fldCharType="end"/>
          </w:r>
        </w:p>
      </w:tc>
    </w:tr>
  </w:tbl>
  <w:p w14:paraId="5DFF1E3B" w14:textId="77777777" w:rsidR="00F2106F" w:rsidRDefault="00F2106F">
    <w:pPr>
      <w:pStyle w:val="Header"/>
      <w:ind w:right="-720" w:hanging="72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3A055" w14:textId="77777777" w:rsidR="00F2106F" w:rsidRDefault="00F2106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784D398" w14:textId="77777777">
      <w:tc>
        <w:tcPr>
          <w:tcW w:w="2070" w:type="dxa"/>
        </w:tcPr>
        <w:p w14:paraId="006D1177" w14:textId="2C09EE9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6</w:t>
          </w:r>
          <w:r>
            <w:rPr>
              <w:noProof/>
            </w:rPr>
            <w:fldChar w:fldCharType="end"/>
          </w:r>
          <w:r>
            <w:t xml:space="preserve"> </w:t>
          </w:r>
        </w:p>
      </w:tc>
      <w:tc>
        <w:tcPr>
          <w:tcW w:w="7920" w:type="dxa"/>
        </w:tcPr>
        <w:p w14:paraId="7343B507" w14:textId="45FF122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CITY ELECTIONS</w:t>
          </w:r>
          <w:r>
            <w:rPr>
              <w:noProof/>
            </w:rPr>
            <w:fldChar w:fldCharType="end"/>
          </w:r>
        </w:p>
      </w:tc>
    </w:tr>
  </w:tbl>
  <w:p w14:paraId="0DB62B97" w14:textId="77777777" w:rsidR="00F2106F" w:rsidRDefault="00F2106F">
    <w:pPr>
      <w:pStyle w:val="Header"/>
      <w:ind w:left="-720" w:right="-720"/>
      <w:jc w:val="both"/>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3C37BBA" w14:textId="77777777">
      <w:tc>
        <w:tcPr>
          <w:tcW w:w="1980" w:type="dxa"/>
        </w:tcPr>
        <w:p w14:paraId="0AD20534" w14:textId="35C14D0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7</w:t>
          </w:r>
          <w:r>
            <w:rPr>
              <w:noProof/>
            </w:rPr>
            <w:fldChar w:fldCharType="end"/>
          </w:r>
          <w:r>
            <w:t xml:space="preserve"> </w:t>
          </w:r>
        </w:p>
      </w:tc>
      <w:tc>
        <w:tcPr>
          <w:tcW w:w="8010" w:type="dxa"/>
        </w:tcPr>
        <w:p w14:paraId="361E4ED8" w14:textId="6F40911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FISCAL MANAGEMENT</w:t>
          </w:r>
          <w:r>
            <w:rPr>
              <w:noProof/>
            </w:rPr>
            <w:fldChar w:fldCharType="end"/>
          </w:r>
        </w:p>
      </w:tc>
    </w:tr>
  </w:tbl>
  <w:p w14:paraId="3D6E5E72" w14:textId="77777777" w:rsidR="00F2106F" w:rsidRDefault="00F2106F">
    <w:pPr>
      <w:pStyle w:val="Header"/>
      <w:ind w:right="-720" w:hanging="72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C08DC" w14:textId="77777777" w:rsidR="00F2106F" w:rsidRDefault="00F2106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935B5F5" w14:textId="77777777">
      <w:tc>
        <w:tcPr>
          <w:tcW w:w="2070" w:type="dxa"/>
        </w:tcPr>
        <w:p w14:paraId="5B89E758" w14:textId="52EAB575"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7</w:t>
          </w:r>
          <w:r>
            <w:rPr>
              <w:noProof/>
            </w:rPr>
            <w:fldChar w:fldCharType="end"/>
          </w:r>
          <w:r>
            <w:t xml:space="preserve"> </w:t>
          </w:r>
        </w:p>
      </w:tc>
      <w:tc>
        <w:tcPr>
          <w:tcW w:w="7920" w:type="dxa"/>
        </w:tcPr>
        <w:p w14:paraId="547CF7A7" w14:textId="633FC828"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FISCAL MANAGEMENT</w:t>
          </w:r>
          <w:r>
            <w:rPr>
              <w:noProof/>
            </w:rPr>
            <w:fldChar w:fldCharType="end"/>
          </w:r>
        </w:p>
      </w:tc>
    </w:tr>
  </w:tbl>
  <w:p w14:paraId="7C924E3E" w14:textId="77777777" w:rsidR="00F2106F" w:rsidRDefault="00F2106F">
    <w:pPr>
      <w:pStyle w:val="Header"/>
      <w:ind w:left="-720" w:right="-720"/>
      <w:jc w:val="both"/>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381B7A1D" w14:textId="77777777">
      <w:tc>
        <w:tcPr>
          <w:tcW w:w="1980" w:type="dxa"/>
        </w:tcPr>
        <w:p w14:paraId="46176CDE" w14:textId="06CBC3C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15</w:t>
          </w:r>
          <w:r>
            <w:rPr>
              <w:noProof/>
            </w:rPr>
            <w:fldChar w:fldCharType="end"/>
          </w:r>
          <w:r>
            <w:t xml:space="preserve"> </w:t>
          </w:r>
        </w:p>
      </w:tc>
      <w:tc>
        <w:tcPr>
          <w:tcW w:w="8010" w:type="dxa"/>
        </w:tcPr>
        <w:p w14:paraId="0BB84AD5" w14:textId="175458B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MAYOR</w:t>
          </w:r>
          <w:r>
            <w:rPr>
              <w:noProof/>
            </w:rPr>
            <w:fldChar w:fldCharType="end"/>
          </w:r>
        </w:p>
      </w:tc>
    </w:tr>
  </w:tbl>
  <w:p w14:paraId="11286EDF" w14:textId="77777777" w:rsidR="00F2106F" w:rsidRDefault="00F2106F">
    <w:pPr>
      <w:pStyle w:val="Header"/>
      <w:ind w:right="-720" w:hanging="72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EA5A1" w14:textId="77777777" w:rsidR="00F2106F" w:rsidRDefault="00F2106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DF2894B" w14:textId="77777777">
      <w:tc>
        <w:tcPr>
          <w:tcW w:w="2070" w:type="dxa"/>
        </w:tcPr>
        <w:p w14:paraId="3D598E2C" w14:textId="120896B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15</w:t>
          </w:r>
          <w:r>
            <w:rPr>
              <w:noProof/>
            </w:rPr>
            <w:fldChar w:fldCharType="end"/>
          </w:r>
          <w:r>
            <w:t xml:space="preserve"> </w:t>
          </w:r>
        </w:p>
      </w:tc>
      <w:tc>
        <w:tcPr>
          <w:tcW w:w="7920" w:type="dxa"/>
        </w:tcPr>
        <w:p w14:paraId="2FAFFFBC" w14:textId="05CCD4F8"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MAYOR</w:t>
          </w:r>
          <w:r>
            <w:rPr>
              <w:noProof/>
            </w:rPr>
            <w:fldChar w:fldCharType="end"/>
          </w:r>
        </w:p>
      </w:tc>
    </w:tr>
  </w:tbl>
  <w:p w14:paraId="2C89CC5A" w14:textId="77777777" w:rsidR="00F2106F" w:rsidRDefault="00F2106F">
    <w:pPr>
      <w:pStyle w:val="Header"/>
      <w:ind w:left="-720" w:right="-720"/>
      <w:jc w:val="both"/>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23D2B2C" w14:textId="77777777">
      <w:tc>
        <w:tcPr>
          <w:tcW w:w="1980" w:type="dxa"/>
        </w:tcPr>
        <w:p w14:paraId="4235BB1C" w14:textId="47F57C9C"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16</w:t>
          </w:r>
          <w:r>
            <w:rPr>
              <w:noProof/>
            </w:rPr>
            <w:fldChar w:fldCharType="end"/>
          </w:r>
          <w:r>
            <w:t xml:space="preserve"> </w:t>
          </w:r>
        </w:p>
      </w:tc>
      <w:tc>
        <w:tcPr>
          <w:tcW w:w="8010" w:type="dxa"/>
        </w:tcPr>
        <w:p w14:paraId="2257ED73" w14:textId="1A046C2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MAYOR PRO TEM</w:t>
          </w:r>
          <w:r>
            <w:rPr>
              <w:noProof/>
            </w:rPr>
            <w:fldChar w:fldCharType="end"/>
          </w:r>
        </w:p>
      </w:tc>
    </w:tr>
  </w:tbl>
  <w:p w14:paraId="1FADFB06" w14:textId="77777777" w:rsidR="00F2106F" w:rsidRDefault="00F2106F">
    <w:pPr>
      <w:pStyle w:val="Header"/>
      <w:ind w:right="-720" w:hanging="72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E2B5D" w14:textId="77777777" w:rsidR="00F2106F" w:rsidRDefault="00F2106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3125100D" w14:textId="77777777">
      <w:tc>
        <w:tcPr>
          <w:tcW w:w="2070" w:type="dxa"/>
        </w:tcPr>
        <w:p w14:paraId="4945DF53" w14:textId="18F72FE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16</w:t>
          </w:r>
          <w:r>
            <w:rPr>
              <w:noProof/>
            </w:rPr>
            <w:fldChar w:fldCharType="end"/>
          </w:r>
          <w:r>
            <w:t xml:space="preserve"> </w:t>
          </w:r>
        </w:p>
      </w:tc>
      <w:tc>
        <w:tcPr>
          <w:tcW w:w="7920" w:type="dxa"/>
        </w:tcPr>
        <w:p w14:paraId="18954281" w14:textId="3722923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MAYOR PRO TEM</w:t>
          </w:r>
          <w:r>
            <w:rPr>
              <w:noProof/>
            </w:rPr>
            <w:fldChar w:fldCharType="end"/>
          </w:r>
        </w:p>
      </w:tc>
    </w:tr>
  </w:tbl>
  <w:p w14:paraId="75E59D9C" w14:textId="77777777" w:rsidR="00F2106F" w:rsidRDefault="00F2106F">
    <w:pPr>
      <w:pStyle w:val="Header"/>
      <w:ind w:left="-720" w:right="-720"/>
      <w:jc w:val="both"/>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992D76C" w14:textId="77777777">
      <w:tc>
        <w:tcPr>
          <w:tcW w:w="1980" w:type="dxa"/>
        </w:tcPr>
        <w:p w14:paraId="12FC9469" w14:textId="6E641F8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17</w:t>
          </w:r>
          <w:r>
            <w:rPr>
              <w:noProof/>
            </w:rPr>
            <w:fldChar w:fldCharType="end"/>
          </w:r>
          <w:r>
            <w:t xml:space="preserve"> </w:t>
          </w:r>
        </w:p>
      </w:tc>
      <w:tc>
        <w:tcPr>
          <w:tcW w:w="8010" w:type="dxa"/>
        </w:tcPr>
        <w:p w14:paraId="7ED62D3F" w14:textId="274E76A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CITY COUNCIL</w:t>
          </w:r>
          <w:r>
            <w:rPr>
              <w:noProof/>
            </w:rPr>
            <w:fldChar w:fldCharType="end"/>
          </w:r>
        </w:p>
      </w:tc>
    </w:tr>
  </w:tbl>
  <w:p w14:paraId="115F4F16" w14:textId="77777777" w:rsidR="00F2106F" w:rsidRDefault="00F2106F">
    <w:pPr>
      <w:pStyle w:val="Header"/>
      <w:ind w:right="-720" w:hanging="72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B33E7" w14:textId="77777777" w:rsidR="00F2106F" w:rsidRDefault="00F2106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4E3ED968" w14:textId="77777777">
      <w:tc>
        <w:tcPr>
          <w:tcW w:w="2070" w:type="dxa"/>
        </w:tcPr>
        <w:p w14:paraId="4A539D37" w14:textId="12A3D06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17</w:t>
          </w:r>
          <w:r>
            <w:rPr>
              <w:noProof/>
            </w:rPr>
            <w:fldChar w:fldCharType="end"/>
          </w:r>
          <w:r>
            <w:t xml:space="preserve"> </w:t>
          </w:r>
        </w:p>
      </w:tc>
      <w:tc>
        <w:tcPr>
          <w:tcW w:w="7920" w:type="dxa"/>
        </w:tcPr>
        <w:p w14:paraId="04C32A6A" w14:textId="7B75A5F1"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CITY COUNCIL</w:t>
          </w:r>
          <w:r>
            <w:rPr>
              <w:noProof/>
            </w:rPr>
            <w:fldChar w:fldCharType="end"/>
          </w:r>
        </w:p>
      </w:tc>
    </w:tr>
  </w:tbl>
  <w:p w14:paraId="5C274DC3" w14:textId="77777777" w:rsidR="00F2106F" w:rsidRDefault="00F2106F">
    <w:pPr>
      <w:pStyle w:val="Header"/>
      <w:ind w:left="-720" w:right="-720"/>
      <w:jc w:val="both"/>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1D08D066" w14:textId="77777777">
      <w:tc>
        <w:tcPr>
          <w:tcW w:w="1980" w:type="dxa"/>
        </w:tcPr>
        <w:p w14:paraId="09824761" w14:textId="6518E7F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18</w:t>
          </w:r>
          <w:r>
            <w:rPr>
              <w:noProof/>
            </w:rPr>
            <w:fldChar w:fldCharType="end"/>
          </w:r>
          <w:r>
            <w:t xml:space="preserve"> </w:t>
          </w:r>
        </w:p>
      </w:tc>
      <w:tc>
        <w:tcPr>
          <w:tcW w:w="8010" w:type="dxa"/>
        </w:tcPr>
        <w:p w14:paraId="65F90384" w14:textId="061F6A6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CITY CLERK</w:t>
          </w:r>
          <w:r>
            <w:rPr>
              <w:noProof/>
            </w:rPr>
            <w:fldChar w:fldCharType="end"/>
          </w:r>
        </w:p>
      </w:tc>
    </w:tr>
  </w:tbl>
  <w:p w14:paraId="762F8CAD" w14:textId="77777777" w:rsidR="00F2106F" w:rsidRDefault="00F2106F">
    <w:pPr>
      <w:pStyle w:val="Header"/>
      <w:ind w:right="-720" w:hanging="72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F1F70" w14:textId="77777777" w:rsidR="00F2106F" w:rsidRDefault="00F2106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3177C1D6" w14:textId="77777777">
      <w:tc>
        <w:tcPr>
          <w:tcW w:w="2070" w:type="dxa"/>
        </w:tcPr>
        <w:p w14:paraId="60F27077" w14:textId="4A19848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18</w:t>
          </w:r>
          <w:r>
            <w:rPr>
              <w:noProof/>
            </w:rPr>
            <w:fldChar w:fldCharType="end"/>
          </w:r>
          <w:r>
            <w:t xml:space="preserve"> </w:t>
          </w:r>
        </w:p>
      </w:tc>
      <w:tc>
        <w:tcPr>
          <w:tcW w:w="7920" w:type="dxa"/>
        </w:tcPr>
        <w:p w14:paraId="4FD174B9" w14:textId="7575DC9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CITY CLERK</w:t>
          </w:r>
          <w:r>
            <w:rPr>
              <w:noProof/>
            </w:rPr>
            <w:fldChar w:fldCharType="end"/>
          </w:r>
        </w:p>
      </w:tc>
    </w:tr>
  </w:tbl>
  <w:p w14:paraId="5A540668" w14:textId="77777777" w:rsidR="00F2106F" w:rsidRDefault="00F2106F">
    <w:pPr>
      <w:pStyle w:val="Header"/>
      <w:ind w:left="-720" w:right="-720"/>
      <w:jc w:val="both"/>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34ADDA4" w14:textId="77777777">
      <w:tc>
        <w:tcPr>
          <w:tcW w:w="1980" w:type="dxa"/>
        </w:tcPr>
        <w:p w14:paraId="1E564C09" w14:textId="38FAC45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19</w:t>
          </w:r>
          <w:r>
            <w:rPr>
              <w:noProof/>
            </w:rPr>
            <w:fldChar w:fldCharType="end"/>
          </w:r>
          <w:r>
            <w:t xml:space="preserve"> </w:t>
          </w:r>
        </w:p>
      </w:tc>
      <w:tc>
        <w:tcPr>
          <w:tcW w:w="8010" w:type="dxa"/>
        </w:tcPr>
        <w:p w14:paraId="6FAFB8A1" w14:textId="12AB08F1"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CITY TREASURER</w:t>
          </w:r>
          <w:r>
            <w:rPr>
              <w:noProof/>
            </w:rPr>
            <w:fldChar w:fldCharType="end"/>
          </w:r>
        </w:p>
      </w:tc>
    </w:tr>
  </w:tbl>
  <w:p w14:paraId="2A25BED0" w14:textId="77777777" w:rsidR="00F2106F" w:rsidRDefault="00F2106F">
    <w:pPr>
      <w:pStyle w:val="Header"/>
      <w:ind w:right="-720" w:hanging="72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119A4" w14:textId="77777777" w:rsidR="00F2106F" w:rsidRDefault="00F2106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066B9DD" w14:textId="77777777">
      <w:tc>
        <w:tcPr>
          <w:tcW w:w="2070" w:type="dxa"/>
        </w:tcPr>
        <w:p w14:paraId="26C18262" w14:textId="610F45F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19</w:t>
          </w:r>
          <w:r>
            <w:rPr>
              <w:noProof/>
            </w:rPr>
            <w:fldChar w:fldCharType="end"/>
          </w:r>
          <w:r>
            <w:t xml:space="preserve"> </w:t>
          </w:r>
        </w:p>
      </w:tc>
      <w:tc>
        <w:tcPr>
          <w:tcW w:w="7920" w:type="dxa"/>
        </w:tcPr>
        <w:p w14:paraId="68B3AFA8" w14:textId="701ABE6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CITY TREASURER</w:t>
          </w:r>
          <w:r>
            <w:rPr>
              <w:noProof/>
            </w:rPr>
            <w:fldChar w:fldCharType="end"/>
          </w:r>
        </w:p>
      </w:tc>
    </w:tr>
  </w:tbl>
  <w:p w14:paraId="0FF53A77" w14:textId="77777777" w:rsidR="00F2106F" w:rsidRDefault="00F2106F">
    <w:pPr>
      <w:pStyle w:val="Header"/>
      <w:ind w:left="-720" w:right="-720"/>
      <w:jc w:val="both"/>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1C7BC582" w14:textId="77777777">
      <w:tc>
        <w:tcPr>
          <w:tcW w:w="1980" w:type="dxa"/>
        </w:tcPr>
        <w:p w14:paraId="577B3B89" w14:textId="224B78D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20</w:t>
          </w:r>
          <w:r>
            <w:rPr>
              <w:noProof/>
            </w:rPr>
            <w:fldChar w:fldCharType="end"/>
          </w:r>
          <w:r>
            <w:t xml:space="preserve"> </w:t>
          </w:r>
        </w:p>
      </w:tc>
      <w:tc>
        <w:tcPr>
          <w:tcW w:w="8010" w:type="dxa"/>
        </w:tcPr>
        <w:p w14:paraId="2DA7E152" w14:textId="4CDD3A1A"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CITY ATTORNEY</w:t>
          </w:r>
          <w:r>
            <w:rPr>
              <w:noProof/>
            </w:rPr>
            <w:fldChar w:fldCharType="end"/>
          </w:r>
        </w:p>
      </w:tc>
    </w:tr>
  </w:tbl>
  <w:p w14:paraId="5354C0FA" w14:textId="77777777" w:rsidR="00F2106F" w:rsidRDefault="00F2106F">
    <w:pPr>
      <w:pStyle w:val="Header"/>
      <w:ind w:right="-720" w:hanging="72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FFD58" w14:textId="77777777" w:rsidR="00F2106F" w:rsidRDefault="00F2106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665963DA" w14:textId="77777777">
      <w:tc>
        <w:tcPr>
          <w:tcW w:w="2070" w:type="dxa"/>
        </w:tcPr>
        <w:p w14:paraId="62DA49AA" w14:textId="444D9E0D"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20</w:t>
          </w:r>
          <w:r>
            <w:rPr>
              <w:noProof/>
            </w:rPr>
            <w:fldChar w:fldCharType="end"/>
          </w:r>
          <w:r>
            <w:t xml:space="preserve"> </w:t>
          </w:r>
        </w:p>
      </w:tc>
      <w:tc>
        <w:tcPr>
          <w:tcW w:w="7920" w:type="dxa"/>
        </w:tcPr>
        <w:p w14:paraId="6B48E3D5" w14:textId="746418D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CITY ATTORNEY</w:t>
          </w:r>
          <w:r>
            <w:rPr>
              <w:noProof/>
            </w:rPr>
            <w:fldChar w:fldCharType="end"/>
          </w:r>
        </w:p>
      </w:tc>
    </w:tr>
  </w:tbl>
  <w:p w14:paraId="0E589D9B" w14:textId="77777777" w:rsidR="00F2106F" w:rsidRDefault="00F2106F">
    <w:pPr>
      <w:pStyle w:val="Header"/>
      <w:ind w:left="-720" w:right="-720"/>
      <w:jc w:val="both"/>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794F639" w14:textId="77777777">
      <w:tc>
        <w:tcPr>
          <w:tcW w:w="1980" w:type="dxa"/>
        </w:tcPr>
        <w:p w14:paraId="1FD0E3F6" w14:textId="08FA3DB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21</w:t>
          </w:r>
          <w:r>
            <w:rPr>
              <w:noProof/>
            </w:rPr>
            <w:fldChar w:fldCharType="end"/>
          </w:r>
          <w:r>
            <w:t xml:space="preserve"> </w:t>
          </w:r>
        </w:p>
      </w:tc>
      <w:tc>
        <w:tcPr>
          <w:tcW w:w="8010" w:type="dxa"/>
        </w:tcPr>
        <w:p w14:paraId="2BC60AB1" w14:textId="6716BF0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LIBRARY BOARD OF TRUSTEES</w:t>
          </w:r>
          <w:r>
            <w:rPr>
              <w:noProof/>
            </w:rPr>
            <w:fldChar w:fldCharType="end"/>
          </w:r>
        </w:p>
      </w:tc>
    </w:tr>
  </w:tbl>
  <w:p w14:paraId="58B6E550" w14:textId="77777777" w:rsidR="00F2106F" w:rsidRDefault="00F2106F">
    <w:pPr>
      <w:pStyle w:val="Header"/>
      <w:ind w:right="-720" w:hanging="72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89611" w14:textId="77777777" w:rsidR="00F2106F" w:rsidRDefault="00F2106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F625FCB" w14:textId="77777777">
      <w:tc>
        <w:tcPr>
          <w:tcW w:w="2070" w:type="dxa"/>
        </w:tcPr>
        <w:p w14:paraId="50D8B214" w14:textId="2664C6B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21</w:t>
          </w:r>
          <w:r>
            <w:rPr>
              <w:noProof/>
            </w:rPr>
            <w:fldChar w:fldCharType="end"/>
          </w:r>
          <w:r>
            <w:t xml:space="preserve"> </w:t>
          </w:r>
        </w:p>
      </w:tc>
      <w:tc>
        <w:tcPr>
          <w:tcW w:w="7920" w:type="dxa"/>
        </w:tcPr>
        <w:p w14:paraId="24348F18" w14:textId="4DA1EB2A"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LIBRARY BOARD OF TRUSTEES</w:t>
          </w:r>
          <w:r>
            <w:rPr>
              <w:noProof/>
            </w:rPr>
            <w:fldChar w:fldCharType="end"/>
          </w:r>
        </w:p>
      </w:tc>
    </w:tr>
  </w:tbl>
  <w:p w14:paraId="4C019A94" w14:textId="77777777" w:rsidR="00F2106F" w:rsidRDefault="00F2106F">
    <w:pPr>
      <w:pStyle w:val="Header"/>
      <w:ind w:left="-720" w:right="-720"/>
      <w:jc w:val="both"/>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D7BBE8A" w14:textId="77777777">
      <w:tc>
        <w:tcPr>
          <w:tcW w:w="1980" w:type="dxa"/>
        </w:tcPr>
        <w:p w14:paraId="6D59CFC7" w14:textId="3FC8B3A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30</w:t>
          </w:r>
          <w:r>
            <w:rPr>
              <w:noProof/>
            </w:rPr>
            <w:fldChar w:fldCharType="end"/>
          </w:r>
          <w:r>
            <w:t xml:space="preserve"> </w:t>
          </w:r>
        </w:p>
      </w:tc>
      <w:tc>
        <w:tcPr>
          <w:tcW w:w="8010" w:type="dxa"/>
        </w:tcPr>
        <w:p w14:paraId="2984FA1C" w14:textId="4910F81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CONTRACT LAW ENFORCEMENT</w:t>
          </w:r>
          <w:r>
            <w:rPr>
              <w:noProof/>
            </w:rPr>
            <w:fldChar w:fldCharType="end"/>
          </w:r>
        </w:p>
      </w:tc>
    </w:tr>
  </w:tbl>
  <w:p w14:paraId="3F49A114" w14:textId="77777777" w:rsidR="00F2106F" w:rsidRDefault="00F2106F">
    <w:pPr>
      <w:pStyle w:val="Header"/>
      <w:ind w:right="-720" w:hanging="72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6143C" w14:textId="77777777" w:rsidR="00F2106F" w:rsidRDefault="00F2106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64778CA6" w14:textId="77777777">
      <w:tc>
        <w:tcPr>
          <w:tcW w:w="2070" w:type="dxa"/>
        </w:tcPr>
        <w:p w14:paraId="17EF8D8F" w14:textId="20EF082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30</w:t>
          </w:r>
          <w:r>
            <w:rPr>
              <w:noProof/>
            </w:rPr>
            <w:fldChar w:fldCharType="end"/>
          </w:r>
          <w:r>
            <w:t xml:space="preserve"> </w:t>
          </w:r>
        </w:p>
      </w:tc>
      <w:tc>
        <w:tcPr>
          <w:tcW w:w="7920" w:type="dxa"/>
        </w:tcPr>
        <w:p w14:paraId="5C167446" w14:textId="0998CE3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CONTRACT LAW ENFORCEMENT</w:t>
          </w:r>
          <w:r>
            <w:rPr>
              <w:noProof/>
            </w:rPr>
            <w:fldChar w:fldCharType="end"/>
          </w:r>
        </w:p>
      </w:tc>
    </w:tr>
  </w:tbl>
  <w:p w14:paraId="595BB9BC" w14:textId="77777777" w:rsidR="00F2106F" w:rsidRDefault="00F2106F">
    <w:pPr>
      <w:pStyle w:val="Header"/>
      <w:ind w:left="-720" w:right="-720"/>
      <w:jc w:val="both"/>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09126242" w14:textId="77777777">
      <w:tc>
        <w:tcPr>
          <w:tcW w:w="1980" w:type="dxa"/>
        </w:tcPr>
        <w:p w14:paraId="77D83AFD" w14:textId="0A7E291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35</w:t>
          </w:r>
          <w:r>
            <w:rPr>
              <w:noProof/>
            </w:rPr>
            <w:fldChar w:fldCharType="end"/>
          </w:r>
          <w:r>
            <w:t xml:space="preserve"> </w:t>
          </w:r>
        </w:p>
      </w:tc>
      <w:tc>
        <w:tcPr>
          <w:tcW w:w="8010" w:type="dxa"/>
        </w:tcPr>
        <w:p w14:paraId="3D5BE2A3" w14:textId="65A66D0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FIRE DEPARTMENT</w:t>
          </w:r>
          <w:r>
            <w:rPr>
              <w:noProof/>
            </w:rPr>
            <w:fldChar w:fldCharType="end"/>
          </w:r>
        </w:p>
      </w:tc>
    </w:tr>
  </w:tbl>
  <w:p w14:paraId="215025B1" w14:textId="77777777" w:rsidR="00F2106F" w:rsidRDefault="00F2106F">
    <w:pPr>
      <w:pStyle w:val="Header"/>
      <w:ind w:right="-720" w:hanging="72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B141E" w14:textId="77777777" w:rsidR="00F2106F" w:rsidRDefault="00F2106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3A604453" w14:textId="77777777">
      <w:tc>
        <w:tcPr>
          <w:tcW w:w="2070" w:type="dxa"/>
        </w:tcPr>
        <w:p w14:paraId="4E8E4578" w14:textId="651BB01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35</w:t>
          </w:r>
          <w:r>
            <w:rPr>
              <w:noProof/>
            </w:rPr>
            <w:fldChar w:fldCharType="end"/>
          </w:r>
          <w:r>
            <w:t xml:space="preserve"> </w:t>
          </w:r>
        </w:p>
      </w:tc>
      <w:tc>
        <w:tcPr>
          <w:tcW w:w="7920" w:type="dxa"/>
        </w:tcPr>
        <w:p w14:paraId="430BE516" w14:textId="7E62826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FIRE DEPARTMENT</w:t>
          </w:r>
          <w:r>
            <w:rPr>
              <w:noProof/>
            </w:rPr>
            <w:fldChar w:fldCharType="end"/>
          </w:r>
        </w:p>
      </w:tc>
    </w:tr>
  </w:tbl>
  <w:p w14:paraId="1A29FAFF" w14:textId="77777777" w:rsidR="00F2106F" w:rsidRDefault="00F2106F">
    <w:pPr>
      <w:pStyle w:val="Header"/>
      <w:ind w:left="-720" w:right="-720"/>
      <w:jc w:val="both"/>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76C364E" w14:textId="77777777">
      <w:tc>
        <w:tcPr>
          <w:tcW w:w="1980" w:type="dxa"/>
        </w:tcPr>
        <w:p w14:paraId="1CD2F3AE" w14:textId="146C78D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45</w:t>
          </w:r>
          <w:r>
            <w:rPr>
              <w:noProof/>
            </w:rPr>
            <w:fldChar w:fldCharType="end"/>
          </w:r>
          <w:r>
            <w:t xml:space="preserve"> </w:t>
          </w:r>
        </w:p>
      </w:tc>
      <w:tc>
        <w:tcPr>
          <w:tcW w:w="8010" w:type="dxa"/>
        </w:tcPr>
        <w:p w14:paraId="63DB1973" w14:textId="548A300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PUBLIC OFFENSES</w:t>
          </w:r>
          <w:r>
            <w:rPr>
              <w:noProof/>
            </w:rPr>
            <w:fldChar w:fldCharType="end"/>
          </w:r>
        </w:p>
      </w:tc>
    </w:tr>
  </w:tbl>
  <w:p w14:paraId="3D6C2CE5" w14:textId="77777777" w:rsidR="00F2106F" w:rsidRDefault="00F2106F">
    <w:pPr>
      <w:pStyle w:val="Header"/>
      <w:ind w:right="-720" w:hanging="72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06051" w14:textId="77777777" w:rsidR="00F2106F" w:rsidRDefault="00F2106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183CE60" w14:textId="77777777">
      <w:tc>
        <w:tcPr>
          <w:tcW w:w="2070" w:type="dxa"/>
        </w:tcPr>
        <w:p w14:paraId="3F8036AF" w14:textId="329B32B5"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45</w:t>
          </w:r>
          <w:r>
            <w:rPr>
              <w:noProof/>
            </w:rPr>
            <w:fldChar w:fldCharType="end"/>
          </w:r>
          <w:r>
            <w:t xml:space="preserve"> </w:t>
          </w:r>
        </w:p>
      </w:tc>
      <w:tc>
        <w:tcPr>
          <w:tcW w:w="7920" w:type="dxa"/>
        </w:tcPr>
        <w:p w14:paraId="34BEA9C6" w14:textId="01BD19E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PUBLIC OFFENSES</w:t>
          </w:r>
          <w:r>
            <w:rPr>
              <w:noProof/>
            </w:rPr>
            <w:fldChar w:fldCharType="end"/>
          </w:r>
        </w:p>
      </w:tc>
    </w:tr>
  </w:tbl>
  <w:p w14:paraId="0890EA42" w14:textId="77777777" w:rsidR="00F2106F" w:rsidRDefault="00F2106F">
    <w:pPr>
      <w:pStyle w:val="Header"/>
      <w:ind w:left="-720" w:right="-720"/>
      <w:jc w:val="both"/>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5C65EBD7" w14:textId="77777777">
      <w:tc>
        <w:tcPr>
          <w:tcW w:w="1980" w:type="dxa"/>
        </w:tcPr>
        <w:p w14:paraId="178EFC9A" w14:textId="1A07DE0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46</w:t>
          </w:r>
          <w:r>
            <w:rPr>
              <w:noProof/>
            </w:rPr>
            <w:fldChar w:fldCharType="end"/>
          </w:r>
          <w:r>
            <w:t xml:space="preserve"> </w:t>
          </w:r>
        </w:p>
      </w:tc>
      <w:tc>
        <w:tcPr>
          <w:tcW w:w="8010" w:type="dxa"/>
        </w:tcPr>
        <w:p w14:paraId="637D63AE" w14:textId="59C2497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MINORS</w:t>
          </w:r>
          <w:r>
            <w:rPr>
              <w:noProof/>
            </w:rPr>
            <w:fldChar w:fldCharType="end"/>
          </w:r>
        </w:p>
      </w:tc>
    </w:tr>
  </w:tbl>
  <w:p w14:paraId="4D158AF2" w14:textId="77777777" w:rsidR="00F2106F" w:rsidRDefault="00F2106F">
    <w:pPr>
      <w:pStyle w:val="Header"/>
      <w:ind w:right="-720" w:hanging="72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C6CF2" w14:textId="77777777" w:rsidR="00F2106F" w:rsidRDefault="00F2106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98FE54A" w14:textId="77777777">
      <w:tc>
        <w:tcPr>
          <w:tcW w:w="2070" w:type="dxa"/>
        </w:tcPr>
        <w:p w14:paraId="728ACF4F" w14:textId="5FA5A71D"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46</w:t>
          </w:r>
          <w:r>
            <w:rPr>
              <w:noProof/>
            </w:rPr>
            <w:fldChar w:fldCharType="end"/>
          </w:r>
          <w:r>
            <w:t xml:space="preserve"> </w:t>
          </w:r>
        </w:p>
      </w:tc>
      <w:tc>
        <w:tcPr>
          <w:tcW w:w="7920" w:type="dxa"/>
        </w:tcPr>
        <w:p w14:paraId="523FEDBA" w14:textId="7F129BA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MINORS</w:t>
          </w:r>
          <w:r>
            <w:rPr>
              <w:noProof/>
            </w:rPr>
            <w:fldChar w:fldCharType="end"/>
          </w:r>
        </w:p>
      </w:tc>
    </w:tr>
  </w:tbl>
  <w:p w14:paraId="205C373B" w14:textId="77777777" w:rsidR="00F2106F" w:rsidRDefault="00F2106F">
    <w:pPr>
      <w:pStyle w:val="Header"/>
      <w:ind w:left="-720" w:right="-720"/>
      <w:jc w:val="both"/>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DA75909" w14:textId="77777777">
      <w:tc>
        <w:tcPr>
          <w:tcW w:w="1980" w:type="dxa"/>
        </w:tcPr>
        <w:p w14:paraId="2A0E127E" w14:textId="485F021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47</w:t>
          </w:r>
          <w:r>
            <w:rPr>
              <w:noProof/>
            </w:rPr>
            <w:fldChar w:fldCharType="end"/>
          </w:r>
          <w:r>
            <w:t xml:space="preserve"> </w:t>
          </w:r>
        </w:p>
      </w:tc>
      <w:tc>
        <w:tcPr>
          <w:tcW w:w="8010" w:type="dxa"/>
        </w:tcPr>
        <w:p w14:paraId="78E82A30" w14:textId="48E2F3D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PARK REGULATIONS</w:t>
          </w:r>
          <w:r>
            <w:rPr>
              <w:noProof/>
            </w:rPr>
            <w:fldChar w:fldCharType="end"/>
          </w:r>
        </w:p>
      </w:tc>
    </w:tr>
  </w:tbl>
  <w:p w14:paraId="180FBA2A" w14:textId="77777777" w:rsidR="00F2106F" w:rsidRDefault="00F2106F">
    <w:pPr>
      <w:pStyle w:val="Header"/>
      <w:ind w:right="-720" w:hanging="72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645B2" w14:textId="77777777" w:rsidR="00F2106F" w:rsidRDefault="00F2106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D05BD11" w14:textId="77777777">
      <w:tc>
        <w:tcPr>
          <w:tcW w:w="2070" w:type="dxa"/>
        </w:tcPr>
        <w:p w14:paraId="0543FC41" w14:textId="44A6C78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47</w:t>
          </w:r>
          <w:r>
            <w:rPr>
              <w:noProof/>
            </w:rPr>
            <w:fldChar w:fldCharType="end"/>
          </w:r>
          <w:r>
            <w:t xml:space="preserve"> </w:t>
          </w:r>
        </w:p>
      </w:tc>
      <w:tc>
        <w:tcPr>
          <w:tcW w:w="7920" w:type="dxa"/>
        </w:tcPr>
        <w:p w14:paraId="1C30F3CD" w14:textId="3C0B7143"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PARK REGULATIONS</w:t>
          </w:r>
          <w:r>
            <w:rPr>
              <w:noProof/>
            </w:rPr>
            <w:fldChar w:fldCharType="end"/>
          </w:r>
        </w:p>
      </w:tc>
    </w:tr>
  </w:tbl>
  <w:p w14:paraId="0032F47F" w14:textId="77777777" w:rsidR="00F2106F" w:rsidRDefault="00F2106F">
    <w:pPr>
      <w:pStyle w:val="Header"/>
      <w:ind w:left="-720" w:right="-720"/>
      <w:jc w:val="both"/>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F4C43A8" w14:textId="77777777">
      <w:tc>
        <w:tcPr>
          <w:tcW w:w="1980" w:type="dxa"/>
        </w:tcPr>
        <w:p w14:paraId="7A9EDDB8" w14:textId="4ECC24E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50</w:t>
          </w:r>
          <w:r>
            <w:rPr>
              <w:noProof/>
            </w:rPr>
            <w:fldChar w:fldCharType="end"/>
          </w:r>
          <w:r>
            <w:t xml:space="preserve"> </w:t>
          </w:r>
        </w:p>
      </w:tc>
      <w:tc>
        <w:tcPr>
          <w:tcW w:w="8010" w:type="dxa"/>
        </w:tcPr>
        <w:p w14:paraId="3BACCD49" w14:textId="5A15FAE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NUISANCE ABATEMENT PROCEDURE</w:t>
          </w:r>
          <w:r>
            <w:rPr>
              <w:noProof/>
            </w:rPr>
            <w:fldChar w:fldCharType="end"/>
          </w:r>
        </w:p>
      </w:tc>
    </w:tr>
  </w:tbl>
  <w:p w14:paraId="5BCC7193" w14:textId="77777777" w:rsidR="00F2106F" w:rsidRDefault="00F2106F">
    <w:pPr>
      <w:pStyle w:val="Header"/>
      <w:ind w:right="-720" w:hanging="72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56CF2" w14:textId="77777777" w:rsidR="00F2106F" w:rsidRDefault="00F2106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94CBB5A" w14:textId="77777777">
      <w:tc>
        <w:tcPr>
          <w:tcW w:w="2070" w:type="dxa"/>
        </w:tcPr>
        <w:p w14:paraId="35278D49" w14:textId="44A3DE66"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50</w:t>
          </w:r>
          <w:r>
            <w:rPr>
              <w:noProof/>
            </w:rPr>
            <w:fldChar w:fldCharType="end"/>
          </w:r>
          <w:r>
            <w:t xml:space="preserve"> </w:t>
          </w:r>
        </w:p>
      </w:tc>
      <w:tc>
        <w:tcPr>
          <w:tcW w:w="7920" w:type="dxa"/>
        </w:tcPr>
        <w:p w14:paraId="4963EB75" w14:textId="2367665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NUISANCE ABATEMENT PROCEDURE</w:t>
          </w:r>
          <w:r>
            <w:rPr>
              <w:noProof/>
            </w:rPr>
            <w:fldChar w:fldCharType="end"/>
          </w:r>
        </w:p>
      </w:tc>
    </w:tr>
  </w:tbl>
  <w:p w14:paraId="2FBC28FD" w14:textId="77777777" w:rsidR="00F2106F" w:rsidRDefault="00F2106F">
    <w:pPr>
      <w:pStyle w:val="Header"/>
      <w:ind w:left="-720" w:right="-720"/>
      <w:jc w:val="both"/>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942AAF5" w14:textId="77777777">
      <w:tc>
        <w:tcPr>
          <w:tcW w:w="1980" w:type="dxa"/>
        </w:tcPr>
        <w:p w14:paraId="3F68B219" w14:textId="14145E7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52</w:t>
          </w:r>
          <w:r>
            <w:rPr>
              <w:noProof/>
            </w:rPr>
            <w:fldChar w:fldCharType="end"/>
          </w:r>
          <w:r>
            <w:t xml:space="preserve"> </w:t>
          </w:r>
        </w:p>
      </w:tc>
      <w:tc>
        <w:tcPr>
          <w:tcW w:w="8010" w:type="dxa"/>
        </w:tcPr>
        <w:p w14:paraId="2E854206" w14:textId="7DEFE254"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MOWING OF PROPERTIES</w:t>
          </w:r>
          <w:r>
            <w:rPr>
              <w:noProof/>
            </w:rPr>
            <w:fldChar w:fldCharType="end"/>
          </w:r>
        </w:p>
      </w:tc>
    </w:tr>
  </w:tbl>
  <w:p w14:paraId="1DA55D7C" w14:textId="77777777" w:rsidR="00F2106F" w:rsidRDefault="00F2106F">
    <w:pPr>
      <w:pStyle w:val="Header"/>
      <w:ind w:right="-720" w:hanging="72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2CCF1" w14:textId="77777777" w:rsidR="00F2106F" w:rsidRDefault="00F2106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74E8579" w14:textId="77777777">
      <w:tc>
        <w:tcPr>
          <w:tcW w:w="2070" w:type="dxa"/>
        </w:tcPr>
        <w:p w14:paraId="0CDC2F50" w14:textId="447913D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52</w:t>
          </w:r>
          <w:r>
            <w:rPr>
              <w:noProof/>
            </w:rPr>
            <w:fldChar w:fldCharType="end"/>
          </w:r>
          <w:r>
            <w:t xml:space="preserve"> </w:t>
          </w:r>
        </w:p>
      </w:tc>
      <w:tc>
        <w:tcPr>
          <w:tcW w:w="7920" w:type="dxa"/>
        </w:tcPr>
        <w:p w14:paraId="760FCD93" w14:textId="640C3A8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MOWING OF PROPERTIES</w:t>
          </w:r>
          <w:r>
            <w:rPr>
              <w:noProof/>
            </w:rPr>
            <w:fldChar w:fldCharType="end"/>
          </w:r>
        </w:p>
      </w:tc>
    </w:tr>
  </w:tbl>
  <w:p w14:paraId="7A636392" w14:textId="77777777" w:rsidR="00F2106F" w:rsidRDefault="00F2106F">
    <w:pPr>
      <w:pStyle w:val="Header"/>
      <w:ind w:left="-720" w:right="-720"/>
      <w:jc w:val="both"/>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5A58A959" w14:textId="77777777">
      <w:tc>
        <w:tcPr>
          <w:tcW w:w="1980" w:type="dxa"/>
        </w:tcPr>
        <w:p w14:paraId="795033F4" w14:textId="47F482E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55</w:t>
          </w:r>
          <w:r>
            <w:rPr>
              <w:noProof/>
            </w:rPr>
            <w:fldChar w:fldCharType="end"/>
          </w:r>
          <w:r>
            <w:t xml:space="preserve"> </w:t>
          </w:r>
        </w:p>
      </w:tc>
      <w:tc>
        <w:tcPr>
          <w:tcW w:w="8010" w:type="dxa"/>
        </w:tcPr>
        <w:p w14:paraId="14E618F8" w14:textId="6750C9D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ANIMAL PROTECTION AND CONTROL</w:t>
          </w:r>
          <w:r>
            <w:rPr>
              <w:noProof/>
            </w:rPr>
            <w:fldChar w:fldCharType="end"/>
          </w:r>
        </w:p>
      </w:tc>
    </w:tr>
  </w:tbl>
  <w:p w14:paraId="1665B192" w14:textId="77777777" w:rsidR="00F2106F" w:rsidRDefault="00F2106F">
    <w:pPr>
      <w:pStyle w:val="Header"/>
      <w:ind w:right="-720" w:hanging="720"/>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AECFB" w14:textId="77777777" w:rsidR="00F2106F" w:rsidRDefault="00F2106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C86D428" w14:textId="77777777">
      <w:tc>
        <w:tcPr>
          <w:tcW w:w="2070" w:type="dxa"/>
        </w:tcPr>
        <w:p w14:paraId="73E6A477" w14:textId="0842B21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55</w:t>
          </w:r>
          <w:r>
            <w:rPr>
              <w:noProof/>
            </w:rPr>
            <w:fldChar w:fldCharType="end"/>
          </w:r>
          <w:r>
            <w:t xml:space="preserve"> </w:t>
          </w:r>
        </w:p>
      </w:tc>
      <w:tc>
        <w:tcPr>
          <w:tcW w:w="7920" w:type="dxa"/>
        </w:tcPr>
        <w:p w14:paraId="72406C47" w14:textId="757F997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ANIMAL PROTECTION AND CONTROL</w:t>
          </w:r>
          <w:r>
            <w:rPr>
              <w:noProof/>
            </w:rPr>
            <w:fldChar w:fldCharType="end"/>
          </w:r>
        </w:p>
      </w:tc>
    </w:tr>
  </w:tbl>
  <w:p w14:paraId="4B85DFD1" w14:textId="77777777" w:rsidR="00F2106F" w:rsidRDefault="00F2106F">
    <w:pPr>
      <w:pStyle w:val="Header"/>
      <w:ind w:left="-720" w:right="-720"/>
      <w:jc w:val="both"/>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88E243A" w14:textId="77777777">
      <w:tc>
        <w:tcPr>
          <w:tcW w:w="1980" w:type="dxa"/>
        </w:tcPr>
        <w:p w14:paraId="0C28BD70" w14:textId="181FA5BC"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56</w:t>
          </w:r>
          <w:r>
            <w:rPr>
              <w:noProof/>
            </w:rPr>
            <w:fldChar w:fldCharType="end"/>
          </w:r>
          <w:r>
            <w:t xml:space="preserve"> </w:t>
          </w:r>
        </w:p>
      </w:tc>
      <w:tc>
        <w:tcPr>
          <w:tcW w:w="8010" w:type="dxa"/>
        </w:tcPr>
        <w:p w14:paraId="11F82AC9" w14:textId="72FDAB24"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CAT AND DOG LICENSE REQUIRED</w:t>
          </w:r>
          <w:r>
            <w:rPr>
              <w:noProof/>
            </w:rPr>
            <w:fldChar w:fldCharType="end"/>
          </w:r>
        </w:p>
      </w:tc>
    </w:tr>
  </w:tbl>
  <w:p w14:paraId="0010C2A8" w14:textId="77777777" w:rsidR="00F2106F" w:rsidRDefault="00F2106F">
    <w:pPr>
      <w:pStyle w:val="Header"/>
      <w:ind w:right="-720" w:hanging="72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DA4AA" w14:textId="77777777" w:rsidR="00F2106F" w:rsidRDefault="00F2106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787EB95" w14:textId="77777777">
      <w:tc>
        <w:tcPr>
          <w:tcW w:w="2070" w:type="dxa"/>
        </w:tcPr>
        <w:p w14:paraId="63323D64" w14:textId="745937AC"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56</w:t>
          </w:r>
          <w:r>
            <w:rPr>
              <w:noProof/>
            </w:rPr>
            <w:fldChar w:fldCharType="end"/>
          </w:r>
          <w:r>
            <w:t xml:space="preserve"> </w:t>
          </w:r>
        </w:p>
      </w:tc>
      <w:tc>
        <w:tcPr>
          <w:tcW w:w="7920" w:type="dxa"/>
        </w:tcPr>
        <w:p w14:paraId="196A2130" w14:textId="7885030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CAT AND DOG LICENSE REQUIRED</w:t>
          </w:r>
          <w:r>
            <w:rPr>
              <w:noProof/>
            </w:rPr>
            <w:fldChar w:fldCharType="end"/>
          </w:r>
        </w:p>
      </w:tc>
    </w:tr>
  </w:tbl>
  <w:p w14:paraId="54656EFF" w14:textId="77777777" w:rsidR="00F2106F" w:rsidRDefault="00F2106F">
    <w:pPr>
      <w:pStyle w:val="Header"/>
      <w:ind w:left="-720" w:right="-720"/>
      <w:jc w:val="both"/>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2A3A991" w14:textId="77777777">
      <w:tc>
        <w:tcPr>
          <w:tcW w:w="1980" w:type="dxa"/>
        </w:tcPr>
        <w:p w14:paraId="49A5DF54" w14:textId="50E0F35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57</w:t>
          </w:r>
          <w:r>
            <w:rPr>
              <w:noProof/>
            </w:rPr>
            <w:fldChar w:fldCharType="end"/>
          </w:r>
          <w:r>
            <w:t xml:space="preserve"> </w:t>
          </w:r>
        </w:p>
      </w:tc>
      <w:tc>
        <w:tcPr>
          <w:tcW w:w="8010" w:type="dxa"/>
        </w:tcPr>
        <w:p w14:paraId="7B756B56" w14:textId="0EDA9B8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DANGEROUS AND VICIOUS ANIMALS</w:t>
          </w:r>
          <w:r>
            <w:rPr>
              <w:noProof/>
            </w:rPr>
            <w:fldChar w:fldCharType="end"/>
          </w:r>
        </w:p>
      </w:tc>
    </w:tr>
  </w:tbl>
  <w:p w14:paraId="3BAD0C19" w14:textId="77777777" w:rsidR="00F2106F" w:rsidRDefault="00F2106F">
    <w:pPr>
      <w:pStyle w:val="Header"/>
      <w:ind w:right="-720" w:hanging="720"/>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D7E65" w14:textId="77777777" w:rsidR="00F2106F" w:rsidRDefault="00F2106F">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4601"/>
      <w:gridCol w:w="5389"/>
    </w:tblGrid>
    <w:tr w:rsidR="00F2106F" w14:paraId="09B3868A" w14:textId="77777777">
      <w:tc>
        <w:tcPr>
          <w:tcW w:w="4601" w:type="dxa"/>
        </w:tcPr>
        <w:p w14:paraId="2F43A2EC" w14:textId="1FC082F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57</w:t>
          </w:r>
          <w:r>
            <w:rPr>
              <w:noProof/>
            </w:rPr>
            <w:fldChar w:fldCharType="end"/>
          </w:r>
          <w:r>
            <w:t xml:space="preserve"> </w:t>
          </w:r>
        </w:p>
      </w:tc>
      <w:tc>
        <w:tcPr>
          <w:tcW w:w="5389" w:type="dxa"/>
        </w:tcPr>
        <w:p w14:paraId="50CDFEC4" w14:textId="6C7C2CB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DANGEROUS AND VICIOUS ANIMALS</w:t>
          </w:r>
          <w:r>
            <w:rPr>
              <w:noProof/>
            </w:rPr>
            <w:fldChar w:fldCharType="end"/>
          </w:r>
        </w:p>
      </w:tc>
    </w:tr>
  </w:tbl>
  <w:p w14:paraId="473D0DBC" w14:textId="77777777" w:rsidR="00F2106F" w:rsidRDefault="00F2106F">
    <w:pPr>
      <w:pStyle w:val="Header"/>
      <w:ind w:left="-720" w:right="-1008"/>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4631"/>
      <w:gridCol w:w="5359"/>
    </w:tblGrid>
    <w:tr w:rsidR="00F2106F" w14:paraId="1640C8D6" w14:textId="77777777">
      <w:tc>
        <w:tcPr>
          <w:tcW w:w="4631" w:type="dxa"/>
        </w:tcPr>
        <w:p w14:paraId="45CFA317" w14:textId="1295DD3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67</w:t>
          </w:r>
          <w:r>
            <w:rPr>
              <w:noProof/>
            </w:rPr>
            <w:fldChar w:fldCharType="end"/>
          </w:r>
          <w:r>
            <w:t xml:space="preserve"> </w:t>
          </w:r>
        </w:p>
      </w:tc>
      <w:tc>
        <w:tcPr>
          <w:tcW w:w="5359" w:type="dxa"/>
        </w:tcPr>
        <w:p w14:paraId="49B09494" w14:textId="46ED19C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PEDESTRIANS</w:t>
          </w:r>
          <w:r>
            <w:rPr>
              <w:noProof/>
            </w:rPr>
            <w:fldChar w:fldCharType="end"/>
          </w:r>
        </w:p>
      </w:tc>
    </w:tr>
  </w:tbl>
  <w:p w14:paraId="4E656FC4" w14:textId="77777777" w:rsidR="00F2106F" w:rsidRDefault="00F2106F">
    <w:pPr>
      <w:pStyle w:val="Header"/>
      <w:ind w:right="-720" w:hanging="72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1D468" w14:textId="77777777" w:rsidR="00F2106F" w:rsidRDefault="00F2106F">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402DE" w14:textId="77777777" w:rsidR="00F2106F" w:rsidRDefault="00F2106F">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A00E4" w14:textId="77777777" w:rsidR="00F2106F" w:rsidRDefault="00F2106F">
    <w:pPr>
      <w:pStyle w:val="Header"/>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88C273" w14:textId="77777777" w:rsidR="00F2106F" w:rsidRDefault="00F2106F">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9FBD8" w14:textId="77777777" w:rsidR="00F2106F" w:rsidRDefault="00F2106F">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C4832" w14:textId="77777777" w:rsidR="00F2106F" w:rsidRDefault="00F2106F">
    <w:pPr>
      <w:pStyle w:val="Header"/>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E877F" w14:textId="77777777" w:rsidR="00F2106F" w:rsidRDefault="00F2106F">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4601"/>
      <w:gridCol w:w="5389"/>
    </w:tblGrid>
    <w:tr w:rsidR="00F2106F" w14:paraId="23D94745" w14:textId="77777777">
      <w:tc>
        <w:tcPr>
          <w:tcW w:w="4601" w:type="dxa"/>
        </w:tcPr>
        <w:p w14:paraId="06FE8935" w14:textId="571EF83D"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68</w:t>
          </w:r>
          <w:r>
            <w:rPr>
              <w:noProof/>
            </w:rPr>
            <w:fldChar w:fldCharType="end"/>
          </w:r>
          <w:r>
            <w:t xml:space="preserve"> </w:t>
          </w:r>
        </w:p>
      </w:tc>
      <w:tc>
        <w:tcPr>
          <w:tcW w:w="5389" w:type="dxa"/>
        </w:tcPr>
        <w:p w14:paraId="6DE27617" w14:textId="031B24A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ONE-WAY TRAFFIC</w:t>
          </w:r>
          <w:r>
            <w:rPr>
              <w:noProof/>
            </w:rPr>
            <w:fldChar w:fldCharType="end"/>
          </w:r>
        </w:p>
      </w:tc>
    </w:tr>
  </w:tbl>
  <w:p w14:paraId="618FDFBB" w14:textId="77777777" w:rsidR="00F2106F" w:rsidRDefault="00F2106F">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81724" w14:textId="77777777" w:rsidR="00F2106F" w:rsidRDefault="00F2106F">
    <w:pPr>
      <w:pStyle w:val="Header"/>
    </w:pP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4410"/>
      <w:gridCol w:w="5580"/>
    </w:tblGrid>
    <w:tr w:rsidR="00F2106F" w14:paraId="289CE7D4" w14:textId="77777777">
      <w:tc>
        <w:tcPr>
          <w:tcW w:w="4410" w:type="dxa"/>
        </w:tcPr>
        <w:p w14:paraId="29FEFC5D" w14:textId="3600C6E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69</w:t>
          </w:r>
          <w:r>
            <w:rPr>
              <w:noProof/>
            </w:rPr>
            <w:fldChar w:fldCharType="end"/>
          </w:r>
          <w:r>
            <w:t xml:space="preserve"> </w:t>
          </w:r>
        </w:p>
      </w:tc>
      <w:tc>
        <w:tcPr>
          <w:tcW w:w="5580" w:type="dxa"/>
        </w:tcPr>
        <w:p w14:paraId="362445F7" w14:textId="65753EF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PARKING REGULATIONS</w:t>
          </w:r>
          <w:r>
            <w:rPr>
              <w:noProof/>
            </w:rPr>
            <w:fldChar w:fldCharType="end"/>
          </w:r>
        </w:p>
      </w:tc>
    </w:tr>
  </w:tbl>
  <w:p w14:paraId="2676745A" w14:textId="77777777" w:rsidR="00F2106F" w:rsidRDefault="00F2106F">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1C235" w14:textId="77777777" w:rsidR="00F2106F" w:rsidRDefault="00F2106F">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63EC0260" w14:textId="77777777">
      <w:tc>
        <w:tcPr>
          <w:tcW w:w="2070" w:type="dxa"/>
        </w:tcPr>
        <w:p w14:paraId="7B208496" w14:textId="48553F0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69</w:t>
          </w:r>
          <w:r>
            <w:rPr>
              <w:noProof/>
            </w:rPr>
            <w:fldChar w:fldCharType="end"/>
          </w:r>
          <w:r>
            <w:t xml:space="preserve"> </w:t>
          </w:r>
        </w:p>
      </w:tc>
      <w:tc>
        <w:tcPr>
          <w:tcW w:w="7920" w:type="dxa"/>
        </w:tcPr>
        <w:p w14:paraId="298B669B" w14:textId="399E133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PARKING REGULATIONS</w:t>
          </w:r>
          <w:r>
            <w:rPr>
              <w:noProof/>
            </w:rPr>
            <w:fldChar w:fldCharType="end"/>
          </w:r>
        </w:p>
      </w:tc>
    </w:tr>
  </w:tbl>
  <w:p w14:paraId="7024144F" w14:textId="77777777" w:rsidR="00F2106F" w:rsidRDefault="00F2106F">
    <w:pPr>
      <w:pStyle w:val="Header"/>
      <w:ind w:left="-720" w:right="-720"/>
      <w:jc w:val="both"/>
    </w:pP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8C713BF" w14:textId="77777777">
      <w:tc>
        <w:tcPr>
          <w:tcW w:w="1980" w:type="dxa"/>
        </w:tcPr>
        <w:p w14:paraId="3B64C072" w14:textId="6D604BB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70</w:t>
          </w:r>
          <w:r>
            <w:rPr>
              <w:noProof/>
            </w:rPr>
            <w:fldChar w:fldCharType="end"/>
          </w:r>
          <w:r>
            <w:t xml:space="preserve"> </w:t>
          </w:r>
        </w:p>
      </w:tc>
      <w:tc>
        <w:tcPr>
          <w:tcW w:w="8010" w:type="dxa"/>
        </w:tcPr>
        <w:p w14:paraId="2337A524" w14:textId="7828777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TRAFFIC CODE ENFORCEMENT PROCEDURES</w:t>
          </w:r>
          <w:r>
            <w:rPr>
              <w:noProof/>
            </w:rPr>
            <w:fldChar w:fldCharType="end"/>
          </w:r>
        </w:p>
      </w:tc>
    </w:tr>
  </w:tbl>
  <w:p w14:paraId="784D4CAB" w14:textId="77777777" w:rsidR="00F2106F" w:rsidRDefault="00F2106F">
    <w:pPr>
      <w:pStyle w:val="Header"/>
      <w:ind w:right="-720" w:hanging="720"/>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BF706" w14:textId="77777777" w:rsidR="00F2106F" w:rsidRDefault="00F2106F">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A2B7CF8" w14:textId="77777777">
      <w:tc>
        <w:tcPr>
          <w:tcW w:w="2070" w:type="dxa"/>
        </w:tcPr>
        <w:p w14:paraId="39C20AA2" w14:textId="73A0CF24"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70</w:t>
          </w:r>
          <w:r>
            <w:rPr>
              <w:noProof/>
            </w:rPr>
            <w:fldChar w:fldCharType="end"/>
          </w:r>
          <w:r>
            <w:t xml:space="preserve"> </w:t>
          </w:r>
        </w:p>
      </w:tc>
      <w:tc>
        <w:tcPr>
          <w:tcW w:w="7920" w:type="dxa"/>
        </w:tcPr>
        <w:p w14:paraId="641EBC52" w14:textId="1AF180E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TRAFFIC CODE ENFORCEMENT PROCEDURES</w:t>
          </w:r>
          <w:r>
            <w:rPr>
              <w:noProof/>
            </w:rPr>
            <w:fldChar w:fldCharType="end"/>
          </w:r>
        </w:p>
      </w:tc>
    </w:tr>
  </w:tbl>
  <w:p w14:paraId="4165EE24" w14:textId="77777777" w:rsidR="00F2106F" w:rsidRDefault="00F2106F">
    <w:pPr>
      <w:pStyle w:val="Header"/>
      <w:ind w:left="-720" w:right="-720"/>
      <w:jc w:val="both"/>
    </w:pP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51ACE25" w14:textId="77777777">
      <w:tc>
        <w:tcPr>
          <w:tcW w:w="1980" w:type="dxa"/>
        </w:tcPr>
        <w:p w14:paraId="50FEF5D6" w14:textId="04FF02B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75</w:t>
          </w:r>
          <w:r>
            <w:rPr>
              <w:noProof/>
            </w:rPr>
            <w:fldChar w:fldCharType="end"/>
          </w:r>
          <w:r>
            <w:t xml:space="preserve"> </w:t>
          </w:r>
        </w:p>
      </w:tc>
      <w:tc>
        <w:tcPr>
          <w:tcW w:w="8010" w:type="dxa"/>
        </w:tcPr>
        <w:p w14:paraId="6029F7F8" w14:textId="23F622C3"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ALL-TERRAIN VEHICLES AND SNOWMOBILES</w:t>
          </w:r>
          <w:r>
            <w:rPr>
              <w:noProof/>
            </w:rPr>
            <w:fldChar w:fldCharType="end"/>
          </w:r>
        </w:p>
      </w:tc>
    </w:tr>
  </w:tbl>
  <w:p w14:paraId="30632E3F" w14:textId="77777777" w:rsidR="00F2106F" w:rsidRDefault="00F2106F">
    <w:pPr>
      <w:pStyle w:val="Header"/>
      <w:ind w:right="-720" w:hanging="720"/>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E476E" w14:textId="77777777" w:rsidR="00F2106F" w:rsidRDefault="00F2106F">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9FBB768" w14:textId="77777777">
      <w:tc>
        <w:tcPr>
          <w:tcW w:w="2070" w:type="dxa"/>
        </w:tcPr>
        <w:p w14:paraId="59DF4A46" w14:textId="071F2D4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75</w:t>
          </w:r>
          <w:r>
            <w:rPr>
              <w:noProof/>
            </w:rPr>
            <w:fldChar w:fldCharType="end"/>
          </w:r>
          <w:r>
            <w:t xml:space="preserve"> </w:t>
          </w:r>
        </w:p>
      </w:tc>
      <w:tc>
        <w:tcPr>
          <w:tcW w:w="7920" w:type="dxa"/>
        </w:tcPr>
        <w:p w14:paraId="66313CF0" w14:textId="40398B9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ALL-TERRAIN VEHICLES AND SNOWMOBILES</w:t>
          </w:r>
          <w:r>
            <w:rPr>
              <w:noProof/>
            </w:rPr>
            <w:fldChar w:fldCharType="end"/>
          </w:r>
        </w:p>
      </w:tc>
    </w:tr>
  </w:tbl>
  <w:p w14:paraId="18B7B9B2" w14:textId="77777777" w:rsidR="00F2106F" w:rsidRDefault="00F2106F">
    <w:pPr>
      <w:pStyle w:val="Header"/>
      <w:ind w:left="-720" w:right="-720"/>
      <w:jc w:val="both"/>
    </w:pP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0FB778D" w14:textId="77777777">
      <w:tc>
        <w:tcPr>
          <w:tcW w:w="1980" w:type="dxa"/>
        </w:tcPr>
        <w:p w14:paraId="64780C1C" w14:textId="066B23E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76</w:t>
          </w:r>
          <w:r>
            <w:rPr>
              <w:noProof/>
            </w:rPr>
            <w:fldChar w:fldCharType="end"/>
          </w:r>
          <w:r>
            <w:t xml:space="preserve"> </w:t>
          </w:r>
        </w:p>
      </w:tc>
      <w:tc>
        <w:tcPr>
          <w:tcW w:w="8010" w:type="dxa"/>
        </w:tcPr>
        <w:p w14:paraId="6C75744C" w14:textId="6FD8640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BICYCLE REGULATIONS</w:t>
          </w:r>
          <w:r>
            <w:rPr>
              <w:noProof/>
            </w:rPr>
            <w:fldChar w:fldCharType="end"/>
          </w:r>
        </w:p>
      </w:tc>
    </w:tr>
  </w:tbl>
  <w:p w14:paraId="7A264472" w14:textId="77777777" w:rsidR="00F2106F" w:rsidRDefault="00F2106F">
    <w:pPr>
      <w:pStyle w:val="Header"/>
      <w:ind w:right="-720" w:hanging="720"/>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11A64" w14:textId="77777777" w:rsidR="00F2106F" w:rsidRDefault="00F2106F">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A6287BE" w14:textId="77777777">
      <w:tc>
        <w:tcPr>
          <w:tcW w:w="2070" w:type="dxa"/>
        </w:tcPr>
        <w:p w14:paraId="6D7B22B3" w14:textId="7ECF524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76</w:t>
          </w:r>
          <w:r>
            <w:rPr>
              <w:noProof/>
            </w:rPr>
            <w:fldChar w:fldCharType="end"/>
          </w:r>
          <w:r>
            <w:t xml:space="preserve"> </w:t>
          </w:r>
        </w:p>
      </w:tc>
      <w:tc>
        <w:tcPr>
          <w:tcW w:w="7920" w:type="dxa"/>
        </w:tcPr>
        <w:p w14:paraId="27EF176D" w14:textId="21132B9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BICYCLE REGULATIONS</w:t>
          </w:r>
          <w:r>
            <w:rPr>
              <w:noProof/>
            </w:rPr>
            <w:fldChar w:fldCharType="end"/>
          </w:r>
        </w:p>
      </w:tc>
    </w:tr>
  </w:tbl>
  <w:p w14:paraId="50FE4104" w14:textId="77777777" w:rsidR="00F2106F" w:rsidRDefault="00F2106F">
    <w:pPr>
      <w:pStyle w:val="Header"/>
      <w:ind w:left="-720" w:right="-720"/>
      <w:jc w:val="both"/>
    </w:pP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01FEF610" w14:textId="77777777">
      <w:tc>
        <w:tcPr>
          <w:tcW w:w="1980" w:type="dxa"/>
        </w:tcPr>
        <w:p w14:paraId="39D6287D" w14:textId="447CAA2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80</w:t>
          </w:r>
          <w:r>
            <w:rPr>
              <w:noProof/>
            </w:rPr>
            <w:fldChar w:fldCharType="end"/>
          </w:r>
          <w:r>
            <w:t xml:space="preserve"> </w:t>
          </w:r>
        </w:p>
      </w:tc>
      <w:tc>
        <w:tcPr>
          <w:tcW w:w="8010" w:type="dxa"/>
        </w:tcPr>
        <w:p w14:paraId="67DC1AD9" w14:textId="48432D41"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ABANDONED VEHICLES</w:t>
          </w:r>
          <w:r>
            <w:rPr>
              <w:noProof/>
            </w:rPr>
            <w:fldChar w:fldCharType="end"/>
          </w:r>
        </w:p>
      </w:tc>
    </w:tr>
  </w:tbl>
  <w:p w14:paraId="2D3287A0" w14:textId="77777777" w:rsidR="00F2106F" w:rsidRDefault="00F2106F">
    <w:pPr>
      <w:pStyle w:val="Header"/>
      <w:ind w:right="-720" w:hanging="720"/>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1B24" w14:textId="77777777" w:rsidR="00F2106F" w:rsidRDefault="00F2106F">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38F32051" w14:textId="77777777">
      <w:tc>
        <w:tcPr>
          <w:tcW w:w="2070" w:type="dxa"/>
        </w:tcPr>
        <w:p w14:paraId="362EDB10" w14:textId="7BFFAA3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80</w:t>
          </w:r>
          <w:r>
            <w:rPr>
              <w:noProof/>
            </w:rPr>
            <w:fldChar w:fldCharType="end"/>
          </w:r>
          <w:r>
            <w:t xml:space="preserve"> </w:t>
          </w:r>
        </w:p>
      </w:tc>
      <w:tc>
        <w:tcPr>
          <w:tcW w:w="7920" w:type="dxa"/>
        </w:tcPr>
        <w:p w14:paraId="3E96C43D" w14:textId="33A16B9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ABANDONED VEHICLES</w:t>
          </w:r>
          <w:r>
            <w:rPr>
              <w:noProof/>
            </w:rPr>
            <w:fldChar w:fldCharType="end"/>
          </w:r>
        </w:p>
      </w:tc>
    </w:tr>
  </w:tbl>
  <w:p w14:paraId="622B9A31" w14:textId="77777777" w:rsidR="00F2106F" w:rsidRDefault="00F2106F">
    <w:pPr>
      <w:pStyle w:val="Header"/>
      <w:ind w:left="-720" w:right="-720"/>
      <w:jc w:val="both"/>
    </w:pP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CF39115" w14:textId="77777777">
      <w:tc>
        <w:tcPr>
          <w:tcW w:w="1980" w:type="dxa"/>
        </w:tcPr>
        <w:p w14:paraId="1DA345C0" w14:textId="351BDF2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81</w:t>
          </w:r>
          <w:r>
            <w:rPr>
              <w:noProof/>
            </w:rPr>
            <w:fldChar w:fldCharType="end"/>
          </w:r>
          <w:r>
            <w:t xml:space="preserve"> </w:t>
          </w:r>
        </w:p>
      </w:tc>
      <w:tc>
        <w:tcPr>
          <w:tcW w:w="8010" w:type="dxa"/>
        </w:tcPr>
        <w:p w14:paraId="1BB7959E" w14:textId="653AD52A"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RAILROAD REGULATIONS</w:t>
          </w:r>
          <w:r>
            <w:rPr>
              <w:noProof/>
            </w:rPr>
            <w:fldChar w:fldCharType="end"/>
          </w:r>
        </w:p>
      </w:tc>
    </w:tr>
  </w:tbl>
  <w:p w14:paraId="5711C5CB" w14:textId="77777777" w:rsidR="00F2106F" w:rsidRDefault="00F2106F">
    <w:pPr>
      <w:pStyle w:val="Header"/>
      <w:ind w:right="-720" w:hanging="720"/>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C3E02" w14:textId="77777777" w:rsidR="00F2106F" w:rsidRDefault="00F2106F">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CD25715" w14:textId="77777777">
      <w:tc>
        <w:tcPr>
          <w:tcW w:w="2070" w:type="dxa"/>
        </w:tcPr>
        <w:p w14:paraId="20CF0F98" w14:textId="37D966A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81</w:t>
          </w:r>
          <w:r>
            <w:rPr>
              <w:noProof/>
            </w:rPr>
            <w:fldChar w:fldCharType="end"/>
          </w:r>
          <w:r>
            <w:t xml:space="preserve"> </w:t>
          </w:r>
        </w:p>
      </w:tc>
      <w:tc>
        <w:tcPr>
          <w:tcW w:w="7920" w:type="dxa"/>
        </w:tcPr>
        <w:p w14:paraId="4295EDD8" w14:textId="1C415DA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RAILROAD REGULATIONS</w:t>
          </w:r>
          <w:r>
            <w:rPr>
              <w:noProof/>
            </w:rPr>
            <w:fldChar w:fldCharType="end"/>
          </w:r>
        </w:p>
      </w:tc>
    </w:tr>
  </w:tbl>
  <w:p w14:paraId="7C636B69" w14:textId="77777777" w:rsidR="00F2106F" w:rsidRDefault="00F2106F">
    <w:pPr>
      <w:pStyle w:val="Header"/>
      <w:ind w:left="-720" w:right="-720"/>
      <w:jc w:val="both"/>
    </w:pP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5C832B8" w14:textId="77777777">
      <w:tc>
        <w:tcPr>
          <w:tcW w:w="1980" w:type="dxa"/>
        </w:tcPr>
        <w:p w14:paraId="1BDFA9E9" w14:textId="5C50D32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90</w:t>
          </w:r>
          <w:r>
            <w:rPr>
              <w:noProof/>
            </w:rPr>
            <w:fldChar w:fldCharType="end"/>
          </w:r>
          <w:r>
            <w:t xml:space="preserve"> </w:t>
          </w:r>
        </w:p>
      </w:tc>
      <w:tc>
        <w:tcPr>
          <w:tcW w:w="8010" w:type="dxa"/>
        </w:tcPr>
        <w:p w14:paraId="6E860058" w14:textId="7C1C238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WATER SERVICE SYSTEM</w:t>
          </w:r>
          <w:r>
            <w:rPr>
              <w:noProof/>
            </w:rPr>
            <w:fldChar w:fldCharType="end"/>
          </w:r>
        </w:p>
      </w:tc>
    </w:tr>
  </w:tbl>
  <w:p w14:paraId="0C4E9556" w14:textId="77777777" w:rsidR="00F2106F" w:rsidRDefault="00F2106F">
    <w:pPr>
      <w:pStyle w:val="Header"/>
      <w:ind w:right="-720" w:hanging="720"/>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59D3F" w14:textId="77777777" w:rsidR="00F2106F" w:rsidRDefault="00F2106F">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4F636C8E" w14:textId="77777777">
      <w:tc>
        <w:tcPr>
          <w:tcW w:w="2070" w:type="dxa"/>
        </w:tcPr>
        <w:p w14:paraId="692E97ED" w14:textId="7F7DF7CD"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90</w:t>
          </w:r>
          <w:r>
            <w:rPr>
              <w:noProof/>
            </w:rPr>
            <w:fldChar w:fldCharType="end"/>
          </w:r>
          <w:r>
            <w:t xml:space="preserve"> </w:t>
          </w:r>
        </w:p>
      </w:tc>
      <w:tc>
        <w:tcPr>
          <w:tcW w:w="7920" w:type="dxa"/>
        </w:tcPr>
        <w:p w14:paraId="3B8744B3" w14:textId="56560B2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WATER SERVICE SYSTEM</w:t>
          </w:r>
          <w:r>
            <w:rPr>
              <w:noProof/>
            </w:rPr>
            <w:fldChar w:fldCharType="end"/>
          </w:r>
        </w:p>
      </w:tc>
    </w:tr>
  </w:tbl>
  <w:p w14:paraId="34486225" w14:textId="77777777" w:rsidR="00F2106F" w:rsidRDefault="00F2106F">
    <w:pPr>
      <w:pStyle w:val="Header"/>
      <w:ind w:left="-720" w:right="-720"/>
      <w:jc w:val="both"/>
    </w:pP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AB46FEF" w14:textId="77777777">
      <w:tc>
        <w:tcPr>
          <w:tcW w:w="1980" w:type="dxa"/>
        </w:tcPr>
        <w:p w14:paraId="48466F91" w14:textId="509BC690"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91</w:t>
          </w:r>
          <w:r>
            <w:rPr>
              <w:noProof/>
            </w:rPr>
            <w:fldChar w:fldCharType="end"/>
          </w:r>
          <w:r>
            <w:t xml:space="preserve"> </w:t>
          </w:r>
        </w:p>
      </w:tc>
      <w:tc>
        <w:tcPr>
          <w:tcW w:w="8010" w:type="dxa"/>
        </w:tcPr>
        <w:p w14:paraId="5132F381" w14:textId="1BE30D9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WATER METERS</w:t>
          </w:r>
          <w:r>
            <w:rPr>
              <w:noProof/>
            </w:rPr>
            <w:fldChar w:fldCharType="end"/>
          </w:r>
        </w:p>
      </w:tc>
    </w:tr>
  </w:tbl>
  <w:p w14:paraId="6736F605" w14:textId="77777777" w:rsidR="00F2106F" w:rsidRDefault="00F2106F">
    <w:pPr>
      <w:pStyle w:val="Header"/>
      <w:ind w:right="-720" w:hanging="720"/>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00881" w14:textId="77777777" w:rsidR="00F2106F" w:rsidRDefault="00F2106F">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5595E18" w14:textId="77777777">
      <w:tc>
        <w:tcPr>
          <w:tcW w:w="2070" w:type="dxa"/>
        </w:tcPr>
        <w:p w14:paraId="5A72FCD9" w14:textId="20D55CD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91</w:t>
          </w:r>
          <w:r>
            <w:rPr>
              <w:noProof/>
            </w:rPr>
            <w:fldChar w:fldCharType="end"/>
          </w:r>
          <w:r>
            <w:t xml:space="preserve"> </w:t>
          </w:r>
        </w:p>
      </w:tc>
      <w:tc>
        <w:tcPr>
          <w:tcW w:w="7920" w:type="dxa"/>
        </w:tcPr>
        <w:p w14:paraId="085AFAEF" w14:textId="22DF6A0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WATER METERS</w:t>
          </w:r>
          <w:r>
            <w:rPr>
              <w:noProof/>
            </w:rPr>
            <w:fldChar w:fldCharType="end"/>
          </w:r>
        </w:p>
      </w:tc>
    </w:tr>
  </w:tbl>
  <w:p w14:paraId="707B8C31" w14:textId="77777777" w:rsidR="00F2106F" w:rsidRDefault="00F2106F">
    <w:pPr>
      <w:pStyle w:val="Header"/>
      <w:ind w:left="-720" w:right="-720"/>
      <w:jc w:val="both"/>
    </w:pP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1998FE74" w14:textId="77777777">
      <w:tc>
        <w:tcPr>
          <w:tcW w:w="1980" w:type="dxa"/>
        </w:tcPr>
        <w:p w14:paraId="70CFA844" w14:textId="069E117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92</w:t>
          </w:r>
          <w:r>
            <w:rPr>
              <w:noProof/>
            </w:rPr>
            <w:fldChar w:fldCharType="end"/>
          </w:r>
          <w:r>
            <w:t xml:space="preserve"> </w:t>
          </w:r>
        </w:p>
      </w:tc>
      <w:tc>
        <w:tcPr>
          <w:tcW w:w="8010" w:type="dxa"/>
        </w:tcPr>
        <w:p w14:paraId="69771CCE" w14:textId="6E8DC03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WATER RATES</w:t>
          </w:r>
          <w:r>
            <w:rPr>
              <w:noProof/>
            </w:rPr>
            <w:fldChar w:fldCharType="end"/>
          </w:r>
        </w:p>
      </w:tc>
    </w:tr>
  </w:tbl>
  <w:p w14:paraId="1D666609" w14:textId="77777777" w:rsidR="00F2106F" w:rsidRDefault="00F2106F">
    <w:pPr>
      <w:pStyle w:val="Header"/>
      <w:ind w:right="-720" w:hanging="720"/>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F3A0BB" w14:textId="77777777" w:rsidR="00F2106F" w:rsidRDefault="00F2106F">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A9CB039" w14:textId="77777777">
      <w:tc>
        <w:tcPr>
          <w:tcW w:w="2070" w:type="dxa"/>
        </w:tcPr>
        <w:p w14:paraId="7BD69CFA" w14:textId="289F9460"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92</w:t>
          </w:r>
          <w:r>
            <w:rPr>
              <w:noProof/>
            </w:rPr>
            <w:fldChar w:fldCharType="end"/>
          </w:r>
          <w:r>
            <w:t xml:space="preserve"> </w:t>
          </w:r>
        </w:p>
      </w:tc>
      <w:tc>
        <w:tcPr>
          <w:tcW w:w="7920" w:type="dxa"/>
        </w:tcPr>
        <w:p w14:paraId="73512245" w14:textId="1CD56893"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WATER RATES</w:t>
          </w:r>
          <w:r>
            <w:rPr>
              <w:noProof/>
            </w:rPr>
            <w:fldChar w:fldCharType="end"/>
          </w:r>
        </w:p>
      </w:tc>
    </w:tr>
  </w:tbl>
  <w:p w14:paraId="382137A0" w14:textId="77777777" w:rsidR="00F2106F" w:rsidRDefault="00F2106F">
    <w:pPr>
      <w:pStyle w:val="Header"/>
      <w:ind w:left="-720" w:right="-720"/>
      <w:jc w:val="both"/>
    </w:pP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558CCC6F" w14:textId="77777777">
      <w:tc>
        <w:tcPr>
          <w:tcW w:w="1980" w:type="dxa"/>
        </w:tcPr>
        <w:p w14:paraId="0DB3A101" w14:textId="675B4D2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95</w:t>
          </w:r>
          <w:r>
            <w:rPr>
              <w:noProof/>
            </w:rPr>
            <w:fldChar w:fldCharType="end"/>
          </w:r>
          <w:r>
            <w:t xml:space="preserve"> </w:t>
          </w:r>
        </w:p>
      </w:tc>
      <w:tc>
        <w:tcPr>
          <w:tcW w:w="8010" w:type="dxa"/>
        </w:tcPr>
        <w:p w14:paraId="3F345424" w14:textId="25457E4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SANITARY SEWER SYSTEM</w:t>
          </w:r>
          <w:r>
            <w:rPr>
              <w:noProof/>
            </w:rPr>
            <w:fldChar w:fldCharType="end"/>
          </w:r>
        </w:p>
      </w:tc>
    </w:tr>
  </w:tbl>
  <w:p w14:paraId="158B929F" w14:textId="77777777" w:rsidR="00F2106F" w:rsidRDefault="00F2106F">
    <w:pPr>
      <w:pStyle w:val="Header"/>
      <w:ind w:right="-720" w:hanging="720"/>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16BF1" w14:textId="77777777" w:rsidR="00F2106F" w:rsidRDefault="00F2106F">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3E978EC" w14:textId="77777777">
      <w:tc>
        <w:tcPr>
          <w:tcW w:w="2070" w:type="dxa"/>
        </w:tcPr>
        <w:p w14:paraId="01462DAF" w14:textId="1E8F26B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95</w:t>
          </w:r>
          <w:r>
            <w:rPr>
              <w:noProof/>
            </w:rPr>
            <w:fldChar w:fldCharType="end"/>
          </w:r>
          <w:r>
            <w:t xml:space="preserve"> </w:t>
          </w:r>
        </w:p>
      </w:tc>
      <w:tc>
        <w:tcPr>
          <w:tcW w:w="7920" w:type="dxa"/>
        </w:tcPr>
        <w:p w14:paraId="7C5354CF" w14:textId="7A2CC3F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SANITARY SEWER SYSTEM</w:t>
          </w:r>
          <w:r>
            <w:rPr>
              <w:noProof/>
            </w:rPr>
            <w:fldChar w:fldCharType="end"/>
          </w:r>
        </w:p>
      </w:tc>
    </w:tr>
  </w:tbl>
  <w:p w14:paraId="4ED0AE28" w14:textId="77777777" w:rsidR="00F2106F" w:rsidRDefault="00F2106F">
    <w:pPr>
      <w:pStyle w:val="Header"/>
      <w:ind w:left="-720" w:right="-720"/>
      <w:jc w:val="both"/>
    </w:pP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3FAB423" w14:textId="77777777">
      <w:tc>
        <w:tcPr>
          <w:tcW w:w="1980" w:type="dxa"/>
        </w:tcPr>
        <w:p w14:paraId="0007930F" w14:textId="48A51AD5"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96</w:t>
          </w:r>
          <w:r>
            <w:rPr>
              <w:noProof/>
            </w:rPr>
            <w:fldChar w:fldCharType="end"/>
          </w:r>
          <w:r>
            <w:t xml:space="preserve"> </w:t>
          </w:r>
        </w:p>
      </w:tc>
      <w:tc>
        <w:tcPr>
          <w:tcW w:w="8010" w:type="dxa"/>
        </w:tcPr>
        <w:p w14:paraId="3DA1670A" w14:textId="750DDE2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BUILDING SEWERS AND CONNECTIONS</w:t>
          </w:r>
          <w:r>
            <w:rPr>
              <w:noProof/>
            </w:rPr>
            <w:fldChar w:fldCharType="end"/>
          </w:r>
        </w:p>
      </w:tc>
    </w:tr>
  </w:tbl>
  <w:p w14:paraId="73DD9175" w14:textId="77777777" w:rsidR="00F2106F" w:rsidRDefault="00F2106F">
    <w:pPr>
      <w:pStyle w:val="Header"/>
      <w:ind w:right="-720" w:hanging="720"/>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555AE" w14:textId="77777777" w:rsidR="00F2106F" w:rsidRDefault="00F2106F">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A785A64" w14:textId="77777777">
      <w:tc>
        <w:tcPr>
          <w:tcW w:w="2070" w:type="dxa"/>
        </w:tcPr>
        <w:p w14:paraId="2C2DE2E0" w14:textId="6B776FE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96</w:t>
          </w:r>
          <w:r>
            <w:rPr>
              <w:noProof/>
            </w:rPr>
            <w:fldChar w:fldCharType="end"/>
          </w:r>
          <w:r>
            <w:t xml:space="preserve"> </w:t>
          </w:r>
        </w:p>
      </w:tc>
      <w:tc>
        <w:tcPr>
          <w:tcW w:w="7920" w:type="dxa"/>
        </w:tcPr>
        <w:p w14:paraId="7765764D" w14:textId="45B117E4"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BUILDING SEWERS AND CONNECTIONS</w:t>
          </w:r>
          <w:r>
            <w:rPr>
              <w:noProof/>
            </w:rPr>
            <w:fldChar w:fldCharType="end"/>
          </w:r>
        </w:p>
      </w:tc>
    </w:tr>
  </w:tbl>
  <w:p w14:paraId="46306FE4" w14:textId="77777777" w:rsidR="00F2106F" w:rsidRDefault="00F2106F">
    <w:pPr>
      <w:pStyle w:val="Header"/>
      <w:ind w:left="-720" w:right="-720"/>
      <w:jc w:val="both"/>
    </w:pP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340C3340" w14:textId="77777777">
      <w:tc>
        <w:tcPr>
          <w:tcW w:w="1980" w:type="dxa"/>
        </w:tcPr>
        <w:p w14:paraId="246E3110" w14:textId="2768080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97</w:t>
          </w:r>
          <w:r>
            <w:rPr>
              <w:noProof/>
            </w:rPr>
            <w:fldChar w:fldCharType="end"/>
          </w:r>
          <w:r>
            <w:t xml:space="preserve"> </w:t>
          </w:r>
        </w:p>
      </w:tc>
      <w:tc>
        <w:tcPr>
          <w:tcW w:w="8010" w:type="dxa"/>
        </w:tcPr>
        <w:p w14:paraId="325CFABF" w14:textId="4527A764"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USE OF PUBLIC SEWERS</w:t>
          </w:r>
          <w:r>
            <w:rPr>
              <w:noProof/>
            </w:rPr>
            <w:fldChar w:fldCharType="end"/>
          </w:r>
        </w:p>
      </w:tc>
    </w:tr>
  </w:tbl>
  <w:p w14:paraId="5316EB20" w14:textId="77777777" w:rsidR="00F2106F" w:rsidRDefault="00F2106F">
    <w:pPr>
      <w:pStyle w:val="Header"/>
      <w:ind w:right="-720" w:hanging="720"/>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9C2DA" w14:textId="77777777" w:rsidR="00F2106F" w:rsidRDefault="00F2106F">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D9117D8" w14:textId="77777777">
      <w:tc>
        <w:tcPr>
          <w:tcW w:w="2070" w:type="dxa"/>
        </w:tcPr>
        <w:p w14:paraId="6F948FA3" w14:textId="587E7A2B"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97</w:t>
          </w:r>
          <w:r>
            <w:rPr>
              <w:noProof/>
            </w:rPr>
            <w:fldChar w:fldCharType="end"/>
          </w:r>
          <w:r>
            <w:t xml:space="preserve"> </w:t>
          </w:r>
        </w:p>
      </w:tc>
      <w:tc>
        <w:tcPr>
          <w:tcW w:w="7920" w:type="dxa"/>
        </w:tcPr>
        <w:p w14:paraId="31574F7C" w14:textId="2EE1F23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USE OF PUBLIC SEWERS</w:t>
          </w:r>
          <w:r>
            <w:rPr>
              <w:noProof/>
            </w:rPr>
            <w:fldChar w:fldCharType="end"/>
          </w:r>
        </w:p>
      </w:tc>
    </w:tr>
  </w:tbl>
  <w:p w14:paraId="424CA477" w14:textId="77777777" w:rsidR="00F2106F" w:rsidRDefault="00F2106F">
    <w:pPr>
      <w:pStyle w:val="Header"/>
      <w:ind w:left="-720" w:right="-720"/>
      <w:jc w:val="both"/>
    </w:pP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75E02B1" w14:textId="77777777">
      <w:tc>
        <w:tcPr>
          <w:tcW w:w="1980" w:type="dxa"/>
        </w:tcPr>
        <w:p w14:paraId="04A341DE" w14:textId="40C5E74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98</w:t>
          </w:r>
          <w:r>
            <w:rPr>
              <w:noProof/>
            </w:rPr>
            <w:fldChar w:fldCharType="end"/>
          </w:r>
          <w:r>
            <w:t xml:space="preserve"> </w:t>
          </w:r>
        </w:p>
      </w:tc>
      <w:tc>
        <w:tcPr>
          <w:tcW w:w="8010" w:type="dxa"/>
        </w:tcPr>
        <w:p w14:paraId="06229295" w14:textId="3DF26E7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ON-SITE WASTEWATER SYSTEMS</w:t>
          </w:r>
          <w:r>
            <w:rPr>
              <w:noProof/>
            </w:rPr>
            <w:fldChar w:fldCharType="end"/>
          </w:r>
        </w:p>
      </w:tc>
    </w:tr>
  </w:tbl>
  <w:p w14:paraId="6C9A32B7" w14:textId="77777777" w:rsidR="00F2106F" w:rsidRDefault="00F2106F">
    <w:pPr>
      <w:pStyle w:val="Header"/>
      <w:ind w:right="-720" w:hanging="720"/>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63339" w14:textId="77777777" w:rsidR="00F2106F" w:rsidRDefault="00F2106F">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45BA72FA" w14:textId="77777777">
      <w:tc>
        <w:tcPr>
          <w:tcW w:w="2070" w:type="dxa"/>
        </w:tcPr>
        <w:p w14:paraId="70D1AD15" w14:textId="4B2F403D"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98</w:t>
          </w:r>
          <w:r>
            <w:rPr>
              <w:noProof/>
            </w:rPr>
            <w:fldChar w:fldCharType="end"/>
          </w:r>
          <w:r>
            <w:t xml:space="preserve"> </w:t>
          </w:r>
        </w:p>
      </w:tc>
      <w:tc>
        <w:tcPr>
          <w:tcW w:w="7920" w:type="dxa"/>
        </w:tcPr>
        <w:p w14:paraId="36E9E31C" w14:textId="5F11C37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ON-SITE WASTEWATER SYSTEMS</w:t>
          </w:r>
          <w:r>
            <w:rPr>
              <w:noProof/>
            </w:rPr>
            <w:fldChar w:fldCharType="end"/>
          </w:r>
        </w:p>
      </w:tc>
    </w:tr>
  </w:tbl>
  <w:p w14:paraId="1CD9B771" w14:textId="77777777" w:rsidR="00F2106F" w:rsidRDefault="00F2106F">
    <w:pPr>
      <w:pStyle w:val="Header"/>
      <w:ind w:left="-720" w:right="-720"/>
      <w:jc w:val="both"/>
    </w:pP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CCB84CE" w14:textId="77777777">
      <w:tc>
        <w:tcPr>
          <w:tcW w:w="1980" w:type="dxa"/>
        </w:tcPr>
        <w:p w14:paraId="46DA1744" w14:textId="59A017D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99</w:t>
          </w:r>
          <w:r>
            <w:rPr>
              <w:noProof/>
            </w:rPr>
            <w:fldChar w:fldCharType="end"/>
          </w:r>
          <w:r>
            <w:t xml:space="preserve"> </w:t>
          </w:r>
        </w:p>
      </w:tc>
      <w:tc>
        <w:tcPr>
          <w:tcW w:w="8010" w:type="dxa"/>
        </w:tcPr>
        <w:p w14:paraId="37BB702F" w14:textId="0DCA8D8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SEWER SERVICE CHARGES</w:t>
          </w:r>
          <w:r>
            <w:rPr>
              <w:noProof/>
            </w:rPr>
            <w:fldChar w:fldCharType="end"/>
          </w:r>
        </w:p>
      </w:tc>
    </w:tr>
  </w:tbl>
  <w:p w14:paraId="16B2A27D" w14:textId="77777777" w:rsidR="00F2106F" w:rsidRDefault="00F2106F">
    <w:pPr>
      <w:pStyle w:val="Header"/>
      <w:ind w:right="-720" w:hanging="720"/>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49894" w14:textId="77777777" w:rsidR="00F2106F" w:rsidRDefault="00F2106F">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3E6D6022" w14:textId="77777777">
      <w:tc>
        <w:tcPr>
          <w:tcW w:w="2070" w:type="dxa"/>
        </w:tcPr>
        <w:p w14:paraId="2A5A78C1" w14:textId="5CAB0E6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99</w:t>
          </w:r>
          <w:r>
            <w:rPr>
              <w:noProof/>
            </w:rPr>
            <w:fldChar w:fldCharType="end"/>
          </w:r>
          <w:r>
            <w:t xml:space="preserve"> </w:t>
          </w:r>
        </w:p>
      </w:tc>
      <w:tc>
        <w:tcPr>
          <w:tcW w:w="7920" w:type="dxa"/>
        </w:tcPr>
        <w:p w14:paraId="6BD751E3" w14:textId="0B01023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SEWER SERVICE CHARGES</w:t>
          </w:r>
          <w:r>
            <w:rPr>
              <w:noProof/>
            </w:rPr>
            <w:fldChar w:fldCharType="end"/>
          </w:r>
        </w:p>
      </w:tc>
    </w:tr>
  </w:tbl>
  <w:p w14:paraId="050DDD22" w14:textId="77777777" w:rsidR="00F2106F" w:rsidRDefault="00F2106F">
    <w:pPr>
      <w:pStyle w:val="Header"/>
      <w:ind w:left="-720" w:right="-720"/>
      <w:jc w:val="both"/>
    </w:pP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0E8C5373" w14:textId="77777777">
      <w:tc>
        <w:tcPr>
          <w:tcW w:w="1980" w:type="dxa"/>
        </w:tcPr>
        <w:p w14:paraId="2D942662" w14:textId="43B69E5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105</w:t>
          </w:r>
          <w:r>
            <w:rPr>
              <w:noProof/>
            </w:rPr>
            <w:fldChar w:fldCharType="end"/>
          </w:r>
          <w:r>
            <w:t xml:space="preserve"> </w:t>
          </w:r>
        </w:p>
      </w:tc>
      <w:tc>
        <w:tcPr>
          <w:tcW w:w="8010" w:type="dxa"/>
        </w:tcPr>
        <w:p w14:paraId="27915C3D" w14:textId="096A663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SOLID WASTE CONTROL</w:t>
          </w:r>
          <w:r>
            <w:rPr>
              <w:noProof/>
            </w:rPr>
            <w:fldChar w:fldCharType="end"/>
          </w:r>
        </w:p>
      </w:tc>
    </w:tr>
  </w:tbl>
  <w:p w14:paraId="386A1A9A" w14:textId="77777777" w:rsidR="00F2106F" w:rsidRDefault="00F2106F">
    <w:pPr>
      <w:pStyle w:val="Header"/>
      <w:ind w:right="-720" w:hanging="720"/>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10091" w14:textId="77777777" w:rsidR="00F2106F" w:rsidRDefault="00F2106F">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EBF6D6D" w14:textId="77777777">
      <w:tc>
        <w:tcPr>
          <w:tcW w:w="2070" w:type="dxa"/>
        </w:tcPr>
        <w:p w14:paraId="5EF56C2A" w14:textId="4E5EF3A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105</w:t>
          </w:r>
          <w:r>
            <w:rPr>
              <w:noProof/>
            </w:rPr>
            <w:fldChar w:fldCharType="end"/>
          </w:r>
          <w:r>
            <w:t xml:space="preserve"> </w:t>
          </w:r>
        </w:p>
      </w:tc>
      <w:tc>
        <w:tcPr>
          <w:tcW w:w="7920" w:type="dxa"/>
        </w:tcPr>
        <w:p w14:paraId="084373D5" w14:textId="64E5762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SOLID WASTE CONTROL</w:t>
          </w:r>
          <w:r>
            <w:rPr>
              <w:noProof/>
            </w:rPr>
            <w:fldChar w:fldCharType="end"/>
          </w:r>
        </w:p>
      </w:tc>
    </w:tr>
  </w:tbl>
  <w:p w14:paraId="30D5A72B" w14:textId="77777777" w:rsidR="00F2106F" w:rsidRDefault="00F2106F">
    <w:pPr>
      <w:pStyle w:val="Header"/>
      <w:ind w:left="-720" w:right="-720"/>
      <w:jc w:val="both"/>
    </w:pP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98C7A4D" w14:textId="77777777">
      <w:tc>
        <w:tcPr>
          <w:tcW w:w="1980" w:type="dxa"/>
        </w:tcPr>
        <w:p w14:paraId="7C19F55B" w14:textId="3C5AA9F0"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106</w:t>
          </w:r>
          <w:r>
            <w:rPr>
              <w:noProof/>
            </w:rPr>
            <w:fldChar w:fldCharType="end"/>
          </w:r>
          <w:r>
            <w:t xml:space="preserve"> </w:t>
          </w:r>
        </w:p>
      </w:tc>
      <w:tc>
        <w:tcPr>
          <w:tcW w:w="8010" w:type="dxa"/>
        </w:tcPr>
        <w:p w14:paraId="0AE68BC3" w14:textId="2408791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COLLECTION OF SOLID WASTE</w:t>
          </w:r>
          <w:r>
            <w:rPr>
              <w:noProof/>
            </w:rPr>
            <w:fldChar w:fldCharType="end"/>
          </w:r>
        </w:p>
      </w:tc>
    </w:tr>
  </w:tbl>
  <w:p w14:paraId="2D3CBA3C" w14:textId="77777777" w:rsidR="00F2106F" w:rsidRDefault="00F2106F">
    <w:pPr>
      <w:pStyle w:val="Header"/>
      <w:ind w:right="-720" w:hanging="720"/>
    </w:pPr>
  </w:p>
</w:hdr>
</file>

<file path=word/header1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44BC" w14:textId="77777777" w:rsidR="00F2106F" w:rsidRDefault="00F2106F">
    <w:pPr>
      <w:pStyle w:val="Header"/>
    </w:pPr>
  </w:p>
</w:hdr>
</file>

<file path=word/header1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D5212AB" w14:textId="77777777">
      <w:tc>
        <w:tcPr>
          <w:tcW w:w="2070" w:type="dxa"/>
        </w:tcPr>
        <w:p w14:paraId="251D1048" w14:textId="0017903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106</w:t>
          </w:r>
          <w:r>
            <w:rPr>
              <w:noProof/>
            </w:rPr>
            <w:fldChar w:fldCharType="end"/>
          </w:r>
          <w:r>
            <w:t xml:space="preserve"> </w:t>
          </w:r>
        </w:p>
      </w:tc>
      <w:tc>
        <w:tcPr>
          <w:tcW w:w="7920" w:type="dxa"/>
        </w:tcPr>
        <w:p w14:paraId="6706720C" w14:textId="5A7CCC23"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COLLECTION OF SOLID WASTE</w:t>
          </w:r>
          <w:r>
            <w:rPr>
              <w:noProof/>
            </w:rPr>
            <w:fldChar w:fldCharType="end"/>
          </w:r>
        </w:p>
      </w:tc>
    </w:tr>
  </w:tbl>
  <w:p w14:paraId="50A321EE" w14:textId="77777777" w:rsidR="00F2106F" w:rsidRDefault="00F2106F">
    <w:pPr>
      <w:pStyle w:val="Header"/>
      <w:ind w:left="-720" w:right="-720"/>
      <w:jc w:val="both"/>
    </w:pPr>
  </w:p>
</w:hdr>
</file>

<file path=word/header1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45F5855" w14:textId="77777777">
      <w:tc>
        <w:tcPr>
          <w:tcW w:w="1980" w:type="dxa"/>
        </w:tcPr>
        <w:p w14:paraId="10519B29" w14:textId="286D49D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110</w:t>
          </w:r>
          <w:r>
            <w:rPr>
              <w:noProof/>
            </w:rPr>
            <w:fldChar w:fldCharType="end"/>
          </w:r>
          <w:r>
            <w:t xml:space="preserve"> </w:t>
          </w:r>
        </w:p>
      </w:tc>
      <w:tc>
        <w:tcPr>
          <w:tcW w:w="8010" w:type="dxa"/>
        </w:tcPr>
        <w:p w14:paraId="25BA3A67" w14:textId="1BF55BE4"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NATURAL GAS FRANCHISE</w:t>
          </w:r>
          <w:r>
            <w:rPr>
              <w:noProof/>
            </w:rPr>
            <w:fldChar w:fldCharType="end"/>
          </w:r>
        </w:p>
      </w:tc>
    </w:tr>
  </w:tbl>
  <w:p w14:paraId="08CCA9B2" w14:textId="77777777" w:rsidR="00F2106F" w:rsidRDefault="00F2106F">
    <w:pPr>
      <w:pStyle w:val="Header"/>
      <w:ind w:right="-720" w:hanging="720"/>
    </w:pPr>
  </w:p>
</w:hdr>
</file>

<file path=word/header1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1E3BDA" w14:textId="77777777" w:rsidR="00F2106F" w:rsidRDefault="00F2106F">
    <w:pPr>
      <w:pStyle w:val="Header"/>
    </w:pPr>
  </w:p>
</w:hdr>
</file>

<file path=word/header1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EEEF2B9" w14:textId="77777777">
      <w:tc>
        <w:tcPr>
          <w:tcW w:w="2070" w:type="dxa"/>
        </w:tcPr>
        <w:p w14:paraId="653C07F5" w14:textId="1C2EF48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110</w:t>
          </w:r>
          <w:r>
            <w:rPr>
              <w:noProof/>
            </w:rPr>
            <w:fldChar w:fldCharType="end"/>
          </w:r>
          <w:r>
            <w:t xml:space="preserve"> </w:t>
          </w:r>
        </w:p>
      </w:tc>
      <w:tc>
        <w:tcPr>
          <w:tcW w:w="7920" w:type="dxa"/>
        </w:tcPr>
        <w:p w14:paraId="4B0A2309" w14:textId="4463A40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NATURAL GAS FRANCHISE</w:t>
          </w:r>
          <w:r>
            <w:rPr>
              <w:noProof/>
            </w:rPr>
            <w:fldChar w:fldCharType="end"/>
          </w:r>
        </w:p>
      </w:tc>
    </w:tr>
  </w:tbl>
  <w:p w14:paraId="0FE296F9" w14:textId="77777777" w:rsidR="00F2106F" w:rsidRDefault="00F2106F">
    <w:pPr>
      <w:pStyle w:val="Header"/>
      <w:ind w:left="-720" w:right="-720"/>
      <w:jc w:val="both"/>
    </w:pPr>
  </w:p>
</w:hdr>
</file>

<file path=word/header1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56F662B" w14:textId="77777777">
      <w:tc>
        <w:tcPr>
          <w:tcW w:w="1980" w:type="dxa"/>
        </w:tcPr>
        <w:p w14:paraId="1819B578" w14:textId="1022537C"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111</w:t>
          </w:r>
          <w:r>
            <w:rPr>
              <w:noProof/>
            </w:rPr>
            <w:fldChar w:fldCharType="end"/>
          </w:r>
          <w:r>
            <w:t xml:space="preserve"> </w:t>
          </w:r>
        </w:p>
      </w:tc>
      <w:tc>
        <w:tcPr>
          <w:tcW w:w="8010" w:type="dxa"/>
        </w:tcPr>
        <w:p w14:paraId="2D5372FF" w14:textId="0D33CDA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ELECTRIC FRANCHISE</w:t>
          </w:r>
          <w:r>
            <w:rPr>
              <w:noProof/>
            </w:rPr>
            <w:fldChar w:fldCharType="end"/>
          </w:r>
        </w:p>
      </w:tc>
    </w:tr>
  </w:tbl>
  <w:p w14:paraId="4DAF6F0A" w14:textId="77777777" w:rsidR="00F2106F" w:rsidRDefault="00F2106F">
    <w:pPr>
      <w:pStyle w:val="Header"/>
      <w:ind w:right="-720" w:hanging="720"/>
    </w:pPr>
  </w:p>
</w:hdr>
</file>

<file path=word/header1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1E8E7" w14:textId="77777777" w:rsidR="00F2106F" w:rsidRDefault="00F2106F">
    <w:pPr>
      <w:pStyle w:val="Header"/>
    </w:pPr>
  </w:p>
</w:hdr>
</file>

<file path=word/header1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CAF1428" w14:textId="77777777">
      <w:tc>
        <w:tcPr>
          <w:tcW w:w="2070" w:type="dxa"/>
        </w:tcPr>
        <w:p w14:paraId="0B796C83" w14:textId="4B053E9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111</w:t>
          </w:r>
          <w:r>
            <w:rPr>
              <w:noProof/>
            </w:rPr>
            <w:fldChar w:fldCharType="end"/>
          </w:r>
          <w:r>
            <w:t xml:space="preserve"> </w:t>
          </w:r>
        </w:p>
      </w:tc>
      <w:tc>
        <w:tcPr>
          <w:tcW w:w="7920" w:type="dxa"/>
        </w:tcPr>
        <w:p w14:paraId="4C448BAC" w14:textId="48B8FCE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ELECTRIC FRANCHISE</w:t>
          </w:r>
          <w:r>
            <w:rPr>
              <w:noProof/>
            </w:rPr>
            <w:fldChar w:fldCharType="end"/>
          </w:r>
        </w:p>
      </w:tc>
    </w:tr>
  </w:tbl>
  <w:p w14:paraId="63A53818" w14:textId="77777777" w:rsidR="00F2106F" w:rsidRDefault="00F2106F">
    <w:pPr>
      <w:pStyle w:val="Header"/>
      <w:ind w:left="-720" w:right="-720"/>
      <w:jc w:val="both"/>
    </w:pPr>
  </w:p>
</w:hdr>
</file>

<file path=word/header1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3AE47FD" w14:textId="77777777">
      <w:tc>
        <w:tcPr>
          <w:tcW w:w="1980" w:type="dxa"/>
        </w:tcPr>
        <w:p w14:paraId="6012E1E1" w14:textId="1310FDC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120</w:t>
          </w:r>
          <w:r>
            <w:rPr>
              <w:noProof/>
            </w:rPr>
            <w:fldChar w:fldCharType="end"/>
          </w:r>
          <w:r>
            <w:t xml:space="preserve"> </w:t>
          </w:r>
        </w:p>
      </w:tc>
      <w:tc>
        <w:tcPr>
          <w:tcW w:w="8010" w:type="dxa"/>
        </w:tcPr>
        <w:p w14:paraId="4F70565F" w14:textId="7076F26F"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ALCOHOLIC BEVERAGE CONTROL</w:t>
          </w:r>
          <w:r>
            <w:rPr>
              <w:noProof/>
            </w:rPr>
            <w:fldChar w:fldCharType="end"/>
          </w:r>
        </w:p>
      </w:tc>
    </w:tr>
  </w:tbl>
  <w:p w14:paraId="700C87B4" w14:textId="77777777" w:rsidR="00F2106F" w:rsidRDefault="00F2106F">
    <w:pPr>
      <w:pStyle w:val="Header"/>
      <w:ind w:right="-720" w:hanging="720"/>
    </w:pPr>
  </w:p>
</w:hdr>
</file>

<file path=word/header1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97FE6" w14:textId="77777777" w:rsidR="00F2106F" w:rsidRDefault="00F2106F">
    <w:pPr>
      <w:pStyle w:val="Header"/>
    </w:pPr>
  </w:p>
</w:hdr>
</file>

<file path=word/header1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492A6A7A" w14:textId="77777777">
      <w:tc>
        <w:tcPr>
          <w:tcW w:w="2070" w:type="dxa"/>
        </w:tcPr>
        <w:p w14:paraId="70F504C2" w14:textId="6DEC553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120</w:t>
          </w:r>
          <w:r>
            <w:rPr>
              <w:noProof/>
            </w:rPr>
            <w:fldChar w:fldCharType="end"/>
          </w:r>
          <w:r>
            <w:t xml:space="preserve"> </w:t>
          </w:r>
        </w:p>
      </w:tc>
      <w:tc>
        <w:tcPr>
          <w:tcW w:w="7920" w:type="dxa"/>
        </w:tcPr>
        <w:p w14:paraId="02C48B8E" w14:textId="7348AA7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ALCOHOLIC BEVERAGE CONTROL</w:t>
          </w:r>
          <w:r>
            <w:rPr>
              <w:noProof/>
            </w:rPr>
            <w:fldChar w:fldCharType="end"/>
          </w:r>
        </w:p>
      </w:tc>
    </w:tr>
  </w:tbl>
  <w:p w14:paraId="7B43A462" w14:textId="77777777" w:rsidR="00F2106F" w:rsidRDefault="00F2106F">
    <w:pPr>
      <w:pStyle w:val="Header"/>
      <w:ind w:left="-720" w:right="-720"/>
      <w:jc w:val="both"/>
    </w:pPr>
  </w:p>
</w:hdr>
</file>

<file path=word/header1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3A36765" w14:textId="77777777">
      <w:tc>
        <w:tcPr>
          <w:tcW w:w="1980" w:type="dxa"/>
        </w:tcPr>
        <w:p w14:paraId="23FF6C09" w14:textId="5BA0345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121</w:t>
          </w:r>
          <w:r>
            <w:rPr>
              <w:noProof/>
            </w:rPr>
            <w:fldChar w:fldCharType="end"/>
          </w:r>
          <w:r>
            <w:t xml:space="preserve"> </w:t>
          </w:r>
        </w:p>
      </w:tc>
      <w:tc>
        <w:tcPr>
          <w:tcW w:w="8010" w:type="dxa"/>
        </w:tcPr>
        <w:p w14:paraId="18E06585" w14:textId="39E63E1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CIGARETTE AND TOBACCO PERMITS</w:t>
          </w:r>
          <w:r>
            <w:rPr>
              <w:noProof/>
            </w:rPr>
            <w:fldChar w:fldCharType="end"/>
          </w:r>
        </w:p>
      </w:tc>
    </w:tr>
  </w:tbl>
  <w:p w14:paraId="5EC283DA" w14:textId="77777777" w:rsidR="00F2106F" w:rsidRDefault="00F2106F">
    <w:pPr>
      <w:pStyle w:val="Header"/>
      <w:ind w:right="-720" w:hanging="720"/>
    </w:pPr>
  </w:p>
</w:hdr>
</file>

<file path=word/header1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A7931" w14:textId="77777777" w:rsidR="00F2106F" w:rsidRDefault="00F2106F">
    <w:pPr>
      <w:pStyle w:val="Header"/>
    </w:pPr>
  </w:p>
</w:hdr>
</file>

<file path=word/header1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DE60BDB" w14:textId="77777777">
      <w:tc>
        <w:tcPr>
          <w:tcW w:w="2070" w:type="dxa"/>
        </w:tcPr>
        <w:p w14:paraId="767CDE7C" w14:textId="71E3775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121</w:t>
          </w:r>
          <w:r>
            <w:rPr>
              <w:noProof/>
            </w:rPr>
            <w:fldChar w:fldCharType="end"/>
          </w:r>
          <w:r>
            <w:t xml:space="preserve"> </w:t>
          </w:r>
        </w:p>
      </w:tc>
      <w:tc>
        <w:tcPr>
          <w:tcW w:w="7920" w:type="dxa"/>
        </w:tcPr>
        <w:p w14:paraId="2F702FC9" w14:textId="7F68AC68"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CIGARETTE AND TOBACCO PERMITS</w:t>
          </w:r>
          <w:r>
            <w:rPr>
              <w:noProof/>
            </w:rPr>
            <w:fldChar w:fldCharType="end"/>
          </w:r>
        </w:p>
      </w:tc>
    </w:tr>
  </w:tbl>
  <w:p w14:paraId="7D61C897" w14:textId="77777777" w:rsidR="00F2106F" w:rsidRDefault="00F2106F">
    <w:pPr>
      <w:pStyle w:val="Header"/>
      <w:ind w:left="-720" w:right="-720"/>
      <w:jc w:val="both"/>
    </w:pPr>
  </w:p>
</w:hdr>
</file>

<file path=word/header1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3C7189F9" w14:textId="77777777">
      <w:tc>
        <w:tcPr>
          <w:tcW w:w="1980" w:type="dxa"/>
        </w:tcPr>
        <w:p w14:paraId="1B4916B7" w14:textId="74D8F7E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122</w:t>
          </w:r>
          <w:r>
            <w:rPr>
              <w:noProof/>
            </w:rPr>
            <w:fldChar w:fldCharType="end"/>
          </w:r>
          <w:r>
            <w:t xml:space="preserve"> </w:t>
          </w:r>
        </w:p>
      </w:tc>
      <w:tc>
        <w:tcPr>
          <w:tcW w:w="8010" w:type="dxa"/>
        </w:tcPr>
        <w:p w14:paraId="5DF934F5" w14:textId="49016150"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PEDDLERS, SOLICITORS AND TRANSIENT MERCHANTS</w:t>
          </w:r>
          <w:r>
            <w:rPr>
              <w:noProof/>
            </w:rPr>
            <w:fldChar w:fldCharType="end"/>
          </w:r>
        </w:p>
      </w:tc>
    </w:tr>
  </w:tbl>
  <w:p w14:paraId="6AC6EFAB" w14:textId="77777777" w:rsidR="00F2106F" w:rsidRDefault="00F2106F">
    <w:pPr>
      <w:pStyle w:val="Header"/>
      <w:ind w:right="-720" w:hanging="720"/>
    </w:pPr>
  </w:p>
</w:hdr>
</file>

<file path=word/header1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59D13" w14:textId="77777777" w:rsidR="00F2106F" w:rsidRDefault="00F2106F">
    <w:pPr>
      <w:pStyle w:val="Header"/>
    </w:pPr>
  </w:p>
</w:hdr>
</file>

<file path=word/header1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F7F0F04" w14:textId="77777777">
      <w:tc>
        <w:tcPr>
          <w:tcW w:w="2070" w:type="dxa"/>
        </w:tcPr>
        <w:p w14:paraId="15F2BE5B" w14:textId="29B989D2"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122</w:t>
          </w:r>
          <w:r>
            <w:rPr>
              <w:noProof/>
            </w:rPr>
            <w:fldChar w:fldCharType="end"/>
          </w:r>
          <w:r>
            <w:t xml:space="preserve"> </w:t>
          </w:r>
        </w:p>
      </w:tc>
      <w:tc>
        <w:tcPr>
          <w:tcW w:w="7920" w:type="dxa"/>
        </w:tcPr>
        <w:p w14:paraId="1C7D56FE" w14:textId="7EFBA341"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PEDDLERS, SOLICITORS AND TRANSIENT MERCHANTS</w:t>
          </w:r>
          <w:r>
            <w:rPr>
              <w:noProof/>
            </w:rPr>
            <w:fldChar w:fldCharType="end"/>
          </w:r>
        </w:p>
      </w:tc>
    </w:tr>
  </w:tbl>
  <w:p w14:paraId="186FBD89" w14:textId="77777777" w:rsidR="00F2106F" w:rsidRDefault="00F2106F">
    <w:pPr>
      <w:pStyle w:val="Header"/>
      <w:ind w:left="-720" w:right="-720"/>
      <w:jc w:val="both"/>
    </w:pPr>
  </w:p>
</w:hdr>
</file>

<file path=word/header1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A6DD631" w14:textId="77777777">
      <w:tc>
        <w:tcPr>
          <w:tcW w:w="1980" w:type="dxa"/>
        </w:tcPr>
        <w:p w14:paraId="1609B83E" w14:textId="58B3F63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123</w:t>
          </w:r>
          <w:r>
            <w:rPr>
              <w:noProof/>
            </w:rPr>
            <w:fldChar w:fldCharType="end"/>
          </w:r>
          <w:r>
            <w:t xml:space="preserve"> </w:t>
          </w:r>
        </w:p>
      </w:tc>
      <w:tc>
        <w:tcPr>
          <w:tcW w:w="8010" w:type="dxa"/>
        </w:tcPr>
        <w:p w14:paraId="0DEDE4C3" w14:textId="0BFF07B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HOUSE MOVERS</w:t>
          </w:r>
          <w:r>
            <w:rPr>
              <w:noProof/>
            </w:rPr>
            <w:fldChar w:fldCharType="end"/>
          </w:r>
        </w:p>
      </w:tc>
    </w:tr>
  </w:tbl>
  <w:p w14:paraId="62BF0F55" w14:textId="77777777" w:rsidR="00F2106F" w:rsidRDefault="00F2106F">
    <w:pPr>
      <w:pStyle w:val="Header"/>
      <w:ind w:right="-720" w:hanging="720"/>
    </w:pPr>
  </w:p>
</w:hdr>
</file>

<file path=word/header1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58023" w14:textId="77777777" w:rsidR="00F2106F" w:rsidRDefault="00F2106F">
    <w:pPr>
      <w:pStyle w:val="Header"/>
    </w:pPr>
  </w:p>
</w:hdr>
</file>

<file path=word/header1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1377B66A" w14:textId="77777777">
      <w:tc>
        <w:tcPr>
          <w:tcW w:w="2070" w:type="dxa"/>
        </w:tcPr>
        <w:p w14:paraId="317D6D15" w14:textId="752C9B64"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123</w:t>
          </w:r>
          <w:r>
            <w:rPr>
              <w:noProof/>
            </w:rPr>
            <w:fldChar w:fldCharType="end"/>
          </w:r>
          <w:r>
            <w:t xml:space="preserve"> </w:t>
          </w:r>
        </w:p>
      </w:tc>
      <w:tc>
        <w:tcPr>
          <w:tcW w:w="7920" w:type="dxa"/>
        </w:tcPr>
        <w:p w14:paraId="33CE7BFF" w14:textId="2E483C3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HOUSE MOVERS</w:t>
          </w:r>
          <w:r>
            <w:rPr>
              <w:noProof/>
            </w:rPr>
            <w:fldChar w:fldCharType="end"/>
          </w:r>
        </w:p>
      </w:tc>
    </w:tr>
  </w:tbl>
  <w:p w14:paraId="729DACA3" w14:textId="77777777" w:rsidR="00F2106F" w:rsidRDefault="00F2106F">
    <w:pPr>
      <w:pStyle w:val="Header"/>
      <w:ind w:left="-720" w:right="-720"/>
      <w:jc w:val="both"/>
    </w:pPr>
  </w:p>
</w:hdr>
</file>

<file path=word/header1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3A6C3145" w14:textId="77777777">
      <w:tc>
        <w:tcPr>
          <w:tcW w:w="1980" w:type="dxa"/>
        </w:tcPr>
        <w:p w14:paraId="3F976073" w14:textId="60865820"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135</w:t>
          </w:r>
          <w:r>
            <w:rPr>
              <w:noProof/>
            </w:rPr>
            <w:fldChar w:fldCharType="end"/>
          </w:r>
          <w:r>
            <w:t xml:space="preserve"> </w:t>
          </w:r>
        </w:p>
      </w:tc>
      <w:tc>
        <w:tcPr>
          <w:tcW w:w="8010" w:type="dxa"/>
        </w:tcPr>
        <w:p w14:paraId="2D5BEBA7" w14:textId="2FA98DB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STREET USE AND MAINTENANCE</w:t>
          </w:r>
          <w:r>
            <w:rPr>
              <w:noProof/>
            </w:rPr>
            <w:fldChar w:fldCharType="end"/>
          </w:r>
        </w:p>
      </w:tc>
    </w:tr>
  </w:tbl>
  <w:p w14:paraId="63AB0878" w14:textId="77777777" w:rsidR="00F2106F" w:rsidRDefault="00F2106F">
    <w:pPr>
      <w:pStyle w:val="Header"/>
      <w:ind w:right="-720" w:hanging="720"/>
    </w:pPr>
  </w:p>
</w:hdr>
</file>

<file path=word/header1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A829E" w14:textId="77777777" w:rsidR="00F2106F" w:rsidRDefault="00F2106F">
    <w:pPr>
      <w:pStyle w:val="Header"/>
    </w:pPr>
  </w:p>
</w:hdr>
</file>

<file path=word/header1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69C829AE" w14:textId="77777777">
      <w:tc>
        <w:tcPr>
          <w:tcW w:w="2070" w:type="dxa"/>
        </w:tcPr>
        <w:p w14:paraId="62AC9021" w14:textId="154D67B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135</w:t>
          </w:r>
          <w:r>
            <w:rPr>
              <w:noProof/>
            </w:rPr>
            <w:fldChar w:fldCharType="end"/>
          </w:r>
          <w:r>
            <w:t xml:space="preserve"> </w:t>
          </w:r>
        </w:p>
      </w:tc>
      <w:tc>
        <w:tcPr>
          <w:tcW w:w="7920" w:type="dxa"/>
        </w:tcPr>
        <w:p w14:paraId="11223E99" w14:textId="2A628EC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STREET USE AND MAINTENANCE</w:t>
          </w:r>
          <w:r>
            <w:rPr>
              <w:noProof/>
            </w:rPr>
            <w:fldChar w:fldCharType="end"/>
          </w:r>
        </w:p>
      </w:tc>
    </w:tr>
  </w:tbl>
  <w:p w14:paraId="3EF3D798" w14:textId="77777777" w:rsidR="00F2106F" w:rsidRDefault="00F2106F">
    <w:pPr>
      <w:pStyle w:val="Header"/>
      <w:ind w:left="-720" w:right="-720"/>
      <w:jc w:val="both"/>
    </w:pPr>
  </w:p>
</w:hdr>
</file>

<file path=word/header1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0984479F" w14:textId="77777777">
      <w:tc>
        <w:tcPr>
          <w:tcW w:w="1980" w:type="dxa"/>
        </w:tcPr>
        <w:p w14:paraId="1E65ADFE" w14:textId="106D138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136</w:t>
          </w:r>
          <w:r>
            <w:rPr>
              <w:noProof/>
            </w:rPr>
            <w:fldChar w:fldCharType="end"/>
          </w:r>
          <w:r>
            <w:t xml:space="preserve"> </w:t>
          </w:r>
        </w:p>
      </w:tc>
      <w:tc>
        <w:tcPr>
          <w:tcW w:w="8010" w:type="dxa"/>
        </w:tcPr>
        <w:p w14:paraId="3DD0ACDC" w14:textId="231C57DD"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SIDEWALK REGULATIONS</w:t>
          </w:r>
          <w:r>
            <w:rPr>
              <w:noProof/>
            </w:rPr>
            <w:fldChar w:fldCharType="end"/>
          </w:r>
        </w:p>
      </w:tc>
    </w:tr>
  </w:tbl>
  <w:p w14:paraId="32BC4E1E" w14:textId="77777777" w:rsidR="00F2106F" w:rsidRDefault="00F2106F">
    <w:pPr>
      <w:pStyle w:val="Header"/>
      <w:ind w:right="-720" w:hanging="720"/>
    </w:pPr>
  </w:p>
</w:hdr>
</file>

<file path=word/header1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A67C9" w14:textId="77777777" w:rsidR="00F2106F" w:rsidRDefault="00F2106F">
    <w:pPr>
      <w:pStyle w:val="Header"/>
    </w:pPr>
  </w:p>
</w:hdr>
</file>

<file path=word/header1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DDCF81E" w14:textId="77777777">
      <w:tc>
        <w:tcPr>
          <w:tcW w:w="2070" w:type="dxa"/>
        </w:tcPr>
        <w:p w14:paraId="02C177F3" w14:textId="7289CDC5"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136</w:t>
          </w:r>
          <w:r>
            <w:rPr>
              <w:noProof/>
            </w:rPr>
            <w:fldChar w:fldCharType="end"/>
          </w:r>
          <w:r>
            <w:t xml:space="preserve"> </w:t>
          </w:r>
        </w:p>
      </w:tc>
      <w:tc>
        <w:tcPr>
          <w:tcW w:w="7920" w:type="dxa"/>
        </w:tcPr>
        <w:p w14:paraId="53235767" w14:textId="634DC6B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SIDEWALK REGULATIONS</w:t>
          </w:r>
          <w:r>
            <w:rPr>
              <w:noProof/>
            </w:rPr>
            <w:fldChar w:fldCharType="end"/>
          </w:r>
        </w:p>
      </w:tc>
    </w:tr>
  </w:tbl>
  <w:p w14:paraId="71275E61" w14:textId="77777777" w:rsidR="00F2106F" w:rsidRDefault="00F2106F">
    <w:pPr>
      <w:pStyle w:val="Header"/>
      <w:ind w:left="-720" w:right="-720"/>
      <w:jc w:val="both"/>
    </w:pPr>
  </w:p>
</w:hdr>
</file>

<file path=word/header1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245BB07D" w14:textId="77777777">
      <w:tc>
        <w:tcPr>
          <w:tcW w:w="1980" w:type="dxa"/>
        </w:tcPr>
        <w:p w14:paraId="10A74322" w14:textId="3172426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137</w:t>
          </w:r>
          <w:r>
            <w:rPr>
              <w:noProof/>
            </w:rPr>
            <w:fldChar w:fldCharType="end"/>
          </w:r>
          <w:r>
            <w:t xml:space="preserve"> </w:t>
          </w:r>
        </w:p>
      </w:tc>
      <w:tc>
        <w:tcPr>
          <w:tcW w:w="8010" w:type="dxa"/>
        </w:tcPr>
        <w:p w14:paraId="7BC7357B" w14:textId="3AFB1BF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VACATION AND DISPOSAL OF STREETS</w:t>
          </w:r>
          <w:r>
            <w:rPr>
              <w:noProof/>
            </w:rPr>
            <w:fldChar w:fldCharType="end"/>
          </w:r>
        </w:p>
      </w:tc>
    </w:tr>
  </w:tbl>
  <w:p w14:paraId="6C8E682D" w14:textId="77777777" w:rsidR="00F2106F" w:rsidRDefault="00F2106F">
    <w:pPr>
      <w:pStyle w:val="Header"/>
      <w:ind w:right="-720" w:hanging="720"/>
    </w:pPr>
  </w:p>
</w:hdr>
</file>

<file path=word/header1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2EEB2" w14:textId="77777777" w:rsidR="00F2106F" w:rsidRDefault="00F2106F">
    <w:pPr>
      <w:pStyle w:val="Header"/>
    </w:pPr>
  </w:p>
</w:hdr>
</file>

<file path=word/header1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4E107E4E" w14:textId="77777777">
      <w:tc>
        <w:tcPr>
          <w:tcW w:w="2070" w:type="dxa"/>
        </w:tcPr>
        <w:p w14:paraId="3112408F" w14:textId="5D53775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137</w:t>
          </w:r>
          <w:r>
            <w:rPr>
              <w:noProof/>
            </w:rPr>
            <w:fldChar w:fldCharType="end"/>
          </w:r>
          <w:r>
            <w:t xml:space="preserve"> </w:t>
          </w:r>
        </w:p>
      </w:tc>
      <w:tc>
        <w:tcPr>
          <w:tcW w:w="7920" w:type="dxa"/>
        </w:tcPr>
        <w:p w14:paraId="244389F7" w14:textId="673F0088"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VACATION AND DISPOSAL OF STREETS</w:t>
          </w:r>
          <w:r>
            <w:rPr>
              <w:noProof/>
            </w:rPr>
            <w:fldChar w:fldCharType="end"/>
          </w:r>
        </w:p>
      </w:tc>
    </w:tr>
  </w:tbl>
  <w:p w14:paraId="69CA4B4D" w14:textId="77777777" w:rsidR="00F2106F" w:rsidRDefault="00F2106F">
    <w:pPr>
      <w:pStyle w:val="Header"/>
      <w:ind w:left="-720" w:right="-720"/>
      <w:jc w:val="both"/>
    </w:pPr>
  </w:p>
</w:hdr>
</file>

<file path=word/header1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0A0B2F88" w14:textId="77777777">
      <w:tc>
        <w:tcPr>
          <w:tcW w:w="1980" w:type="dxa"/>
        </w:tcPr>
        <w:p w14:paraId="7590D64F" w14:textId="5143C46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138</w:t>
          </w:r>
          <w:r>
            <w:rPr>
              <w:noProof/>
            </w:rPr>
            <w:fldChar w:fldCharType="end"/>
          </w:r>
          <w:r>
            <w:t xml:space="preserve"> </w:t>
          </w:r>
        </w:p>
      </w:tc>
      <w:tc>
        <w:tcPr>
          <w:tcW w:w="8010" w:type="dxa"/>
        </w:tcPr>
        <w:p w14:paraId="507A974C" w14:textId="603DBBF2"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STREET GRADES</w:t>
          </w:r>
          <w:r>
            <w:rPr>
              <w:noProof/>
            </w:rPr>
            <w:fldChar w:fldCharType="end"/>
          </w:r>
        </w:p>
      </w:tc>
    </w:tr>
  </w:tbl>
  <w:p w14:paraId="6A2B1D9D" w14:textId="77777777" w:rsidR="00F2106F" w:rsidRDefault="00F2106F">
    <w:pPr>
      <w:pStyle w:val="Header"/>
      <w:ind w:right="-720" w:hanging="720"/>
    </w:pPr>
  </w:p>
</w:hdr>
</file>

<file path=word/header1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80C4D" w14:textId="77777777" w:rsidR="00F2106F" w:rsidRDefault="00F2106F">
    <w:pPr>
      <w:pStyle w:val="Header"/>
    </w:pPr>
  </w:p>
</w:hdr>
</file>

<file path=word/header1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0CC0B829" w14:textId="77777777">
      <w:tc>
        <w:tcPr>
          <w:tcW w:w="2070" w:type="dxa"/>
        </w:tcPr>
        <w:p w14:paraId="3BC88AA7" w14:textId="149B2B94"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138</w:t>
          </w:r>
          <w:r>
            <w:rPr>
              <w:noProof/>
            </w:rPr>
            <w:fldChar w:fldCharType="end"/>
          </w:r>
          <w:r>
            <w:t xml:space="preserve"> </w:t>
          </w:r>
        </w:p>
      </w:tc>
      <w:tc>
        <w:tcPr>
          <w:tcW w:w="7920" w:type="dxa"/>
        </w:tcPr>
        <w:p w14:paraId="177C0B0D" w14:textId="79A10F51"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STREET GRADES</w:t>
          </w:r>
          <w:r>
            <w:rPr>
              <w:noProof/>
            </w:rPr>
            <w:fldChar w:fldCharType="end"/>
          </w:r>
        </w:p>
      </w:tc>
    </w:tr>
  </w:tbl>
  <w:p w14:paraId="5865A67B" w14:textId="77777777" w:rsidR="00F2106F" w:rsidRDefault="00F2106F">
    <w:pPr>
      <w:pStyle w:val="Header"/>
      <w:ind w:left="-720" w:right="-720"/>
      <w:jc w:val="both"/>
    </w:pPr>
  </w:p>
</w:hdr>
</file>

<file path=word/header1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DC0788C" w14:textId="77777777">
      <w:tc>
        <w:tcPr>
          <w:tcW w:w="1980" w:type="dxa"/>
        </w:tcPr>
        <w:p w14:paraId="667490E5" w14:textId="726B108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139</w:t>
          </w:r>
          <w:r>
            <w:rPr>
              <w:noProof/>
            </w:rPr>
            <w:fldChar w:fldCharType="end"/>
          </w:r>
          <w:r>
            <w:t xml:space="preserve"> </w:t>
          </w:r>
        </w:p>
      </w:tc>
      <w:tc>
        <w:tcPr>
          <w:tcW w:w="8010" w:type="dxa"/>
        </w:tcPr>
        <w:p w14:paraId="20E78AB1" w14:textId="342F340E"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NAMING OF STREETS</w:t>
          </w:r>
          <w:r>
            <w:rPr>
              <w:noProof/>
            </w:rPr>
            <w:fldChar w:fldCharType="end"/>
          </w:r>
        </w:p>
      </w:tc>
    </w:tr>
  </w:tbl>
  <w:p w14:paraId="0BDD814F" w14:textId="77777777" w:rsidR="00F2106F" w:rsidRDefault="00F2106F">
    <w:pPr>
      <w:pStyle w:val="Header"/>
      <w:ind w:right="-720" w:hanging="720"/>
    </w:pPr>
  </w:p>
</w:hdr>
</file>

<file path=word/header1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58C18" w14:textId="77777777" w:rsidR="00F2106F" w:rsidRDefault="00F2106F">
    <w:pPr>
      <w:pStyle w:val="Header"/>
    </w:pPr>
  </w:p>
</w:hdr>
</file>

<file path=word/header1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1DA0604" w14:textId="77777777">
      <w:tc>
        <w:tcPr>
          <w:tcW w:w="2070" w:type="dxa"/>
        </w:tcPr>
        <w:p w14:paraId="44160CB7" w14:textId="776C38CE"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139</w:t>
          </w:r>
          <w:r>
            <w:rPr>
              <w:noProof/>
            </w:rPr>
            <w:fldChar w:fldCharType="end"/>
          </w:r>
          <w:r>
            <w:t xml:space="preserve"> </w:t>
          </w:r>
        </w:p>
      </w:tc>
      <w:tc>
        <w:tcPr>
          <w:tcW w:w="7920" w:type="dxa"/>
        </w:tcPr>
        <w:p w14:paraId="1CF298BB" w14:textId="6E73CBD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NAMING OF STREETS</w:t>
          </w:r>
          <w:r>
            <w:rPr>
              <w:noProof/>
            </w:rPr>
            <w:fldChar w:fldCharType="end"/>
          </w:r>
        </w:p>
      </w:tc>
    </w:tr>
  </w:tbl>
  <w:p w14:paraId="44259740" w14:textId="77777777" w:rsidR="00F2106F" w:rsidRDefault="00F2106F">
    <w:pPr>
      <w:pStyle w:val="Header"/>
      <w:ind w:left="-720" w:right="-720"/>
      <w:jc w:val="both"/>
    </w:pPr>
  </w:p>
</w:hdr>
</file>

<file path=word/header1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45A44E5B" w14:textId="77777777">
      <w:tc>
        <w:tcPr>
          <w:tcW w:w="1980" w:type="dxa"/>
        </w:tcPr>
        <w:p w14:paraId="348E226A" w14:textId="0DF8BE2F"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145</w:t>
          </w:r>
          <w:r>
            <w:rPr>
              <w:noProof/>
            </w:rPr>
            <w:fldChar w:fldCharType="end"/>
          </w:r>
          <w:r>
            <w:t xml:space="preserve"> </w:t>
          </w:r>
        </w:p>
      </w:tc>
      <w:tc>
        <w:tcPr>
          <w:tcW w:w="8010" w:type="dxa"/>
        </w:tcPr>
        <w:p w14:paraId="4BCAFEF8" w14:textId="3ED5BE3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DANGEROUS BUILDINGS</w:t>
          </w:r>
          <w:r>
            <w:rPr>
              <w:noProof/>
            </w:rPr>
            <w:fldChar w:fldCharType="end"/>
          </w:r>
        </w:p>
      </w:tc>
    </w:tr>
  </w:tbl>
  <w:p w14:paraId="4B5EBFDE" w14:textId="77777777" w:rsidR="00F2106F" w:rsidRDefault="00F2106F">
    <w:pPr>
      <w:pStyle w:val="Header"/>
      <w:ind w:right="-720" w:hanging="720"/>
    </w:pPr>
  </w:p>
</w:hdr>
</file>

<file path=word/header1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8E13B" w14:textId="77777777" w:rsidR="00F2106F" w:rsidRDefault="00F2106F">
    <w:pPr>
      <w:pStyle w:val="Header"/>
    </w:pPr>
  </w:p>
</w:hdr>
</file>

<file path=word/header1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AE4AD42" w14:textId="77777777">
      <w:tc>
        <w:tcPr>
          <w:tcW w:w="2070" w:type="dxa"/>
        </w:tcPr>
        <w:p w14:paraId="1BC356E6" w14:textId="45D4BAE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145</w:t>
          </w:r>
          <w:r>
            <w:rPr>
              <w:noProof/>
            </w:rPr>
            <w:fldChar w:fldCharType="end"/>
          </w:r>
          <w:r>
            <w:t xml:space="preserve"> </w:t>
          </w:r>
        </w:p>
      </w:tc>
      <w:tc>
        <w:tcPr>
          <w:tcW w:w="7920" w:type="dxa"/>
        </w:tcPr>
        <w:p w14:paraId="2FE97971" w14:textId="35DED347"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DANGEROUS BUILDINGS</w:t>
          </w:r>
          <w:r>
            <w:rPr>
              <w:noProof/>
            </w:rPr>
            <w:fldChar w:fldCharType="end"/>
          </w:r>
        </w:p>
      </w:tc>
    </w:tr>
  </w:tbl>
  <w:p w14:paraId="21D78236" w14:textId="77777777" w:rsidR="00F2106F" w:rsidRDefault="00F2106F">
    <w:pPr>
      <w:pStyle w:val="Header"/>
      <w:ind w:left="-720" w:right="-720"/>
      <w:jc w:val="both"/>
    </w:pPr>
  </w:p>
</w:hdr>
</file>

<file path=word/header1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3ADD2BDB" w14:textId="77777777">
      <w:tc>
        <w:tcPr>
          <w:tcW w:w="1980" w:type="dxa"/>
        </w:tcPr>
        <w:p w14:paraId="37BD840A" w14:textId="0E2337F1"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146</w:t>
          </w:r>
          <w:r>
            <w:rPr>
              <w:noProof/>
            </w:rPr>
            <w:fldChar w:fldCharType="end"/>
          </w:r>
          <w:r>
            <w:t xml:space="preserve"> </w:t>
          </w:r>
        </w:p>
      </w:tc>
      <w:tc>
        <w:tcPr>
          <w:tcW w:w="8010" w:type="dxa"/>
        </w:tcPr>
        <w:p w14:paraId="7C7F4DEB" w14:textId="5FD6FA45"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MANUFACTURED AND MOBILE HOMES</w:t>
          </w:r>
          <w:r>
            <w:rPr>
              <w:noProof/>
            </w:rPr>
            <w:fldChar w:fldCharType="end"/>
          </w:r>
        </w:p>
      </w:tc>
    </w:tr>
  </w:tbl>
  <w:p w14:paraId="51E83139" w14:textId="77777777" w:rsidR="00F2106F" w:rsidRDefault="00F2106F">
    <w:pPr>
      <w:pStyle w:val="Header"/>
      <w:ind w:right="-720" w:hanging="720"/>
    </w:pPr>
  </w:p>
</w:hdr>
</file>

<file path=word/header1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349B2" w14:textId="77777777" w:rsidR="00F2106F" w:rsidRDefault="00F2106F">
    <w:pPr>
      <w:pStyle w:val="Header"/>
    </w:pPr>
  </w:p>
</w:hdr>
</file>

<file path=word/header1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810" w:type="dxa"/>
      <w:tblLayout w:type="fixed"/>
      <w:tblLook w:val="0000" w:firstRow="0" w:lastRow="0" w:firstColumn="0" w:lastColumn="0" w:noHBand="0" w:noVBand="0"/>
    </w:tblPr>
    <w:tblGrid>
      <w:gridCol w:w="2160"/>
      <w:gridCol w:w="7830"/>
    </w:tblGrid>
    <w:tr w:rsidR="00F2106F" w:rsidRPr="00297F40" w14:paraId="4BB6F84F" w14:textId="77777777">
      <w:tc>
        <w:tcPr>
          <w:tcW w:w="2160" w:type="dxa"/>
        </w:tcPr>
        <w:p w14:paraId="518D69FD" w14:textId="70311D00" w:rsidR="00F2106F" w:rsidRDefault="00F2106F" w:rsidP="00FA6FF9">
          <w:pPr>
            <w:pStyle w:val="Header"/>
            <w:tabs>
              <w:tab w:val="clear" w:pos="4320"/>
              <w:tab w:val="clear" w:pos="8640"/>
            </w:tabs>
          </w:pPr>
          <w:r>
            <w:rPr>
              <w:noProof/>
            </w:rPr>
            <w:fldChar w:fldCharType="begin"/>
          </w:r>
          <w:r>
            <w:rPr>
              <w:noProof/>
            </w:rPr>
            <w:instrText xml:space="preserve"> STYLEREF chapternumber \* MERGEFORMAT </w:instrText>
          </w:r>
          <w:r>
            <w:rPr>
              <w:noProof/>
            </w:rPr>
            <w:fldChar w:fldCharType="separate"/>
          </w:r>
          <w:r w:rsidR="00E24E21">
            <w:rPr>
              <w:noProof/>
            </w:rPr>
            <w:t>CHAPTER 146</w:t>
          </w:r>
          <w:r>
            <w:rPr>
              <w:noProof/>
            </w:rPr>
            <w:fldChar w:fldCharType="end"/>
          </w:r>
          <w:r>
            <w:t xml:space="preserve"> </w:t>
          </w:r>
        </w:p>
      </w:tc>
      <w:tc>
        <w:tcPr>
          <w:tcW w:w="7830" w:type="dxa"/>
        </w:tcPr>
        <w:p w14:paraId="3927ECDF" w14:textId="55BE448E" w:rsidR="00F2106F" w:rsidRDefault="00F2106F" w:rsidP="00FA6FF9">
          <w:pPr>
            <w:pStyle w:val="Header"/>
            <w:tabs>
              <w:tab w:val="clear" w:pos="4320"/>
              <w:tab w:val="clear" w:pos="8640"/>
            </w:tabs>
            <w:jc w:val="right"/>
          </w:pPr>
          <w:r>
            <w:rPr>
              <w:noProof/>
            </w:rPr>
            <w:fldChar w:fldCharType="begin"/>
          </w:r>
          <w:r>
            <w:rPr>
              <w:noProof/>
            </w:rPr>
            <w:instrText xml:space="preserve"> STYLEREF chaptertitle \* MERGEFORMAT </w:instrText>
          </w:r>
          <w:r>
            <w:rPr>
              <w:noProof/>
            </w:rPr>
            <w:fldChar w:fldCharType="separate"/>
          </w:r>
          <w:r w:rsidR="00E24E21">
            <w:rPr>
              <w:noProof/>
            </w:rPr>
            <w:t>MANUFACTURED AND MOBILE HOMES</w:t>
          </w:r>
          <w:r>
            <w:rPr>
              <w:noProof/>
            </w:rPr>
            <w:fldChar w:fldCharType="end"/>
          </w:r>
        </w:p>
      </w:tc>
    </w:tr>
  </w:tbl>
  <w:p w14:paraId="4560CB9C" w14:textId="77777777" w:rsidR="00F2106F" w:rsidRDefault="00F2106F">
    <w:pPr>
      <w:pStyle w:val="Header"/>
      <w:ind w:left="-720" w:right="-720"/>
      <w:jc w:val="both"/>
    </w:pPr>
  </w:p>
</w:hdr>
</file>

<file path=word/header1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160"/>
      <w:gridCol w:w="7830"/>
    </w:tblGrid>
    <w:tr w:rsidR="00F2106F" w:rsidRPr="00297F40" w14:paraId="0B0A0B7F" w14:textId="77777777">
      <w:tc>
        <w:tcPr>
          <w:tcW w:w="2160" w:type="dxa"/>
        </w:tcPr>
        <w:p w14:paraId="3D1CD8BE" w14:textId="62B8F1B0" w:rsidR="00F2106F" w:rsidRDefault="00F2106F" w:rsidP="00FA6FF9">
          <w:pPr>
            <w:pStyle w:val="Header"/>
            <w:tabs>
              <w:tab w:val="clear" w:pos="4320"/>
              <w:tab w:val="clear" w:pos="8640"/>
            </w:tabs>
          </w:pPr>
          <w:r>
            <w:rPr>
              <w:noProof/>
            </w:rPr>
            <w:fldChar w:fldCharType="begin"/>
          </w:r>
          <w:r>
            <w:rPr>
              <w:noProof/>
            </w:rPr>
            <w:instrText xml:space="preserve"> STYLEREF chapternumber \* MERGEFORMAT </w:instrText>
          </w:r>
          <w:r>
            <w:rPr>
              <w:noProof/>
            </w:rPr>
            <w:fldChar w:fldCharType="separate"/>
          </w:r>
          <w:r w:rsidR="008C1BE7">
            <w:rPr>
              <w:noProof/>
            </w:rPr>
            <w:t>CHAPTER 150</w:t>
          </w:r>
          <w:r>
            <w:rPr>
              <w:noProof/>
            </w:rPr>
            <w:fldChar w:fldCharType="end"/>
          </w:r>
          <w:r>
            <w:t xml:space="preserve"> </w:t>
          </w:r>
        </w:p>
      </w:tc>
      <w:tc>
        <w:tcPr>
          <w:tcW w:w="7830" w:type="dxa"/>
        </w:tcPr>
        <w:p w14:paraId="16B3CE9D" w14:textId="2BE7D995" w:rsidR="00F2106F" w:rsidRDefault="00F2106F" w:rsidP="00FA6FF9">
          <w:pPr>
            <w:pStyle w:val="Header"/>
            <w:tabs>
              <w:tab w:val="clear" w:pos="4320"/>
              <w:tab w:val="clear" w:pos="8640"/>
            </w:tabs>
            <w:jc w:val="right"/>
          </w:pPr>
          <w:r>
            <w:rPr>
              <w:noProof/>
            </w:rPr>
            <w:fldChar w:fldCharType="begin"/>
          </w:r>
          <w:r>
            <w:rPr>
              <w:noProof/>
            </w:rPr>
            <w:instrText xml:space="preserve"> STYLEREF chaptertitle \* MERGEFORMAT </w:instrText>
          </w:r>
          <w:r>
            <w:rPr>
              <w:noProof/>
            </w:rPr>
            <w:fldChar w:fldCharType="separate"/>
          </w:r>
          <w:r w:rsidR="008C1BE7">
            <w:rPr>
              <w:noProof/>
            </w:rPr>
            <w:t>BUILDING NUMBERING</w:t>
          </w:r>
          <w:r>
            <w:rPr>
              <w:noProof/>
            </w:rPr>
            <w:fldChar w:fldCharType="end"/>
          </w:r>
        </w:p>
      </w:tc>
    </w:tr>
  </w:tbl>
  <w:p w14:paraId="1B67ABEE" w14:textId="77777777" w:rsidR="00F2106F" w:rsidRDefault="00F2106F">
    <w:pPr>
      <w:pStyle w:val="Header"/>
      <w:ind w:right="-720" w:hanging="720"/>
    </w:pPr>
  </w:p>
</w:hdr>
</file>

<file path=word/header1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5E893" w14:textId="77777777" w:rsidR="00F2106F" w:rsidRDefault="00F2106F">
    <w:pPr>
      <w:pStyle w:val="Header"/>
    </w:pPr>
  </w:p>
</w:hdr>
</file>

<file path=word/header1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778E0382" w14:textId="77777777">
      <w:tc>
        <w:tcPr>
          <w:tcW w:w="2070" w:type="dxa"/>
        </w:tcPr>
        <w:p w14:paraId="0316CF6D" w14:textId="6B4529CA"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150</w:t>
          </w:r>
          <w:r>
            <w:rPr>
              <w:noProof/>
            </w:rPr>
            <w:fldChar w:fldCharType="end"/>
          </w:r>
          <w:r>
            <w:t xml:space="preserve"> </w:t>
          </w:r>
        </w:p>
      </w:tc>
      <w:tc>
        <w:tcPr>
          <w:tcW w:w="7920" w:type="dxa"/>
        </w:tcPr>
        <w:p w14:paraId="1D203495" w14:textId="426FB37C"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BUILDING NUMBERING</w:t>
          </w:r>
          <w:r>
            <w:rPr>
              <w:noProof/>
            </w:rPr>
            <w:fldChar w:fldCharType="end"/>
          </w:r>
        </w:p>
      </w:tc>
    </w:tr>
  </w:tbl>
  <w:p w14:paraId="1E2978BB" w14:textId="77777777" w:rsidR="00F2106F" w:rsidRDefault="00F2106F">
    <w:pPr>
      <w:pStyle w:val="Header"/>
      <w:ind w:left="-720" w:right="-720"/>
      <w:jc w:val="both"/>
    </w:pPr>
  </w:p>
</w:hdr>
</file>

<file path=word/header1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6D6E8CEF" w14:textId="77777777">
      <w:tc>
        <w:tcPr>
          <w:tcW w:w="1980" w:type="dxa"/>
        </w:tcPr>
        <w:p w14:paraId="5B4DDABE" w14:textId="3F60B86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160</w:t>
          </w:r>
          <w:r>
            <w:rPr>
              <w:noProof/>
            </w:rPr>
            <w:fldChar w:fldCharType="end"/>
          </w:r>
          <w:r>
            <w:t xml:space="preserve"> </w:t>
          </w:r>
        </w:p>
      </w:tc>
      <w:tc>
        <w:tcPr>
          <w:tcW w:w="8010" w:type="dxa"/>
        </w:tcPr>
        <w:p w14:paraId="54CD9233" w14:textId="0298200A"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FLOODPLAIN</w:t>
          </w:r>
          <w:r>
            <w:rPr>
              <w:noProof/>
            </w:rPr>
            <w:fldChar w:fldCharType="end"/>
          </w:r>
        </w:p>
      </w:tc>
    </w:tr>
  </w:tbl>
  <w:p w14:paraId="4521A7EE" w14:textId="77777777" w:rsidR="00F2106F" w:rsidRDefault="00F2106F">
    <w:pPr>
      <w:pStyle w:val="Header"/>
      <w:ind w:right="-720" w:hanging="720"/>
    </w:pPr>
  </w:p>
</w:hdr>
</file>

<file path=word/header1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B51AC" w14:textId="77777777" w:rsidR="00F2106F" w:rsidRDefault="00F2106F">
    <w:pPr>
      <w:pStyle w:val="Header"/>
    </w:pPr>
  </w:p>
</w:hdr>
</file>

<file path=word/header1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5838D655" w14:textId="77777777">
      <w:tc>
        <w:tcPr>
          <w:tcW w:w="2070" w:type="dxa"/>
        </w:tcPr>
        <w:p w14:paraId="2A637D86" w14:textId="5B7F2C03"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160</w:t>
          </w:r>
          <w:r>
            <w:rPr>
              <w:noProof/>
            </w:rPr>
            <w:fldChar w:fldCharType="end"/>
          </w:r>
          <w:r>
            <w:t xml:space="preserve"> </w:t>
          </w:r>
        </w:p>
      </w:tc>
      <w:tc>
        <w:tcPr>
          <w:tcW w:w="7920" w:type="dxa"/>
        </w:tcPr>
        <w:p w14:paraId="45D35A37" w14:textId="75E20CCB"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FLOODPLAIN</w:t>
          </w:r>
          <w:r>
            <w:rPr>
              <w:noProof/>
            </w:rPr>
            <w:fldChar w:fldCharType="end"/>
          </w:r>
        </w:p>
      </w:tc>
    </w:tr>
  </w:tbl>
  <w:p w14:paraId="1783595E" w14:textId="77777777" w:rsidR="00F2106F" w:rsidRDefault="00F2106F">
    <w:pPr>
      <w:pStyle w:val="Header"/>
      <w:ind w:left="-720" w:right="-720"/>
      <w:jc w:val="both"/>
    </w:pPr>
  </w:p>
</w:hdr>
</file>

<file path=word/header1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1980"/>
      <w:gridCol w:w="8010"/>
    </w:tblGrid>
    <w:tr w:rsidR="00F2106F" w14:paraId="7796A9CB" w14:textId="77777777">
      <w:tc>
        <w:tcPr>
          <w:tcW w:w="1980" w:type="dxa"/>
        </w:tcPr>
        <w:p w14:paraId="43D38E90" w14:textId="16CA5CE7"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8C1BE7">
            <w:rPr>
              <w:noProof/>
            </w:rPr>
            <w:t>CHAPTER 170</w:t>
          </w:r>
          <w:r>
            <w:rPr>
              <w:noProof/>
            </w:rPr>
            <w:fldChar w:fldCharType="end"/>
          </w:r>
          <w:r>
            <w:t xml:space="preserve"> </w:t>
          </w:r>
        </w:p>
      </w:tc>
      <w:tc>
        <w:tcPr>
          <w:tcW w:w="8010" w:type="dxa"/>
        </w:tcPr>
        <w:p w14:paraId="26110FC4" w14:textId="71542F86"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8C1BE7">
            <w:rPr>
              <w:noProof/>
            </w:rPr>
            <w:t>SUBDIVISION REGULATIONS</w:t>
          </w:r>
          <w:r>
            <w:rPr>
              <w:noProof/>
            </w:rPr>
            <w:fldChar w:fldCharType="end"/>
          </w:r>
        </w:p>
      </w:tc>
    </w:tr>
  </w:tbl>
  <w:p w14:paraId="69FCB78C" w14:textId="77777777" w:rsidR="00F2106F" w:rsidRDefault="00F2106F">
    <w:pPr>
      <w:pStyle w:val="Header"/>
      <w:ind w:right="-720" w:hanging="720"/>
    </w:pPr>
  </w:p>
</w:hdr>
</file>

<file path=word/header1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6C9BB" w14:textId="77777777" w:rsidR="00F2106F" w:rsidRDefault="00F2106F">
    <w:pPr>
      <w:pStyle w:val="Header"/>
    </w:pPr>
  </w:p>
</w:hdr>
</file>

<file path=word/header1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250D6BB1" w14:textId="77777777">
      <w:tc>
        <w:tcPr>
          <w:tcW w:w="2070" w:type="dxa"/>
        </w:tcPr>
        <w:p w14:paraId="78AF77FE" w14:textId="51535819"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170</w:t>
          </w:r>
          <w:r>
            <w:rPr>
              <w:noProof/>
            </w:rPr>
            <w:fldChar w:fldCharType="end"/>
          </w:r>
          <w:r>
            <w:t xml:space="preserve"> </w:t>
          </w:r>
        </w:p>
      </w:tc>
      <w:tc>
        <w:tcPr>
          <w:tcW w:w="7920" w:type="dxa"/>
        </w:tcPr>
        <w:p w14:paraId="7E9B40AF" w14:textId="7040EA23"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SUBDIVISION REGULATIONS</w:t>
          </w:r>
          <w:r>
            <w:rPr>
              <w:noProof/>
            </w:rPr>
            <w:fldChar w:fldCharType="end"/>
          </w:r>
        </w:p>
      </w:tc>
    </w:tr>
  </w:tbl>
  <w:p w14:paraId="0EE9315B" w14:textId="77777777" w:rsidR="00F2106F" w:rsidRDefault="00F2106F">
    <w:pPr>
      <w:pStyle w:val="Header"/>
      <w:ind w:left="-720" w:right="-720"/>
      <w:jc w:val="both"/>
    </w:pPr>
  </w:p>
</w:hdr>
</file>

<file path=word/header1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49842" w14:textId="77777777" w:rsidR="00F2106F" w:rsidRPr="00885421" w:rsidRDefault="00F2106F" w:rsidP="00CE123A">
    <w:pPr>
      <w:pStyle w:val="Header"/>
      <w:rPr>
        <w:sz w:val="2"/>
      </w:rPr>
    </w:pPr>
    <w:r>
      <w:rPr>
        <w:sz w:val="2"/>
      </w:rPr>
      <w:t>tt</w:t>
    </w:r>
  </w:p>
  <w:p w14:paraId="35E1F1FF" w14:textId="77777777" w:rsidR="00F2106F" w:rsidRDefault="00F2106F" w:rsidP="00CE123A">
    <w:pPr>
      <w:pStyle w:val="Header"/>
      <w:pBdr>
        <w:bottom w:val="single" w:sz="12" w:space="1" w:color="auto"/>
      </w:pBdr>
      <w:tabs>
        <w:tab w:val="clear" w:pos="4320"/>
        <w:tab w:val="clear" w:pos="8640"/>
        <w:tab w:val="right" w:pos="9450"/>
      </w:tabs>
      <w:ind w:left="-720" w:right="-738"/>
    </w:pPr>
    <w:r>
      <w:t>INDEX</w:t>
    </w:r>
    <w:r>
      <w:tab/>
      <w:t>CODE OF ORDINANCES</w:t>
    </w:r>
  </w:p>
  <w:p w14:paraId="380D8B32" w14:textId="77777777" w:rsidR="00F2106F" w:rsidRDefault="00F2106F" w:rsidP="00CE123A">
    <w:pPr>
      <w:pStyle w:val="Header"/>
      <w:ind w:left="-720" w:right="-738"/>
    </w:pPr>
  </w:p>
  <w:p w14:paraId="7AA1C28B" w14:textId="77777777" w:rsidR="00F2106F" w:rsidRDefault="00F2106F" w:rsidP="00CE123A">
    <w:pPr>
      <w:pStyle w:val="Header"/>
      <w:tabs>
        <w:tab w:val="left" w:pos="5760"/>
        <w:tab w:val="left" w:pos="6210"/>
      </w:tabs>
      <w:ind w:left="-720" w:right="-738"/>
    </w:pPr>
    <w:r>
      <w:tab/>
    </w:r>
    <w:r>
      <w:tab/>
    </w:r>
    <w:r>
      <w:tab/>
      <w:t>CHAPTER OR SECTION</w:t>
    </w:r>
  </w:p>
  <w:p w14:paraId="2AB15658" w14:textId="77777777" w:rsidR="00F2106F" w:rsidRDefault="00F2106F" w:rsidP="00CE123A">
    <w:pPr>
      <w:pStyle w:val="Header"/>
      <w:pBdr>
        <w:bottom w:val="single" w:sz="12" w:space="1" w:color="auto"/>
      </w:pBdr>
      <w:tabs>
        <w:tab w:val="left" w:pos="5760"/>
      </w:tabs>
      <w:ind w:left="-720" w:right="-738"/>
    </w:pPr>
    <w:r>
      <w:tab/>
    </w:r>
    <w:r>
      <w:tab/>
      <w:t xml:space="preserve">                   NUMBER             </w:t>
    </w:r>
  </w:p>
  <w:p w14:paraId="704A2D95" w14:textId="77777777" w:rsidR="00F2106F" w:rsidRDefault="00F2106F" w:rsidP="00CE123A">
    <w:pPr>
      <w:pStyle w:val="Header"/>
      <w:ind w:right="-720" w:hanging="720"/>
    </w:pPr>
  </w:p>
</w:hdr>
</file>

<file path=word/header1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6545" w14:textId="77777777" w:rsidR="00F2106F" w:rsidRPr="00F35D79" w:rsidRDefault="00F2106F" w:rsidP="00CE123A">
    <w:pPr>
      <w:jc w:val="center"/>
      <w:rPr>
        <w:b/>
        <w:spacing w:val="20"/>
        <w:sz w:val="36"/>
        <w:szCs w:val="36"/>
      </w:rPr>
    </w:pPr>
    <w:r w:rsidRPr="00F35D79">
      <w:rPr>
        <w:b/>
        <w:spacing w:val="20"/>
        <w:sz w:val="36"/>
        <w:szCs w:val="36"/>
      </w:rPr>
      <w:t>INDEX TO CODE OF ORDINANCES</w:t>
    </w:r>
  </w:p>
  <w:tbl>
    <w:tblPr>
      <w:tblW w:w="9558" w:type="dxa"/>
      <w:tblLayout w:type="fixed"/>
      <w:tblLook w:val="0000" w:firstRow="0" w:lastRow="0" w:firstColumn="0" w:lastColumn="0" w:noHBand="0" w:noVBand="0"/>
    </w:tblPr>
    <w:tblGrid>
      <w:gridCol w:w="6048"/>
      <w:gridCol w:w="3510"/>
    </w:tblGrid>
    <w:tr w:rsidR="00F2106F" w14:paraId="27A5388A" w14:textId="77777777" w:rsidTr="00CE123A">
      <w:tc>
        <w:tcPr>
          <w:tcW w:w="6048" w:type="dxa"/>
        </w:tcPr>
        <w:p w14:paraId="5988F131" w14:textId="77777777" w:rsidR="00F2106F" w:rsidRDefault="00F2106F" w:rsidP="00CE123A">
          <w:pPr>
            <w:rPr>
              <w:rStyle w:val="sectiontitle"/>
            </w:rPr>
          </w:pPr>
        </w:p>
      </w:tc>
      <w:tc>
        <w:tcPr>
          <w:tcW w:w="3510" w:type="dxa"/>
          <w:tcBorders>
            <w:bottom w:val="single" w:sz="6" w:space="0" w:color="auto"/>
          </w:tcBorders>
        </w:tcPr>
        <w:p w14:paraId="7599B8A5" w14:textId="77777777" w:rsidR="00F2106F" w:rsidRDefault="00F2106F" w:rsidP="00CE123A">
          <w:pPr>
            <w:jc w:val="center"/>
            <w:rPr>
              <w:rStyle w:val="sectiontitle"/>
            </w:rPr>
          </w:pPr>
          <w:r>
            <w:rPr>
              <w:rStyle w:val="sectiontitle"/>
            </w:rPr>
            <w:t>CHAPTER OR SECTION</w:t>
          </w:r>
        </w:p>
        <w:p w14:paraId="254D7599" w14:textId="77777777" w:rsidR="00F2106F" w:rsidRDefault="00F2106F" w:rsidP="00CE123A">
          <w:pPr>
            <w:ind w:right="-468"/>
            <w:jc w:val="center"/>
            <w:rPr>
              <w:rStyle w:val="sectiontitle"/>
            </w:rPr>
          </w:pPr>
          <w:r>
            <w:rPr>
              <w:rStyle w:val="sectiontitle"/>
            </w:rPr>
            <w:t>NUMBER</w:t>
          </w:r>
        </w:p>
      </w:tc>
    </w:tr>
  </w:tbl>
  <w:p w14:paraId="0876C454" w14:textId="77777777" w:rsidR="00F2106F" w:rsidRPr="00885421" w:rsidRDefault="00F2106F" w:rsidP="00CE123A">
    <w:pPr>
      <w:pStyle w:val="Header"/>
      <w:rPr>
        <w:sz w:val="2"/>
      </w:rPr>
    </w:pPr>
  </w:p>
  <w:p w14:paraId="4F5674D9" w14:textId="77777777" w:rsidR="00F2106F" w:rsidRDefault="00F2106F">
    <w:pPr>
      <w:pStyle w:val="Header"/>
    </w:pPr>
  </w:p>
</w:hdr>
</file>

<file path=word/header1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2070"/>
      <w:gridCol w:w="7920"/>
    </w:tblGrid>
    <w:tr w:rsidR="00F2106F" w14:paraId="40C9ADB4" w14:textId="77777777">
      <w:tc>
        <w:tcPr>
          <w:tcW w:w="2070" w:type="dxa"/>
        </w:tcPr>
        <w:p w14:paraId="66B62334" w14:textId="4B316F88" w:rsidR="00F2106F" w:rsidRDefault="00F2106F">
          <w:pPr>
            <w:pStyle w:val="Header"/>
          </w:pPr>
          <w:r>
            <w:rPr>
              <w:noProof/>
            </w:rPr>
            <w:fldChar w:fldCharType="begin"/>
          </w:r>
          <w:r>
            <w:rPr>
              <w:noProof/>
            </w:rPr>
            <w:instrText xml:space="preserve"> STYLEREF chapternumber \* MERGEFORMAT </w:instrText>
          </w:r>
          <w:r>
            <w:rPr>
              <w:noProof/>
            </w:rPr>
            <w:fldChar w:fldCharType="separate"/>
          </w:r>
          <w:r w:rsidR="00E24E21">
            <w:rPr>
              <w:noProof/>
            </w:rPr>
            <w:t>CHAPTER 170</w:t>
          </w:r>
          <w:r>
            <w:rPr>
              <w:noProof/>
            </w:rPr>
            <w:fldChar w:fldCharType="end"/>
          </w:r>
          <w:r>
            <w:t xml:space="preserve"> </w:t>
          </w:r>
        </w:p>
      </w:tc>
      <w:tc>
        <w:tcPr>
          <w:tcW w:w="7920" w:type="dxa"/>
        </w:tcPr>
        <w:p w14:paraId="74717CB2" w14:textId="3C779209" w:rsidR="00F2106F" w:rsidRDefault="00F2106F">
          <w:pPr>
            <w:pStyle w:val="Header"/>
            <w:jc w:val="right"/>
          </w:pPr>
          <w:r>
            <w:rPr>
              <w:noProof/>
            </w:rPr>
            <w:fldChar w:fldCharType="begin"/>
          </w:r>
          <w:r>
            <w:rPr>
              <w:noProof/>
            </w:rPr>
            <w:instrText xml:space="preserve"> STYLEREF chaptertitle \* MERGEFORMAT </w:instrText>
          </w:r>
          <w:r>
            <w:rPr>
              <w:noProof/>
            </w:rPr>
            <w:fldChar w:fldCharType="separate"/>
          </w:r>
          <w:r w:rsidR="00E24E21">
            <w:rPr>
              <w:noProof/>
            </w:rPr>
            <w:t>SUBDIVISION REGULATIONS</w:t>
          </w:r>
          <w:r>
            <w:rPr>
              <w:noProof/>
            </w:rPr>
            <w:fldChar w:fldCharType="end"/>
          </w:r>
        </w:p>
      </w:tc>
    </w:tr>
  </w:tbl>
  <w:p w14:paraId="1419A1BE" w14:textId="77777777" w:rsidR="00F2106F" w:rsidRDefault="00F2106F">
    <w:pPr>
      <w:pStyle w:val="Header"/>
      <w:ind w:left="-720" w:right="-720"/>
      <w:jc w:val="both"/>
    </w:pPr>
  </w:p>
</w:hdr>
</file>

<file path=word/header1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02" w:type="dxa"/>
      <w:tblLayout w:type="fixed"/>
      <w:tblLook w:val="0000" w:firstRow="0" w:lastRow="0" w:firstColumn="0" w:lastColumn="0" w:noHBand="0" w:noVBand="0"/>
    </w:tblPr>
    <w:tblGrid>
      <w:gridCol w:w="8280"/>
      <w:gridCol w:w="1710"/>
    </w:tblGrid>
    <w:tr w:rsidR="00F2106F" w14:paraId="6A7FE034" w14:textId="77777777" w:rsidTr="006A494C">
      <w:tc>
        <w:tcPr>
          <w:tcW w:w="8280" w:type="dxa"/>
          <w:tcBorders>
            <w:top w:val="nil"/>
            <w:left w:val="nil"/>
            <w:bottom w:val="nil"/>
            <w:right w:val="nil"/>
          </w:tcBorders>
        </w:tcPr>
        <w:p w14:paraId="6AA76D81" w14:textId="77777777" w:rsidR="00F2106F" w:rsidRDefault="00F2106F" w:rsidP="00F06AFD">
          <w:pPr>
            <w:pStyle w:val="Header"/>
            <w:tabs>
              <w:tab w:val="clear" w:pos="4320"/>
              <w:tab w:val="clear" w:pos="8640"/>
              <w:tab w:val="left" w:pos="5635"/>
            </w:tabs>
          </w:pPr>
          <w:r w:rsidRPr="00773C60">
            <w:rPr>
              <w:b/>
              <w:bCs/>
              <w:sz w:val="28"/>
            </w:rPr>
            <w:t>CODE OF ORDINANCES</w:t>
          </w:r>
        </w:p>
      </w:tc>
      <w:tc>
        <w:tcPr>
          <w:tcW w:w="1710" w:type="dxa"/>
          <w:tcBorders>
            <w:top w:val="nil"/>
            <w:left w:val="nil"/>
            <w:bottom w:val="nil"/>
            <w:right w:val="nil"/>
          </w:tcBorders>
        </w:tcPr>
        <w:p w14:paraId="3420D45E" w14:textId="77777777" w:rsidR="00F2106F" w:rsidRDefault="00F2106F" w:rsidP="006A494C">
          <w:pPr>
            <w:pStyle w:val="Header"/>
            <w:jc w:val="right"/>
          </w:pPr>
          <w:r w:rsidRPr="00773C60">
            <w:rPr>
              <w:b/>
              <w:bCs/>
              <w:sz w:val="28"/>
            </w:rPr>
            <w:t>APPENDIX</w:t>
          </w:r>
        </w:p>
      </w:tc>
    </w:tr>
  </w:tbl>
  <w:p w14:paraId="46C924B9" w14:textId="77777777" w:rsidR="00F2106F" w:rsidRDefault="00F2106F">
    <w:pPr>
      <w:pStyle w:val="Header"/>
      <w:ind w:right="-720" w:hanging="720"/>
    </w:pPr>
  </w:p>
</w:hdr>
</file>

<file path=word/header1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93A39" w14:textId="77777777" w:rsidR="00F2106F" w:rsidRPr="00B01026" w:rsidRDefault="00F2106F" w:rsidP="006A494C">
    <w:pPr>
      <w:pStyle w:val="Header"/>
      <w:jc w:val="center"/>
      <w:rPr>
        <w:b/>
        <w:bCs/>
        <w:spacing w:val="24"/>
        <w:sz w:val="36"/>
        <w:szCs w:val="32"/>
      </w:rPr>
    </w:pPr>
    <w:r w:rsidRPr="00B01026">
      <w:rPr>
        <w:b/>
        <w:bCs/>
        <w:spacing w:val="24"/>
        <w:sz w:val="36"/>
        <w:szCs w:val="32"/>
      </w:rPr>
      <w:t xml:space="preserve">APPENDIX TO </w:t>
    </w:r>
  </w:p>
  <w:p w14:paraId="261B6E28" w14:textId="77777777" w:rsidR="00F2106F" w:rsidRPr="00B01026" w:rsidRDefault="00F2106F" w:rsidP="006A494C">
    <w:pPr>
      <w:pStyle w:val="Header"/>
      <w:jc w:val="center"/>
      <w:rPr>
        <w:spacing w:val="24"/>
        <w:sz w:val="26"/>
      </w:rPr>
    </w:pPr>
    <w:r w:rsidRPr="00B01026">
      <w:rPr>
        <w:b/>
        <w:bCs/>
        <w:spacing w:val="24"/>
        <w:sz w:val="36"/>
        <w:szCs w:val="32"/>
      </w:rPr>
      <w:t>CODE OF ORDINANCES</w:t>
    </w:r>
  </w:p>
  <w:p w14:paraId="055DB905" w14:textId="77777777" w:rsidR="00F2106F" w:rsidRDefault="00F2106F">
    <w:pPr>
      <w:pStyle w:val="Header"/>
    </w:pPr>
  </w:p>
</w:hdr>
</file>

<file path=word/header1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A7381" w14:textId="77777777" w:rsidR="00F2106F" w:rsidRDefault="00F2106F">
    <w:pPr>
      <w:pStyle w:val="Header"/>
      <w:jc w:val="center"/>
      <w:rPr>
        <w:b/>
      </w:rPr>
    </w:pPr>
    <w:r>
      <w:rPr>
        <w:b/>
      </w:rPr>
      <w:t>TABLE OF CONTENTS</w:t>
    </w:r>
  </w:p>
</w:hdr>
</file>

<file path=word/header1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F8CC" w14:textId="77777777" w:rsidR="00F2106F" w:rsidRPr="00E62FA4" w:rsidRDefault="00F2106F" w:rsidP="004764FE">
    <w:pPr>
      <w:pStyle w:val="Header"/>
      <w:jc w:val="center"/>
      <w:rPr>
        <w:b/>
        <w:spacing w:val="20"/>
        <w:sz w:val="28"/>
        <w:szCs w:val="28"/>
      </w:rPr>
    </w:pPr>
    <w:r w:rsidRPr="00E62FA4">
      <w:rPr>
        <w:b/>
        <w:spacing w:val="20"/>
        <w:sz w:val="28"/>
        <w:szCs w:val="28"/>
      </w:rPr>
      <w:t>TABLE OF CONTENTS</w:t>
    </w:r>
  </w:p>
  <w:p w14:paraId="638955DE" w14:textId="77777777" w:rsidR="00F2106F" w:rsidRPr="004764FE" w:rsidRDefault="00F2106F" w:rsidP="004764FE">
    <w:pPr>
      <w:pStyle w:val="Header"/>
    </w:pPr>
  </w:p>
</w:hdr>
</file>

<file path=word/header1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07A53" w14:textId="77777777" w:rsidR="00F2106F" w:rsidRDefault="00F2106F">
    <w:pPr>
      <w:pStyle w:val="Header"/>
    </w:pPr>
  </w:p>
</w:hdr>
</file>

<file path=word/header1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53909" w14:textId="77777777" w:rsidR="00F2106F" w:rsidRDefault="00F2106F">
    <w:pPr>
      <w:pStyle w:val="Header"/>
      <w:jc w:val="center"/>
      <w:rPr>
        <w:b/>
      </w:rPr>
    </w:pPr>
    <w:r>
      <w:rPr>
        <w:b/>
      </w:rPr>
      <w:t>TABLE OF CONTENTS</w:t>
    </w:r>
  </w:p>
</w:hdr>
</file>

<file path=word/header1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93822" w14:textId="77777777" w:rsidR="00F2106F" w:rsidRPr="00E62FA4" w:rsidRDefault="00F2106F" w:rsidP="004764FE">
    <w:pPr>
      <w:pStyle w:val="Header"/>
      <w:jc w:val="center"/>
      <w:rPr>
        <w:b/>
        <w:spacing w:val="20"/>
        <w:sz w:val="28"/>
        <w:szCs w:val="28"/>
      </w:rPr>
    </w:pPr>
    <w:r w:rsidRPr="00E62FA4">
      <w:rPr>
        <w:b/>
        <w:spacing w:val="20"/>
        <w:sz w:val="28"/>
        <w:szCs w:val="28"/>
      </w:rPr>
      <w:t>TABLE OF CONTENTS</w:t>
    </w:r>
  </w:p>
  <w:p w14:paraId="6F3B2B3E" w14:textId="77777777" w:rsidR="00F2106F" w:rsidRPr="004764FE" w:rsidRDefault="00F2106F" w:rsidP="004764FE">
    <w:pPr>
      <w:pStyle w:val="Header"/>
    </w:pPr>
  </w:p>
</w:hdr>
</file>

<file path=word/header1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264DB" w14:textId="77777777" w:rsidR="00F2106F" w:rsidRDefault="00F210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5935"/>
    <w:multiLevelType w:val="singleLevel"/>
    <w:tmpl w:val="60D8DD6C"/>
    <w:lvl w:ilvl="0">
      <w:start w:val="1"/>
      <w:numFmt w:val="upperLetter"/>
      <w:lvlText w:val="%1."/>
      <w:legacy w:legacy="1" w:legacySpace="0" w:legacyIndent="720"/>
      <w:lvlJc w:val="left"/>
    </w:lvl>
  </w:abstractNum>
  <w:abstractNum w:abstractNumId="1" w15:restartNumberingAfterBreak="0">
    <w:nsid w:val="00741846"/>
    <w:multiLevelType w:val="singleLevel"/>
    <w:tmpl w:val="60D8DD6C"/>
    <w:lvl w:ilvl="0">
      <w:start w:val="1"/>
      <w:numFmt w:val="upperLetter"/>
      <w:lvlText w:val="%1."/>
      <w:legacy w:legacy="1" w:legacySpace="0" w:legacyIndent="720"/>
      <w:lvlJc w:val="left"/>
    </w:lvl>
  </w:abstractNum>
  <w:abstractNum w:abstractNumId="2" w15:restartNumberingAfterBreak="0">
    <w:nsid w:val="00F31674"/>
    <w:multiLevelType w:val="singleLevel"/>
    <w:tmpl w:val="BD68D83A"/>
    <w:lvl w:ilvl="0">
      <w:start w:val="1"/>
      <w:numFmt w:val="decimal"/>
      <w:lvlText w:val="%1."/>
      <w:legacy w:legacy="1" w:legacySpace="0" w:legacyIndent="720"/>
      <w:lvlJc w:val="left"/>
    </w:lvl>
  </w:abstractNum>
  <w:abstractNum w:abstractNumId="3" w15:restartNumberingAfterBreak="1">
    <w:nsid w:val="017A4A3C"/>
    <w:multiLevelType w:val="singleLevel"/>
    <w:tmpl w:val="BD68D83A"/>
    <w:lvl w:ilvl="0">
      <w:start w:val="1"/>
      <w:numFmt w:val="decimal"/>
      <w:lvlText w:val="%1."/>
      <w:legacy w:legacy="1" w:legacySpace="0" w:legacyIndent="720"/>
      <w:lvlJc w:val="left"/>
    </w:lvl>
  </w:abstractNum>
  <w:abstractNum w:abstractNumId="4" w15:restartNumberingAfterBreak="0">
    <w:nsid w:val="01D04458"/>
    <w:multiLevelType w:val="singleLevel"/>
    <w:tmpl w:val="BD68D83A"/>
    <w:lvl w:ilvl="0">
      <w:start w:val="1"/>
      <w:numFmt w:val="decimal"/>
      <w:lvlText w:val="%1."/>
      <w:legacy w:legacy="1" w:legacySpace="0" w:legacyIndent="720"/>
      <w:lvlJc w:val="left"/>
    </w:lvl>
  </w:abstractNum>
  <w:abstractNum w:abstractNumId="5" w15:restartNumberingAfterBreak="1">
    <w:nsid w:val="022E59C6"/>
    <w:multiLevelType w:val="singleLevel"/>
    <w:tmpl w:val="D48CAC5C"/>
    <w:lvl w:ilvl="0">
      <w:start w:val="1"/>
      <w:numFmt w:val="decimal"/>
      <w:lvlText w:val="%1."/>
      <w:legacy w:legacy="1" w:legacySpace="0" w:legacyIndent="720"/>
      <w:lvlJc w:val="left"/>
    </w:lvl>
  </w:abstractNum>
  <w:abstractNum w:abstractNumId="6" w15:restartNumberingAfterBreak="1">
    <w:nsid w:val="02372DC4"/>
    <w:multiLevelType w:val="singleLevel"/>
    <w:tmpl w:val="60D8DD6C"/>
    <w:lvl w:ilvl="0">
      <w:start w:val="1"/>
      <w:numFmt w:val="upperLetter"/>
      <w:lvlText w:val="%1."/>
      <w:legacy w:legacy="1" w:legacySpace="0" w:legacyIndent="720"/>
      <w:lvlJc w:val="left"/>
    </w:lvl>
  </w:abstractNum>
  <w:abstractNum w:abstractNumId="7" w15:restartNumberingAfterBreak="1">
    <w:nsid w:val="02AE7959"/>
    <w:multiLevelType w:val="singleLevel"/>
    <w:tmpl w:val="BD68D83A"/>
    <w:lvl w:ilvl="0">
      <w:start w:val="1"/>
      <w:numFmt w:val="decimal"/>
      <w:lvlText w:val="%1."/>
      <w:legacy w:legacy="1" w:legacySpace="0" w:legacyIndent="720"/>
      <w:lvlJc w:val="left"/>
    </w:lvl>
  </w:abstractNum>
  <w:abstractNum w:abstractNumId="8" w15:restartNumberingAfterBreak="1">
    <w:nsid w:val="02C1679A"/>
    <w:multiLevelType w:val="singleLevel"/>
    <w:tmpl w:val="D48CAC5C"/>
    <w:lvl w:ilvl="0">
      <w:start w:val="1"/>
      <w:numFmt w:val="decimal"/>
      <w:lvlText w:val="%1."/>
      <w:legacy w:legacy="1" w:legacySpace="0" w:legacyIndent="720"/>
      <w:lvlJc w:val="left"/>
    </w:lvl>
  </w:abstractNum>
  <w:abstractNum w:abstractNumId="9" w15:restartNumberingAfterBreak="0">
    <w:nsid w:val="037B2E40"/>
    <w:multiLevelType w:val="singleLevel"/>
    <w:tmpl w:val="BD68D83A"/>
    <w:lvl w:ilvl="0">
      <w:start w:val="1"/>
      <w:numFmt w:val="decimal"/>
      <w:lvlText w:val="%1."/>
      <w:legacy w:legacy="1" w:legacySpace="0" w:legacyIndent="720"/>
      <w:lvlJc w:val="left"/>
    </w:lvl>
  </w:abstractNum>
  <w:abstractNum w:abstractNumId="10" w15:restartNumberingAfterBreak="1">
    <w:nsid w:val="0394013F"/>
    <w:multiLevelType w:val="singleLevel"/>
    <w:tmpl w:val="D48CAC5C"/>
    <w:lvl w:ilvl="0">
      <w:start w:val="1"/>
      <w:numFmt w:val="decimal"/>
      <w:lvlText w:val="%1."/>
      <w:legacy w:legacy="1" w:legacySpace="0" w:legacyIndent="720"/>
      <w:lvlJc w:val="left"/>
    </w:lvl>
  </w:abstractNum>
  <w:abstractNum w:abstractNumId="11" w15:restartNumberingAfterBreak="1">
    <w:nsid w:val="04362C32"/>
    <w:multiLevelType w:val="singleLevel"/>
    <w:tmpl w:val="60D8DD6C"/>
    <w:lvl w:ilvl="0">
      <w:start w:val="1"/>
      <w:numFmt w:val="upperLetter"/>
      <w:lvlText w:val="%1."/>
      <w:legacy w:legacy="1" w:legacySpace="0" w:legacyIndent="720"/>
      <w:lvlJc w:val="left"/>
    </w:lvl>
  </w:abstractNum>
  <w:abstractNum w:abstractNumId="12" w15:restartNumberingAfterBreak="1">
    <w:nsid w:val="046C4E3D"/>
    <w:multiLevelType w:val="singleLevel"/>
    <w:tmpl w:val="BD68D83A"/>
    <w:lvl w:ilvl="0">
      <w:start w:val="1"/>
      <w:numFmt w:val="decimal"/>
      <w:lvlText w:val="%1."/>
      <w:legacy w:legacy="1" w:legacySpace="0" w:legacyIndent="720"/>
      <w:lvlJc w:val="left"/>
    </w:lvl>
  </w:abstractNum>
  <w:abstractNum w:abstractNumId="13" w15:restartNumberingAfterBreak="1">
    <w:nsid w:val="04F56009"/>
    <w:multiLevelType w:val="singleLevel"/>
    <w:tmpl w:val="BD68D83A"/>
    <w:lvl w:ilvl="0">
      <w:start w:val="1"/>
      <w:numFmt w:val="decimal"/>
      <w:lvlText w:val="%1."/>
      <w:legacy w:legacy="1" w:legacySpace="0" w:legacyIndent="720"/>
      <w:lvlJc w:val="left"/>
    </w:lvl>
  </w:abstractNum>
  <w:abstractNum w:abstractNumId="14" w15:restartNumberingAfterBreak="1">
    <w:nsid w:val="059C6F2C"/>
    <w:multiLevelType w:val="singleLevel"/>
    <w:tmpl w:val="60D8DD6C"/>
    <w:lvl w:ilvl="0">
      <w:start w:val="1"/>
      <w:numFmt w:val="upperLetter"/>
      <w:lvlText w:val="%1."/>
      <w:legacy w:legacy="1" w:legacySpace="0" w:legacyIndent="720"/>
      <w:lvlJc w:val="left"/>
    </w:lvl>
  </w:abstractNum>
  <w:abstractNum w:abstractNumId="15" w15:restartNumberingAfterBreak="1">
    <w:nsid w:val="06440E6B"/>
    <w:multiLevelType w:val="singleLevel"/>
    <w:tmpl w:val="BD68D83A"/>
    <w:lvl w:ilvl="0">
      <w:start w:val="1"/>
      <w:numFmt w:val="decimal"/>
      <w:lvlText w:val="%1."/>
      <w:legacy w:legacy="1" w:legacySpace="0" w:legacyIndent="720"/>
      <w:lvlJc w:val="left"/>
    </w:lvl>
  </w:abstractNum>
  <w:abstractNum w:abstractNumId="16" w15:restartNumberingAfterBreak="0">
    <w:nsid w:val="067D0B91"/>
    <w:multiLevelType w:val="singleLevel"/>
    <w:tmpl w:val="60D8DD6C"/>
    <w:lvl w:ilvl="0">
      <w:start w:val="1"/>
      <w:numFmt w:val="upperLetter"/>
      <w:lvlText w:val="%1."/>
      <w:legacy w:legacy="1" w:legacySpace="0" w:legacyIndent="720"/>
      <w:lvlJc w:val="left"/>
    </w:lvl>
  </w:abstractNum>
  <w:abstractNum w:abstractNumId="17" w15:restartNumberingAfterBreak="0">
    <w:nsid w:val="071448BE"/>
    <w:multiLevelType w:val="singleLevel"/>
    <w:tmpl w:val="60D8DD6C"/>
    <w:lvl w:ilvl="0">
      <w:start w:val="1"/>
      <w:numFmt w:val="upperLetter"/>
      <w:lvlText w:val="%1."/>
      <w:legacy w:legacy="1" w:legacySpace="0" w:legacyIndent="720"/>
      <w:lvlJc w:val="left"/>
    </w:lvl>
  </w:abstractNum>
  <w:abstractNum w:abstractNumId="18" w15:restartNumberingAfterBreak="1">
    <w:nsid w:val="07445FC6"/>
    <w:multiLevelType w:val="singleLevel"/>
    <w:tmpl w:val="D48CAC5C"/>
    <w:lvl w:ilvl="0">
      <w:start w:val="1"/>
      <w:numFmt w:val="decimal"/>
      <w:lvlText w:val="%1."/>
      <w:legacy w:legacy="1" w:legacySpace="0" w:legacyIndent="720"/>
      <w:lvlJc w:val="left"/>
    </w:lvl>
  </w:abstractNum>
  <w:abstractNum w:abstractNumId="19" w15:restartNumberingAfterBreak="0">
    <w:nsid w:val="07B30A0C"/>
    <w:multiLevelType w:val="singleLevel"/>
    <w:tmpl w:val="60D8DD6C"/>
    <w:lvl w:ilvl="0">
      <w:start w:val="1"/>
      <w:numFmt w:val="upperLetter"/>
      <w:lvlText w:val="%1."/>
      <w:legacy w:legacy="1" w:legacySpace="0" w:legacyIndent="720"/>
      <w:lvlJc w:val="left"/>
    </w:lvl>
  </w:abstractNum>
  <w:abstractNum w:abstractNumId="20" w15:restartNumberingAfterBreak="0">
    <w:nsid w:val="07D815D5"/>
    <w:multiLevelType w:val="singleLevel"/>
    <w:tmpl w:val="70F4C704"/>
    <w:lvl w:ilvl="0">
      <w:start w:val="1"/>
      <w:numFmt w:val="decimal"/>
      <w:lvlText w:val="%1."/>
      <w:legacy w:legacy="1" w:legacySpace="0" w:legacyIndent="720"/>
      <w:lvlJc w:val="left"/>
    </w:lvl>
  </w:abstractNum>
  <w:abstractNum w:abstractNumId="21" w15:restartNumberingAfterBreak="0">
    <w:nsid w:val="087D55B1"/>
    <w:multiLevelType w:val="singleLevel"/>
    <w:tmpl w:val="60D8DD6C"/>
    <w:lvl w:ilvl="0">
      <w:start w:val="1"/>
      <w:numFmt w:val="upperLetter"/>
      <w:lvlText w:val="%1."/>
      <w:legacy w:legacy="1" w:legacySpace="0" w:legacyIndent="720"/>
      <w:lvlJc w:val="left"/>
    </w:lvl>
  </w:abstractNum>
  <w:abstractNum w:abstractNumId="22" w15:restartNumberingAfterBreak="0">
    <w:nsid w:val="08E56C28"/>
    <w:multiLevelType w:val="singleLevel"/>
    <w:tmpl w:val="60D8DD6C"/>
    <w:lvl w:ilvl="0">
      <w:start w:val="1"/>
      <w:numFmt w:val="upperLetter"/>
      <w:lvlText w:val="%1."/>
      <w:legacy w:legacy="1" w:legacySpace="0" w:legacyIndent="720"/>
      <w:lvlJc w:val="left"/>
    </w:lvl>
  </w:abstractNum>
  <w:abstractNum w:abstractNumId="23" w15:restartNumberingAfterBreak="0">
    <w:nsid w:val="09023B13"/>
    <w:multiLevelType w:val="singleLevel"/>
    <w:tmpl w:val="BD68D83A"/>
    <w:lvl w:ilvl="0">
      <w:start w:val="1"/>
      <w:numFmt w:val="decimal"/>
      <w:lvlText w:val="%1."/>
      <w:legacy w:legacy="1" w:legacySpace="0" w:legacyIndent="720"/>
      <w:lvlJc w:val="left"/>
    </w:lvl>
  </w:abstractNum>
  <w:abstractNum w:abstractNumId="24" w15:restartNumberingAfterBreak="1">
    <w:nsid w:val="09E00ACD"/>
    <w:multiLevelType w:val="singleLevel"/>
    <w:tmpl w:val="BD68D83A"/>
    <w:lvl w:ilvl="0">
      <w:start w:val="1"/>
      <w:numFmt w:val="decimal"/>
      <w:lvlText w:val="%1."/>
      <w:legacy w:legacy="1" w:legacySpace="0" w:legacyIndent="720"/>
      <w:lvlJc w:val="left"/>
    </w:lvl>
  </w:abstractNum>
  <w:abstractNum w:abstractNumId="25" w15:restartNumberingAfterBreak="0">
    <w:nsid w:val="0A2D1BD6"/>
    <w:multiLevelType w:val="singleLevel"/>
    <w:tmpl w:val="BD68D83A"/>
    <w:lvl w:ilvl="0">
      <w:start w:val="1"/>
      <w:numFmt w:val="decimal"/>
      <w:lvlText w:val="%1."/>
      <w:legacy w:legacy="1" w:legacySpace="0" w:legacyIndent="720"/>
      <w:lvlJc w:val="left"/>
    </w:lvl>
  </w:abstractNum>
  <w:abstractNum w:abstractNumId="26" w15:restartNumberingAfterBreak="0">
    <w:nsid w:val="0A340F05"/>
    <w:multiLevelType w:val="singleLevel"/>
    <w:tmpl w:val="BD68D83A"/>
    <w:lvl w:ilvl="0">
      <w:start w:val="1"/>
      <w:numFmt w:val="decimal"/>
      <w:lvlText w:val="%1."/>
      <w:legacy w:legacy="1" w:legacySpace="0" w:legacyIndent="720"/>
      <w:lvlJc w:val="left"/>
    </w:lvl>
  </w:abstractNum>
  <w:abstractNum w:abstractNumId="27" w15:restartNumberingAfterBreak="1">
    <w:nsid w:val="0AA346DE"/>
    <w:multiLevelType w:val="singleLevel"/>
    <w:tmpl w:val="BD68D83A"/>
    <w:lvl w:ilvl="0">
      <w:start w:val="1"/>
      <w:numFmt w:val="decimal"/>
      <w:lvlText w:val="%1."/>
      <w:legacy w:legacy="1" w:legacySpace="0" w:legacyIndent="720"/>
      <w:lvlJc w:val="left"/>
    </w:lvl>
  </w:abstractNum>
  <w:abstractNum w:abstractNumId="28" w15:restartNumberingAfterBreak="1">
    <w:nsid w:val="0AD07C38"/>
    <w:multiLevelType w:val="singleLevel"/>
    <w:tmpl w:val="60D8DD6C"/>
    <w:lvl w:ilvl="0">
      <w:start w:val="1"/>
      <w:numFmt w:val="upperLetter"/>
      <w:lvlText w:val="%1."/>
      <w:legacy w:legacy="1" w:legacySpace="0" w:legacyIndent="720"/>
      <w:lvlJc w:val="left"/>
    </w:lvl>
  </w:abstractNum>
  <w:abstractNum w:abstractNumId="29" w15:restartNumberingAfterBreak="0">
    <w:nsid w:val="0BD81C55"/>
    <w:multiLevelType w:val="singleLevel"/>
    <w:tmpl w:val="BD68D83A"/>
    <w:lvl w:ilvl="0">
      <w:start w:val="1"/>
      <w:numFmt w:val="decimal"/>
      <w:lvlText w:val="%1."/>
      <w:legacy w:legacy="1" w:legacySpace="0" w:legacyIndent="720"/>
      <w:lvlJc w:val="left"/>
    </w:lvl>
  </w:abstractNum>
  <w:abstractNum w:abstractNumId="30" w15:restartNumberingAfterBreak="1">
    <w:nsid w:val="0BDE7E53"/>
    <w:multiLevelType w:val="singleLevel"/>
    <w:tmpl w:val="BD68D83A"/>
    <w:lvl w:ilvl="0">
      <w:start w:val="1"/>
      <w:numFmt w:val="decimal"/>
      <w:lvlText w:val="%1."/>
      <w:legacy w:legacy="1" w:legacySpace="0" w:legacyIndent="720"/>
      <w:lvlJc w:val="left"/>
    </w:lvl>
  </w:abstractNum>
  <w:abstractNum w:abstractNumId="31" w15:restartNumberingAfterBreak="0">
    <w:nsid w:val="0C350D39"/>
    <w:multiLevelType w:val="singleLevel"/>
    <w:tmpl w:val="BD68D83A"/>
    <w:lvl w:ilvl="0">
      <w:start w:val="1"/>
      <w:numFmt w:val="decimal"/>
      <w:lvlText w:val="%1."/>
      <w:legacy w:legacy="1" w:legacySpace="0" w:legacyIndent="720"/>
      <w:lvlJc w:val="left"/>
    </w:lvl>
  </w:abstractNum>
  <w:abstractNum w:abstractNumId="32" w15:restartNumberingAfterBreak="0">
    <w:nsid w:val="0D065679"/>
    <w:multiLevelType w:val="singleLevel"/>
    <w:tmpl w:val="BD68D83A"/>
    <w:lvl w:ilvl="0">
      <w:start w:val="1"/>
      <w:numFmt w:val="decimal"/>
      <w:lvlText w:val="%1."/>
      <w:legacy w:legacy="1" w:legacySpace="0" w:legacyIndent="720"/>
      <w:lvlJc w:val="left"/>
    </w:lvl>
  </w:abstractNum>
  <w:abstractNum w:abstractNumId="33" w15:restartNumberingAfterBreak="0">
    <w:nsid w:val="0D7E5923"/>
    <w:multiLevelType w:val="singleLevel"/>
    <w:tmpl w:val="BD68D83A"/>
    <w:lvl w:ilvl="0">
      <w:start w:val="1"/>
      <w:numFmt w:val="decimal"/>
      <w:lvlText w:val="%1."/>
      <w:legacy w:legacy="1" w:legacySpace="0" w:legacyIndent="720"/>
      <w:lvlJc w:val="left"/>
    </w:lvl>
  </w:abstractNum>
  <w:abstractNum w:abstractNumId="34" w15:restartNumberingAfterBreak="0">
    <w:nsid w:val="0E1E3D66"/>
    <w:multiLevelType w:val="singleLevel"/>
    <w:tmpl w:val="60D8DD6C"/>
    <w:lvl w:ilvl="0">
      <w:start w:val="1"/>
      <w:numFmt w:val="upperLetter"/>
      <w:lvlText w:val="%1."/>
      <w:legacy w:legacy="1" w:legacySpace="0" w:legacyIndent="720"/>
      <w:lvlJc w:val="left"/>
    </w:lvl>
  </w:abstractNum>
  <w:abstractNum w:abstractNumId="35" w15:restartNumberingAfterBreak="0">
    <w:nsid w:val="0E9A4AD7"/>
    <w:multiLevelType w:val="singleLevel"/>
    <w:tmpl w:val="60D8DD6C"/>
    <w:lvl w:ilvl="0">
      <w:start w:val="1"/>
      <w:numFmt w:val="upperLetter"/>
      <w:lvlText w:val="%1."/>
      <w:legacy w:legacy="1" w:legacySpace="0" w:legacyIndent="720"/>
      <w:lvlJc w:val="left"/>
    </w:lvl>
  </w:abstractNum>
  <w:abstractNum w:abstractNumId="36" w15:restartNumberingAfterBreak="1">
    <w:nsid w:val="0F613B2C"/>
    <w:multiLevelType w:val="singleLevel"/>
    <w:tmpl w:val="D48CAC5C"/>
    <w:lvl w:ilvl="0">
      <w:start w:val="1"/>
      <w:numFmt w:val="decimal"/>
      <w:lvlText w:val="%1."/>
      <w:legacy w:legacy="1" w:legacySpace="0" w:legacyIndent="720"/>
      <w:lvlJc w:val="left"/>
    </w:lvl>
  </w:abstractNum>
  <w:abstractNum w:abstractNumId="37" w15:restartNumberingAfterBreak="0">
    <w:nsid w:val="10251238"/>
    <w:multiLevelType w:val="singleLevel"/>
    <w:tmpl w:val="BD68D83A"/>
    <w:lvl w:ilvl="0">
      <w:start w:val="1"/>
      <w:numFmt w:val="decimal"/>
      <w:lvlText w:val="%1."/>
      <w:legacy w:legacy="1" w:legacySpace="0" w:legacyIndent="720"/>
      <w:lvlJc w:val="left"/>
    </w:lvl>
  </w:abstractNum>
  <w:abstractNum w:abstractNumId="38" w15:restartNumberingAfterBreak="0">
    <w:nsid w:val="11AE687B"/>
    <w:multiLevelType w:val="singleLevel"/>
    <w:tmpl w:val="BD68D83A"/>
    <w:lvl w:ilvl="0">
      <w:start w:val="1"/>
      <w:numFmt w:val="decimal"/>
      <w:lvlText w:val="%1."/>
      <w:legacy w:legacy="1" w:legacySpace="0" w:legacyIndent="720"/>
      <w:lvlJc w:val="left"/>
    </w:lvl>
  </w:abstractNum>
  <w:abstractNum w:abstractNumId="39" w15:restartNumberingAfterBreak="0">
    <w:nsid w:val="11B9219D"/>
    <w:multiLevelType w:val="singleLevel"/>
    <w:tmpl w:val="60D8DD6C"/>
    <w:lvl w:ilvl="0">
      <w:start w:val="1"/>
      <w:numFmt w:val="upperLetter"/>
      <w:lvlText w:val="%1."/>
      <w:legacy w:legacy="1" w:legacySpace="0" w:legacyIndent="720"/>
      <w:lvlJc w:val="left"/>
    </w:lvl>
  </w:abstractNum>
  <w:abstractNum w:abstractNumId="40" w15:restartNumberingAfterBreak="0">
    <w:nsid w:val="11D53EB6"/>
    <w:multiLevelType w:val="singleLevel"/>
    <w:tmpl w:val="BD68D83A"/>
    <w:lvl w:ilvl="0">
      <w:start w:val="1"/>
      <w:numFmt w:val="decimal"/>
      <w:lvlText w:val="%1."/>
      <w:legacy w:legacy="1" w:legacySpace="0" w:legacyIndent="720"/>
      <w:lvlJc w:val="left"/>
    </w:lvl>
  </w:abstractNum>
  <w:abstractNum w:abstractNumId="41" w15:restartNumberingAfterBreak="1">
    <w:nsid w:val="126B533A"/>
    <w:multiLevelType w:val="singleLevel"/>
    <w:tmpl w:val="D48CAC5C"/>
    <w:lvl w:ilvl="0">
      <w:start w:val="1"/>
      <w:numFmt w:val="decimal"/>
      <w:lvlText w:val="%1."/>
      <w:legacy w:legacy="1" w:legacySpace="0" w:legacyIndent="720"/>
      <w:lvlJc w:val="left"/>
    </w:lvl>
  </w:abstractNum>
  <w:abstractNum w:abstractNumId="42" w15:restartNumberingAfterBreak="0">
    <w:nsid w:val="14A075A7"/>
    <w:multiLevelType w:val="singleLevel"/>
    <w:tmpl w:val="BD68D83A"/>
    <w:lvl w:ilvl="0">
      <w:start w:val="1"/>
      <w:numFmt w:val="decimal"/>
      <w:lvlText w:val="%1."/>
      <w:legacy w:legacy="1" w:legacySpace="0" w:legacyIndent="720"/>
      <w:lvlJc w:val="left"/>
    </w:lvl>
  </w:abstractNum>
  <w:abstractNum w:abstractNumId="43" w15:restartNumberingAfterBreak="0">
    <w:nsid w:val="153B308A"/>
    <w:multiLevelType w:val="singleLevel"/>
    <w:tmpl w:val="60D8DD6C"/>
    <w:lvl w:ilvl="0">
      <w:start w:val="1"/>
      <w:numFmt w:val="upperLetter"/>
      <w:lvlText w:val="%1."/>
      <w:legacy w:legacy="1" w:legacySpace="0" w:legacyIndent="720"/>
      <w:lvlJc w:val="left"/>
    </w:lvl>
  </w:abstractNum>
  <w:abstractNum w:abstractNumId="44" w15:restartNumberingAfterBreak="1">
    <w:nsid w:val="15405B71"/>
    <w:multiLevelType w:val="singleLevel"/>
    <w:tmpl w:val="BD68D83A"/>
    <w:lvl w:ilvl="0">
      <w:start w:val="1"/>
      <w:numFmt w:val="decimal"/>
      <w:lvlText w:val="%1."/>
      <w:legacy w:legacy="1" w:legacySpace="0" w:legacyIndent="720"/>
      <w:lvlJc w:val="left"/>
    </w:lvl>
  </w:abstractNum>
  <w:abstractNum w:abstractNumId="45" w15:restartNumberingAfterBreak="1">
    <w:nsid w:val="1591135D"/>
    <w:multiLevelType w:val="singleLevel"/>
    <w:tmpl w:val="BD68D83A"/>
    <w:lvl w:ilvl="0">
      <w:start w:val="1"/>
      <w:numFmt w:val="decimal"/>
      <w:lvlText w:val="%1."/>
      <w:legacy w:legacy="1" w:legacySpace="0" w:legacyIndent="720"/>
      <w:lvlJc w:val="left"/>
    </w:lvl>
  </w:abstractNum>
  <w:abstractNum w:abstractNumId="46" w15:restartNumberingAfterBreak="1">
    <w:nsid w:val="164D30D1"/>
    <w:multiLevelType w:val="singleLevel"/>
    <w:tmpl w:val="BD68D83A"/>
    <w:lvl w:ilvl="0">
      <w:start w:val="1"/>
      <w:numFmt w:val="decimal"/>
      <w:lvlText w:val="%1."/>
      <w:legacy w:legacy="1" w:legacySpace="0" w:legacyIndent="720"/>
      <w:lvlJc w:val="left"/>
    </w:lvl>
  </w:abstractNum>
  <w:abstractNum w:abstractNumId="47" w15:restartNumberingAfterBreak="0">
    <w:nsid w:val="16602600"/>
    <w:multiLevelType w:val="singleLevel"/>
    <w:tmpl w:val="BD68D83A"/>
    <w:lvl w:ilvl="0">
      <w:start w:val="1"/>
      <w:numFmt w:val="decimal"/>
      <w:lvlText w:val="%1."/>
      <w:legacy w:legacy="1" w:legacySpace="0" w:legacyIndent="720"/>
      <w:lvlJc w:val="left"/>
    </w:lvl>
  </w:abstractNum>
  <w:abstractNum w:abstractNumId="48" w15:restartNumberingAfterBreak="1">
    <w:nsid w:val="16E056CD"/>
    <w:multiLevelType w:val="singleLevel"/>
    <w:tmpl w:val="BD68D83A"/>
    <w:lvl w:ilvl="0">
      <w:start w:val="1"/>
      <w:numFmt w:val="decimal"/>
      <w:lvlText w:val="%1."/>
      <w:legacy w:legacy="1" w:legacySpace="0" w:legacyIndent="720"/>
      <w:lvlJc w:val="left"/>
    </w:lvl>
  </w:abstractNum>
  <w:abstractNum w:abstractNumId="49" w15:restartNumberingAfterBreak="0">
    <w:nsid w:val="18081745"/>
    <w:multiLevelType w:val="singleLevel"/>
    <w:tmpl w:val="BD68D83A"/>
    <w:lvl w:ilvl="0">
      <w:start w:val="1"/>
      <w:numFmt w:val="decimal"/>
      <w:lvlText w:val="%1."/>
      <w:legacy w:legacy="1" w:legacySpace="0" w:legacyIndent="720"/>
      <w:lvlJc w:val="left"/>
    </w:lvl>
  </w:abstractNum>
  <w:abstractNum w:abstractNumId="50" w15:restartNumberingAfterBreak="1">
    <w:nsid w:val="18E8307D"/>
    <w:multiLevelType w:val="singleLevel"/>
    <w:tmpl w:val="60D8DD6C"/>
    <w:lvl w:ilvl="0">
      <w:start w:val="1"/>
      <w:numFmt w:val="upperLetter"/>
      <w:lvlText w:val="%1."/>
      <w:legacy w:legacy="1" w:legacySpace="0" w:legacyIndent="720"/>
      <w:lvlJc w:val="left"/>
    </w:lvl>
  </w:abstractNum>
  <w:abstractNum w:abstractNumId="51" w15:restartNumberingAfterBreak="0">
    <w:nsid w:val="18F058EF"/>
    <w:multiLevelType w:val="singleLevel"/>
    <w:tmpl w:val="60D8DD6C"/>
    <w:lvl w:ilvl="0">
      <w:start w:val="1"/>
      <w:numFmt w:val="upperLetter"/>
      <w:lvlText w:val="%1."/>
      <w:legacy w:legacy="1" w:legacySpace="0" w:legacyIndent="720"/>
      <w:lvlJc w:val="left"/>
    </w:lvl>
  </w:abstractNum>
  <w:abstractNum w:abstractNumId="52" w15:restartNumberingAfterBreak="1">
    <w:nsid w:val="18F766B2"/>
    <w:multiLevelType w:val="singleLevel"/>
    <w:tmpl w:val="BD68D83A"/>
    <w:lvl w:ilvl="0">
      <w:start w:val="1"/>
      <w:numFmt w:val="decimal"/>
      <w:lvlText w:val="%1."/>
      <w:legacy w:legacy="1" w:legacySpace="0" w:legacyIndent="720"/>
      <w:lvlJc w:val="left"/>
    </w:lvl>
  </w:abstractNum>
  <w:abstractNum w:abstractNumId="53" w15:restartNumberingAfterBreak="0">
    <w:nsid w:val="190058F4"/>
    <w:multiLevelType w:val="singleLevel"/>
    <w:tmpl w:val="60D8DD6C"/>
    <w:lvl w:ilvl="0">
      <w:start w:val="1"/>
      <w:numFmt w:val="upperLetter"/>
      <w:lvlText w:val="%1."/>
      <w:legacy w:legacy="1" w:legacySpace="0" w:legacyIndent="720"/>
      <w:lvlJc w:val="left"/>
    </w:lvl>
  </w:abstractNum>
  <w:abstractNum w:abstractNumId="54" w15:restartNumberingAfterBreak="0">
    <w:nsid w:val="19F87418"/>
    <w:multiLevelType w:val="singleLevel"/>
    <w:tmpl w:val="BD68D83A"/>
    <w:lvl w:ilvl="0">
      <w:start w:val="1"/>
      <w:numFmt w:val="decimal"/>
      <w:lvlText w:val="%1."/>
      <w:legacy w:legacy="1" w:legacySpace="0" w:legacyIndent="720"/>
      <w:lvlJc w:val="left"/>
    </w:lvl>
  </w:abstractNum>
  <w:abstractNum w:abstractNumId="55" w15:restartNumberingAfterBreak="0">
    <w:nsid w:val="1A334EDB"/>
    <w:multiLevelType w:val="singleLevel"/>
    <w:tmpl w:val="60D8DD6C"/>
    <w:lvl w:ilvl="0">
      <w:start w:val="1"/>
      <w:numFmt w:val="upperLetter"/>
      <w:lvlText w:val="%1."/>
      <w:legacy w:legacy="1" w:legacySpace="0" w:legacyIndent="720"/>
      <w:lvlJc w:val="left"/>
    </w:lvl>
  </w:abstractNum>
  <w:abstractNum w:abstractNumId="56" w15:restartNumberingAfterBreak="0">
    <w:nsid w:val="1A7B0BA1"/>
    <w:multiLevelType w:val="singleLevel"/>
    <w:tmpl w:val="BD68D83A"/>
    <w:lvl w:ilvl="0">
      <w:start w:val="1"/>
      <w:numFmt w:val="decimal"/>
      <w:lvlText w:val="%1."/>
      <w:legacy w:legacy="1" w:legacySpace="0" w:legacyIndent="720"/>
      <w:lvlJc w:val="left"/>
    </w:lvl>
  </w:abstractNum>
  <w:abstractNum w:abstractNumId="57" w15:restartNumberingAfterBreak="0">
    <w:nsid w:val="1A8E6F68"/>
    <w:multiLevelType w:val="singleLevel"/>
    <w:tmpl w:val="60D8DD6C"/>
    <w:lvl w:ilvl="0">
      <w:start w:val="1"/>
      <w:numFmt w:val="upperLetter"/>
      <w:lvlText w:val="%1."/>
      <w:legacy w:legacy="1" w:legacySpace="0" w:legacyIndent="720"/>
      <w:lvlJc w:val="left"/>
    </w:lvl>
  </w:abstractNum>
  <w:abstractNum w:abstractNumId="58" w15:restartNumberingAfterBreak="1">
    <w:nsid w:val="1AC2328A"/>
    <w:multiLevelType w:val="singleLevel"/>
    <w:tmpl w:val="60D8DD6C"/>
    <w:lvl w:ilvl="0">
      <w:start w:val="1"/>
      <w:numFmt w:val="upperLetter"/>
      <w:lvlText w:val="%1."/>
      <w:legacy w:legacy="1" w:legacySpace="0" w:legacyIndent="720"/>
      <w:lvlJc w:val="left"/>
    </w:lvl>
  </w:abstractNum>
  <w:abstractNum w:abstractNumId="59" w15:restartNumberingAfterBreak="1">
    <w:nsid w:val="1B5A1188"/>
    <w:multiLevelType w:val="singleLevel"/>
    <w:tmpl w:val="BD68D83A"/>
    <w:lvl w:ilvl="0">
      <w:start w:val="1"/>
      <w:numFmt w:val="decimal"/>
      <w:lvlText w:val="%1."/>
      <w:legacy w:legacy="1" w:legacySpace="0" w:legacyIndent="720"/>
      <w:lvlJc w:val="left"/>
    </w:lvl>
  </w:abstractNum>
  <w:abstractNum w:abstractNumId="60" w15:restartNumberingAfterBreak="0">
    <w:nsid w:val="1B693CBF"/>
    <w:multiLevelType w:val="singleLevel"/>
    <w:tmpl w:val="BD68D83A"/>
    <w:lvl w:ilvl="0">
      <w:start w:val="1"/>
      <w:numFmt w:val="decimal"/>
      <w:lvlText w:val="%1."/>
      <w:legacy w:legacy="1" w:legacySpace="0" w:legacyIndent="720"/>
      <w:lvlJc w:val="left"/>
    </w:lvl>
  </w:abstractNum>
  <w:abstractNum w:abstractNumId="61" w15:restartNumberingAfterBreak="0">
    <w:nsid w:val="1BAF3DEB"/>
    <w:multiLevelType w:val="singleLevel"/>
    <w:tmpl w:val="BD68D83A"/>
    <w:lvl w:ilvl="0">
      <w:start w:val="1"/>
      <w:numFmt w:val="decimal"/>
      <w:lvlText w:val="%1."/>
      <w:legacy w:legacy="1" w:legacySpace="0" w:legacyIndent="720"/>
      <w:lvlJc w:val="left"/>
    </w:lvl>
  </w:abstractNum>
  <w:abstractNum w:abstractNumId="62" w15:restartNumberingAfterBreak="1">
    <w:nsid w:val="1BCF107F"/>
    <w:multiLevelType w:val="singleLevel"/>
    <w:tmpl w:val="BD68D83A"/>
    <w:lvl w:ilvl="0">
      <w:start w:val="1"/>
      <w:numFmt w:val="decimal"/>
      <w:lvlText w:val="%1."/>
      <w:legacy w:legacy="1" w:legacySpace="0" w:legacyIndent="720"/>
      <w:lvlJc w:val="left"/>
    </w:lvl>
  </w:abstractNum>
  <w:abstractNum w:abstractNumId="63" w15:restartNumberingAfterBreak="0">
    <w:nsid w:val="1C6A34E8"/>
    <w:multiLevelType w:val="singleLevel"/>
    <w:tmpl w:val="60D8DD6C"/>
    <w:lvl w:ilvl="0">
      <w:start w:val="1"/>
      <w:numFmt w:val="upperLetter"/>
      <w:lvlText w:val="%1."/>
      <w:legacy w:legacy="1" w:legacySpace="0" w:legacyIndent="720"/>
      <w:lvlJc w:val="left"/>
    </w:lvl>
  </w:abstractNum>
  <w:abstractNum w:abstractNumId="64" w15:restartNumberingAfterBreak="1">
    <w:nsid w:val="1CC025A7"/>
    <w:multiLevelType w:val="singleLevel"/>
    <w:tmpl w:val="60D8DD6C"/>
    <w:lvl w:ilvl="0">
      <w:start w:val="1"/>
      <w:numFmt w:val="upperLetter"/>
      <w:lvlText w:val="%1."/>
      <w:legacy w:legacy="1" w:legacySpace="0" w:legacyIndent="720"/>
      <w:lvlJc w:val="left"/>
    </w:lvl>
  </w:abstractNum>
  <w:abstractNum w:abstractNumId="65" w15:restartNumberingAfterBreak="0">
    <w:nsid w:val="1CD248CF"/>
    <w:multiLevelType w:val="singleLevel"/>
    <w:tmpl w:val="BD68D83A"/>
    <w:lvl w:ilvl="0">
      <w:start w:val="1"/>
      <w:numFmt w:val="decimal"/>
      <w:lvlText w:val="%1."/>
      <w:legacy w:legacy="1" w:legacySpace="0" w:legacyIndent="720"/>
      <w:lvlJc w:val="left"/>
    </w:lvl>
  </w:abstractNum>
  <w:abstractNum w:abstractNumId="66" w15:restartNumberingAfterBreak="0">
    <w:nsid w:val="1CDB4308"/>
    <w:multiLevelType w:val="singleLevel"/>
    <w:tmpl w:val="60D8DD6C"/>
    <w:lvl w:ilvl="0">
      <w:start w:val="1"/>
      <w:numFmt w:val="upperLetter"/>
      <w:lvlText w:val="%1."/>
      <w:legacy w:legacy="1" w:legacySpace="0" w:legacyIndent="720"/>
      <w:lvlJc w:val="left"/>
    </w:lvl>
  </w:abstractNum>
  <w:abstractNum w:abstractNumId="67" w15:restartNumberingAfterBreak="0">
    <w:nsid w:val="1D7B2F51"/>
    <w:multiLevelType w:val="singleLevel"/>
    <w:tmpl w:val="60D8DD6C"/>
    <w:lvl w:ilvl="0">
      <w:start w:val="1"/>
      <w:numFmt w:val="upperLetter"/>
      <w:lvlText w:val="%1."/>
      <w:legacy w:legacy="1" w:legacySpace="0" w:legacyIndent="720"/>
      <w:lvlJc w:val="left"/>
    </w:lvl>
  </w:abstractNum>
  <w:abstractNum w:abstractNumId="68" w15:restartNumberingAfterBreak="0">
    <w:nsid w:val="1DDD553F"/>
    <w:multiLevelType w:val="singleLevel"/>
    <w:tmpl w:val="60D8DD6C"/>
    <w:lvl w:ilvl="0">
      <w:start w:val="1"/>
      <w:numFmt w:val="upperLetter"/>
      <w:lvlText w:val="%1."/>
      <w:legacy w:legacy="1" w:legacySpace="0" w:legacyIndent="720"/>
      <w:lvlJc w:val="left"/>
    </w:lvl>
  </w:abstractNum>
  <w:abstractNum w:abstractNumId="69" w15:restartNumberingAfterBreak="1">
    <w:nsid w:val="1E3A5E33"/>
    <w:multiLevelType w:val="singleLevel"/>
    <w:tmpl w:val="60D8DD6C"/>
    <w:lvl w:ilvl="0">
      <w:start w:val="1"/>
      <w:numFmt w:val="upperLetter"/>
      <w:lvlText w:val="%1."/>
      <w:legacy w:legacy="1" w:legacySpace="0" w:legacyIndent="720"/>
      <w:lvlJc w:val="left"/>
    </w:lvl>
  </w:abstractNum>
  <w:abstractNum w:abstractNumId="70" w15:restartNumberingAfterBreak="0">
    <w:nsid w:val="1E7D6578"/>
    <w:multiLevelType w:val="singleLevel"/>
    <w:tmpl w:val="60D8DD6C"/>
    <w:lvl w:ilvl="0">
      <w:start w:val="1"/>
      <w:numFmt w:val="upperLetter"/>
      <w:lvlText w:val="%1."/>
      <w:legacy w:legacy="1" w:legacySpace="0" w:legacyIndent="720"/>
      <w:lvlJc w:val="left"/>
    </w:lvl>
  </w:abstractNum>
  <w:abstractNum w:abstractNumId="71" w15:restartNumberingAfterBreak="0">
    <w:nsid w:val="1EB247FE"/>
    <w:multiLevelType w:val="singleLevel"/>
    <w:tmpl w:val="60D8DD6C"/>
    <w:lvl w:ilvl="0">
      <w:start w:val="1"/>
      <w:numFmt w:val="upperLetter"/>
      <w:lvlText w:val="%1."/>
      <w:legacy w:legacy="1" w:legacySpace="0" w:legacyIndent="720"/>
      <w:lvlJc w:val="left"/>
    </w:lvl>
  </w:abstractNum>
  <w:abstractNum w:abstractNumId="72" w15:restartNumberingAfterBreak="0">
    <w:nsid w:val="1F0D5E9E"/>
    <w:multiLevelType w:val="singleLevel"/>
    <w:tmpl w:val="BD68D83A"/>
    <w:lvl w:ilvl="0">
      <w:start w:val="1"/>
      <w:numFmt w:val="decimal"/>
      <w:lvlText w:val="%1."/>
      <w:legacy w:legacy="1" w:legacySpace="0" w:legacyIndent="720"/>
      <w:lvlJc w:val="left"/>
    </w:lvl>
  </w:abstractNum>
  <w:abstractNum w:abstractNumId="73" w15:restartNumberingAfterBreak="0">
    <w:nsid w:val="1F302FCA"/>
    <w:multiLevelType w:val="singleLevel"/>
    <w:tmpl w:val="BD68D83A"/>
    <w:lvl w:ilvl="0">
      <w:start w:val="1"/>
      <w:numFmt w:val="decimal"/>
      <w:lvlText w:val="%1."/>
      <w:legacy w:legacy="1" w:legacySpace="0" w:legacyIndent="720"/>
      <w:lvlJc w:val="left"/>
    </w:lvl>
  </w:abstractNum>
  <w:abstractNum w:abstractNumId="74" w15:restartNumberingAfterBreak="0">
    <w:nsid w:val="1F4022D3"/>
    <w:multiLevelType w:val="singleLevel"/>
    <w:tmpl w:val="60D8DD6C"/>
    <w:lvl w:ilvl="0">
      <w:start w:val="1"/>
      <w:numFmt w:val="upperLetter"/>
      <w:lvlText w:val="%1."/>
      <w:legacy w:legacy="1" w:legacySpace="0" w:legacyIndent="720"/>
      <w:lvlJc w:val="left"/>
    </w:lvl>
  </w:abstractNum>
  <w:abstractNum w:abstractNumId="75" w15:restartNumberingAfterBreak="1">
    <w:nsid w:val="1F9B2C53"/>
    <w:multiLevelType w:val="singleLevel"/>
    <w:tmpl w:val="BD68D83A"/>
    <w:lvl w:ilvl="0">
      <w:start w:val="1"/>
      <w:numFmt w:val="decimal"/>
      <w:lvlText w:val="%1."/>
      <w:legacy w:legacy="1" w:legacySpace="0" w:legacyIndent="720"/>
      <w:lvlJc w:val="left"/>
    </w:lvl>
  </w:abstractNum>
  <w:abstractNum w:abstractNumId="76" w15:restartNumberingAfterBreak="1">
    <w:nsid w:val="20301315"/>
    <w:multiLevelType w:val="singleLevel"/>
    <w:tmpl w:val="BD68D83A"/>
    <w:lvl w:ilvl="0">
      <w:start w:val="1"/>
      <w:numFmt w:val="decimal"/>
      <w:lvlText w:val="%1."/>
      <w:legacy w:legacy="1" w:legacySpace="0" w:legacyIndent="720"/>
      <w:lvlJc w:val="left"/>
    </w:lvl>
  </w:abstractNum>
  <w:abstractNum w:abstractNumId="77" w15:restartNumberingAfterBreak="1">
    <w:nsid w:val="20371264"/>
    <w:multiLevelType w:val="singleLevel"/>
    <w:tmpl w:val="BD68D83A"/>
    <w:lvl w:ilvl="0">
      <w:start w:val="1"/>
      <w:numFmt w:val="decimal"/>
      <w:lvlText w:val="%1."/>
      <w:legacy w:legacy="1" w:legacySpace="0" w:legacyIndent="720"/>
      <w:lvlJc w:val="left"/>
    </w:lvl>
  </w:abstractNum>
  <w:abstractNum w:abstractNumId="78" w15:restartNumberingAfterBreak="0">
    <w:nsid w:val="215C782C"/>
    <w:multiLevelType w:val="singleLevel"/>
    <w:tmpl w:val="60D8DD6C"/>
    <w:lvl w:ilvl="0">
      <w:start w:val="1"/>
      <w:numFmt w:val="upperLetter"/>
      <w:lvlText w:val="%1."/>
      <w:legacy w:legacy="1" w:legacySpace="0" w:legacyIndent="720"/>
      <w:lvlJc w:val="left"/>
    </w:lvl>
  </w:abstractNum>
  <w:abstractNum w:abstractNumId="79" w15:restartNumberingAfterBreak="1">
    <w:nsid w:val="2227679D"/>
    <w:multiLevelType w:val="singleLevel"/>
    <w:tmpl w:val="BD68D83A"/>
    <w:lvl w:ilvl="0">
      <w:start w:val="1"/>
      <w:numFmt w:val="decimal"/>
      <w:lvlText w:val="%1."/>
      <w:legacy w:legacy="1" w:legacySpace="0" w:legacyIndent="720"/>
      <w:lvlJc w:val="left"/>
    </w:lvl>
  </w:abstractNum>
  <w:abstractNum w:abstractNumId="80" w15:restartNumberingAfterBreak="0">
    <w:nsid w:val="2259765B"/>
    <w:multiLevelType w:val="singleLevel"/>
    <w:tmpl w:val="60D8DD6C"/>
    <w:lvl w:ilvl="0">
      <w:start w:val="1"/>
      <w:numFmt w:val="upperLetter"/>
      <w:lvlText w:val="%1."/>
      <w:legacy w:legacy="1" w:legacySpace="0" w:legacyIndent="720"/>
      <w:lvlJc w:val="left"/>
    </w:lvl>
  </w:abstractNum>
  <w:abstractNum w:abstractNumId="81" w15:restartNumberingAfterBreak="0">
    <w:nsid w:val="22A4356E"/>
    <w:multiLevelType w:val="singleLevel"/>
    <w:tmpl w:val="BD68D83A"/>
    <w:lvl w:ilvl="0">
      <w:start w:val="1"/>
      <w:numFmt w:val="decimal"/>
      <w:lvlText w:val="%1."/>
      <w:legacy w:legacy="1" w:legacySpace="0" w:legacyIndent="720"/>
      <w:lvlJc w:val="left"/>
    </w:lvl>
  </w:abstractNum>
  <w:abstractNum w:abstractNumId="82" w15:restartNumberingAfterBreak="1">
    <w:nsid w:val="22C22EE8"/>
    <w:multiLevelType w:val="singleLevel"/>
    <w:tmpl w:val="D48CAC5C"/>
    <w:lvl w:ilvl="0">
      <w:start w:val="1"/>
      <w:numFmt w:val="decimal"/>
      <w:lvlText w:val="%1."/>
      <w:legacy w:legacy="1" w:legacySpace="0" w:legacyIndent="720"/>
      <w:lvlJc w:val="left"/>
    </w:lvl>
  </w:abstractNum>
  <w:abstractNum w:abstractNumId="83" w15:restartNumberingAfterBreak="1">
    <w:nsid w:val="22D20E90"/>
    <w:multiLevelType w:val="singleLevel"/>
    <w:tmpl w:val="BD68D83A"/>
    <w:lvl w:ilvl="0">
      <w:start w:val="1"/>
      <w:numFmt w:val="decimal"/>
      <w:lvlText w:val="%1."/>
      <w:legacy w:legacy="1" w:legacySpace="0" w:legacyIndent="720"/>
      <w:lvlJc w:val="left"/>
    </w:lvl>
  </w:abstractNum>
  <w:abstractNum w:abstractNumId="84" w15:restartNumberingAfterBreak="1">
    <w:nsid w:val="22F4181D"/>
    <w:multiLevelType w:val="singleLevel"/>
    <w:tmpl w:val="60D8DD6C"/>
    <w:lvl w:ilvl="0">
      <w:start w:val="1"/>
      <w:numFmt w:val="upperLetter"/>
      <w:lvlText w:val="%1."/>
      <w:legacy w:legacy="1" w:legacySpace="0" w:legacyIndent="720"/>
      <w:lvlJc w:val="left"/>
    </w:lvl>
  </w:abstractNum>
  <w:abstractNum w:abstractNumId="85" w15:restartNumberingAfterBreak="1">
    <w:nsid w:val="22F5408D"/>
    <w:multiLevelType w:val="singleLevel"/>
    <w:tmpl w:val="60D8DD6C"/>
    <w:lvl w:ilvl="0">
      <w:start w:val="1"/>
      <w:numFmt w:val="upperLetter"/>
      <w:lvlText w:val="%1."/>
      <w:legacy w:legacy="1" w:legacySpace="0" w:legacyIndent="720"/>
      <w:lvlJc w:val="left"/>
    </w:lvl>
  </w:abstractNum>
  <w:abstractNum w:abstractNumId="86" w15:restartNumberingAfterBreak="0">
    <w:nsid w:val="23A94716"/>
    <w:multiLevelType w:val="singleLevel"/>
    <w:tmpl w:val="BD68D83A"/>
    <w:lvl w:ilvl="0">
      <w:start w:val="1"/>
      <w:numFmt w:val="decimal"/>
      <w:lvlText w:val="%1."/>
      <w:legacy w:legacy="1" w:legacySpace="0" w:legacyIndent="720"/>
      <w:lvlJc w:val="left"/>
    </w:lvl>
  </w:abstractNum>
  <w:abstractNum w:abstractNumId="87" w15:restartNumberingAfterBreak="1">
    <w:nsid w:val="23BB033B"/>
    <w:multiLevelType w:val="singleLevel"/>
    <w:tmpl w:val="60D8DD6C"/>
    <w:lvl w:ilvl="0">
      <w:start w:val="1"/>
      <w:numFmt w:val="upperLetter"/>
      <w:lvlText w:val="%1."/>
      <w:legacy w:legacy="1" w:legacySpace="0" w:legacyIndent="720"/>
      <w:lvlJc w:val="left"/>
    </w:lvl>
  </w:abstractNum>
  <w:abstractNum w:abstractNumId="88" w15:restartNumberingAfterBreak="0">
    <w:nsid w:val="248536C3"/>
    <w:multiLevelType w:val="singleLevel"/>
    <w:tmpl w:val="60D8DD6C"/>
    <w:lvl w:ilvl="0">
      <w:start w:val="1"/>
      <w:numFmt w:val="upperLetter"/>
      <w:lvlText w:val="%1."/>
      <w:legacy w:legacy="1" w:legacySpace="0" w:legacyIndent="720"/>
      <w:lvlJc w:val="left"/>
    </w:lvl>
  </w:abstractNum>
  <w:abstractNum w:abstractNumId="89" w15:restartNumberingAfterBreak="0">
    <w:nsid w:val="25061B73"/>
    <w:multiLevelType w:val="singleLevel"/>
    <w:tmpl w:val="BD68D83A"/>
    <w:lvl w:ilvl="0">
      <w:start w:val="1"/>
      <w:numFmt w:val="decimal"/>
      <w:lvlText w:val="%1."/>
      <w:legacy w:legacy="1" w:legacySpace="0" w:legacyIndent="720"/>
      <w:lvlJc w:val="left"/>
    </w:lvl>
  </w:abstractNum>
  <w:abstractNum w:abstractNumId="90" w15:restartNumberingAfterBreak="1">
    <w:nsid w:val="2531084E"/>
    <w:multiLevelType w:val="singleLevel"/>
    <w:tmpl w:val="BD68D83A"/>
    <w:lvl w:ilvl="0">
      <w:start w:val="1"/>
      <w:numFmt w:val="decimal"/>
      <w:lvlText w:val="%1."/>
      <w:legacy w:legacy="1" w:legacySpace="0" w:legacyIndent="720"/>
      <w:lvlJc w:val="left"/>
    </w:lvl>
  </w:abstractNum>
  <w:abstractNum w:abstractNumId="91" w15:restartNumberingAfterBreak="0">
    <w:nsid w:val="25E62AF2"/>
    <w:multiLevelType w:val="singleLevel"/>
    <w:tmpl w:val="BD68D83A"/>
    <w:lvl w:ilvl="0">
      <w:start w:val="1"/>
      <w:numFmt w:val="decimal"/>
      <w:lvlText w:val="%1."/>
      <w:legacy w:legacy="1" w:legacySpace="0" w:legacyIndent="720"/>
      <w:lvlJc w:val="left"/>
    </w:lvl>
  </w:abstractNum>
  <w:abstractNum w:abstractNumId="92" w15:restartNumberingAfterBreak="0">
    <w:nsid w:val="26A951A6"/>
    <w:multiLevelType w:val="singleLevel"/>
    <w:tmpl w:val="BD68D83A"/>
    <w:lvl w:ilvl="0">
      <w:start w:val="1"/>
      <w:numFmt w:val="decimal"/>
      <w:lvlText w:val="%1."/>
      <w:legacy w:legacy="1" w:legacySpace="0" w:legacyIndent="720"/>
      <w:lvlJc w:val="left"/>
    </w:lvl>
  </w:abstractNum>
  <w:abstractNum w:abstractNumId="93" w15:restartNumberingAfterBreak="0">
    <w:nsid w:val="26D165F6"/>
    <w:multiLevelType w:val="singleLevel"/>
    <w:tmpl w:val="BD68D83A"/>
    <w:lvl w:ilvl="0">
      <w:start w:val="1"/>
      <w:numFmt w:val="decimal"/>
      <w:lvlText w:val="%1."/>
      <w:legacy w:legacy="1" w:legacySpace="0" w:legacyIndent="720"/>
      <w:lvlJc w:val="left"/>
    </w:lvl>
  </w:abstractNum>
  <w:abstractNum w:abstractNumId="94" w15:restartNumberingAfterBreak="1">
    <w:nsid w:val="26E7162E"/>
    <w:multiLevelType w:val="singleLevel"/>
    <w:tmpl w:val="BD68D83A"/>
    <w:lvl w:ilvl="0">
      <w:start w:val="1"/>
      <w:numFmt w:val="decimal"/>
      <w:lvlText w:val="%1."/>
      <w:legacy w:legacy="1" w:legacySpace="0" w:legacyIndent="720"/>
      <w:lvlJc w:val="left"/>
    </w:lvl>
  </w:abstractNum>
  <w:abstractNum w:abstractNumId="95" w15:restartNumberingAfterBreak="1">
    <w:nsid w:val="27047B6F"/>
    <w:multiLevelType w:val="singleLevel"/>
    <w:tmpl w:val="BD68D83A"/>
    <w:lvl w:ilvl="0">
      <w:start w:val="1"/>
      <w:numFmt w:val="decimal"/>
      <w:lvlText w:val="%1."/>
      <w:legacy w:legacy="1" w:legacySpace="0" w:legacyIndent="720"/>
      <w:lvlJc w:val="left"/>
    </w:lvl>
  </w:abstractNum>
  <w:abstractNum w:abstractNumId="96" w15:restartNumberingAfterBreak="0">
    <w:nsid w:val="275E7071"/>
    <w:multiLevelType w:val="singleLevel"/>
    <w:tmpl w:val="BD68D83A"/>
    <w:lvl w:ilvl="0">
      <w:start w:val="1"/>
      <w:numFmt w:val="decimal"/>
      <w:lvlText w:val="%1."/>
      <w:legacy w:legacy="1" w:legacySpace="0" w:legacyIndent="720"/>
      <w:lvlJc w:val="left"/>
    </w:lvl>
  </w:abstractNum>
  <w:abstractNum w:abstractNumId="97" w15:restartNumberingAfterBreak="1">
    <w:nsid w:val="27DB23CA"/>
    <w:multiLevelType w:val="singleLevel"/>
    <w:tmpl w:val="BD68D83A"/>
    <w:lvl w:ilvl="0">
      <w:start w:val="1"/>
      <w:numFmt w:val="decimal"/>
      <w:lvlText w:val="%1."/>
      <w:legacy w:legacy="1" w:legacySpace="0" w:legacyIndent="720"/>
      <w:lvlJc w:val="left"/>
    </w:lvl>
  </w:abstractNum>
  <w:abstractNum w:abstractNumId="98" w15:restartNumberingAfterBreak="0">
    <w:nsid w:val="27E10D84"/>
    <w:multiLevelType w:val="singleLevel"/>
    <w:tmpl w:val="60D8DD6C"/>
    <w:lvl w:ilvl="0">
      <w:start w:val="1"/>
      <w:numFmt w:val="upperLetter"/>
      <w:lvlText w:val="%1."/>
      <w:legacy w:legacy="1" w:legacySpace="0" w:legacyIndent="720"/>
      <w:lvlJc w:val="left"/>
    </w:lvl>
  </w:abstractNum>
  <w:abstractNum w:abstractNumId="99" w15:restartNumberingAfterBreak="0">
    <w:nsid w:val="294E3DF2"/>
    <w:multiLevelType w:val="singleLevel"/>
    <w:tmpl w:val="BD68D83A"/>
    <w:lvl w:ilvl="0">
      <w:start w:val="1"/>
      <w:numFmt w:val="decimal"/>
      <w:lvlText w:val="%1."/>
      <w:legacy w:legacy="1" w:legacySpace="0" w:legacyIndent="720"/>
      <w:lvlJc w:val="left"/>
    </w:lvl>
  </w:abstractNum>
  <w:abstractNum w:abstractNumId="100" w15:restartNumberingAfterBreak="0">
    <w:nsid w:val="2A024613"/>
    <w:multiLevelType w:val="singleLevel"/>
    <w:tmpl w:val="BD68D83A"/>
    <w:lvl w:ilvl="0">
      <w:start w:val="1"/>
      <w:numFmt w:val="decimal"/>
      <w:lvlText w:val="%1."/>
      <w:legacy w:legacy="1" w:legacySpace="0" w:legacyIndent="720"/>
      <w:lvlJc w:val="left"/>
    </w:lvl>
  </w:abstractNum>
  <w:abstractNum w:abstractNumId="101" w15:restartNumberingAfterBreak="1">
    <w:nsid w:val="2ABA69E8"/>
    <w:multiLevelType w:val="singleLevel"/>
    <w:tmpl w:val="60D8DD6C"/>
    <w:lvl w:ilvl="0">
      <w:start w:val="1"/>
      <w:numFmt w:val="upperLetter"/>
      <w:lvlText w:val="%1."/>
      <w:legacy w:legacy="1" w:legacySpace="0" w:legacyIndent="720"/>
      <w:lvlJc w:val="left"/>
    </w:lvl>
  </w:abstractNum>
  <w:abstractNum w:abstractNumId="102" w15:restartNumberingAfterBreak="0">
    <w:nsid w:val="2AC327BC"/>
    <w:multiLevelType w:val="singleLevel"/>
    <w:tmpl w:val="60D8DD6C"/>
    <w:lvl w:ilvl="0">
      <w:start w:val="1"/>
      <w:numFmt w:val="upperLetter"/>
      <w:lvlText w:val="%1."/>
      <w:legacy w:legacy="1" w:legacySpace="0" w:legacyIndent="720"/>
      <w:lvlJc w:val="left"/>
    </w:lvl>
  </w:abstractNum>
  <w:abstractNum w:abstractNumId="103" w15:restartNumberingAfterBreak="1">
    <w:nsid w:val="2AF659BB"/>
    <w:multiLevelType w:val="singleLevel"/>
    <w:tmpl w:val="60D8DD6C"/>
    <w:lvl w:ilvl="0">
      <w:start w:val="1"/>
      <w:numFmt w:val="upperLetter"/>
      <w:lvlText w:val="%1."/>
      <w:legacy w:legacy="1" w:legacySpace="0" w:legacyIndent="720"/>
      <w:lvlJc w:val="left"/>
    </w:lvl>
  </w:abstractNum>
  <w:abstractNum w:abstractNumId="104" w15:restartNumberingAfterBreak="1">
    <w:nsid w:val="2B5D57CA"/>
    <w:multiLevelType w:val="singleLevel"/>
    <w:tmpl w:val="60D8DD6C"/>
    <w:lvl w:ilvl="0">
      <w:start w:val="1"/>
      <w:numFmt w:val="upperLetter"/>
      <w:lvlText w:val="%1."/>
      <w:legacy w:legacy="1" w:legacySpace="0" w:legacyIndent="720"/>
      <w:lvlJc w:val="left"/>
    </w:lvl>
  </w:abstractNum>
  <w:abstractNum w:abstractNumId="105" w15:restartNumberingAfterBreak="1">
    <w:nsid w:val="2C475FCC"/>
    <w:multiLevelType w:val="singleLevel"/>
    <w:tmpl w:val="60D8DD6C"/>
    <w:lvl w:ilvl="0">
      <w:start w:val="1"/>
      <w:numFmt w:val="upperLetter"/>
      <w:lvlText w:val="%1."/>
      <w:legacy w:legacy="1" w:legacySpace="0" w:legacyIndent="720"/>
      <w:lvlJc w:val="left"/>
    </w:lvl>
  </w:abstractNum>
  <w:abstractNum w:abstractNumId="106" w15:restartNumberingAfterBreak="0">
    <w:nsid w:val="2DA8488F"/>
    <w:multiLevelType w:val="singleLevel"/>
    <w:tmpl w:val="BD68D83A"/>
    <w:lvl w:ilvl="0">
      <w:start w:val="1"/>
      <w:numFmt w:val="decimal"/>
      <w:lvlText w:val="%1."/>
      <w:legacy w:legacy="1" w:legacySpace="0" w:legacyIndent="720"/>
      <w:lvlJc w:val="left"/>
    </w:lvl>
  </w:abstractNum>
  <w:abstractNum w:abstractNumId="107" w15:restartNumberingAfterBreak="0">
    <w:nsid w:val="2DEE43E6"/>
    <w:multiLevelType w:val="singleLevel"/>
    <w:tmpl w:val="60D8DD6C"/>
    <w:lvl w:ilvl="0">
      <w:start w:val="1"/>
      <w:numFmt w:val="upperLetter"/>
      <w:lvlText w:val="%1."/>
      <w:legacy w:legacy="1" w:legacySpace="0" w:legacyIndent="720"/>
      <w:lvlJc w:val="left"/>
    </w:lvl>
  </w:abstractNum>
  <w:abstractNum w:abstractNumId="108" w15:restartNumberingAfterBreak="0">
    <w:nsid w:val="2E507A1E"/>
    <w:multiLevelType w:val="singleLevel"/>
    <w:tmpl w:val="60D8DD6C"/>
    <w:lvl w:ilvl="0">
      <w:start w:val="1"/>
      <w:numFmt w:val="upperLetter"/>
      <w:lvlText w:val="%1."/>
      <w:legacy w:legacy="1" w:legacySpace="0" w:legacyIndent="720"/>
      <w:lvlJc w:val="left"/>
    </w:lvl>
  </w:abstractNum>
  <w:abstractNum w:abstractNumId="109" w15:restartNumberingAfterBreak="0">
    <w:nsid w:val="2EE00499"/>
    <w:multiLevelType w:val="singleLevel"/>
    <w:tmpl w:val="BD68D83A"/>
    <w:lvl w:ilvl="0">
      <w:start w:val="1"/>
      <w:numFmt w:val="decimal"/>
      <w:lvlText w:val="%1."/>
      <w:legacy w:legacy="1" w:legacySpace="0" w:legacyIndent="720"/>
      <w:lvlJc w:val="left"/>
    </w:lvl>
  </w:abstractNum>
  <w:abstractNum w:abstractNumId="110" w15:restartNumberingAfterBreak="0">
    <w:nsid w:val="300A39CD"/>
    <w:multiLevelType w:val="singleLevel"/>
    <w:tmpl w:val="60D8DD6C"/>
    <w:lvl w:ilvl="0">
      <w:start w:val="1"/>
      <w:numFmt w:val="upperLetter"/>
      <w:lvlText w:val="%1."/>
      <w:legacy w:legacy="1" w:legacySpace="0" w:legacyIndent="720"/>
      <w:lvlJc w:val="left"/>
    </w:lvl>
  </w:abstractNum>
  <w:abstractNum w:abstractNumId="111" w15:restartNumberingAfterBreak="0">
    <w:nsid w:val="30351393"/>
    <w:multiLevelType w:val="singleLevel"/>
    <w:tmpl w:val="60D8DD6C"/>
    <w:lvl w:ilvl="0">
      <w:start w:val="1"/>
      <w:numFmt w:val="upperLetter"/>
      <w:lvlText w:val="%1."/>
      <w:legacy w:legacy="1" w:legacySpace="0" w:legacyIndent="720"/>
      <w:lvlJc w:val="left"/>
    </w:lvl>
  </w:abstractNum>
  <w:abstractNum w:abstractNumId="112" w15:restartNumberingAfterBreak="1">
    <w:nsid w:val="31AF5236"/>
    <w:multiLevelType w:val="singleLevel"/>
    <w:tmpl w:val="BD68D83A"/>
    <w:lvl w:ilvl="0">
      <w:start w:val="1"/>
      <w:numFmt w:val="decimal"/>
      <w:lvlText w:val="%1."/>
      <w:legacy w:legacy="1" w:legacySpace="0" w:legacyIndent="720"/>
      <w:lvlJc w:val="left"/>
    </w:lvl>
  </w:abstractNum>
  <w:abstractNum w:abstractNumId="113" w15:restartNumberingAfterBreak="0">
    <w:nsid w:val="32034CE7"/>
    <w:multiLevelType w:val="singleLevel"/>
    <w:tmpl w:val="BD68D83A"/>
    <w:lvl w:ilvl="0">
      <w:start w:val="1"/>
      <w:numFmt w:val="decimal"/>
      <w:lvlText w:val="%1."/>
      <w:legacy w:legacy="1" w:legacySpace="0" w:legacyIndent="720"/>
      <w:lvlJc w:val="left"/>
    </w:lvl>
  </w:abstractNum>
  <w:abstractNum w:abstractNumId="114" w15:restartNumberingAfterBreak="0">
    <w:nsid w:val="32093F85"/>
    <w:multiLevelType w:val="singleLevel"/>
    <w:tmpl w:val="BD68D83A"/>
    <w:lvl w:ilvl="0">
      <w:start w:val="1"/>
      <w:numFmt w:val="decimal"/>
      <w:lvlText w:val="%1."/>
      <w:legacy w:legacy="1" w:legacySpace="0" w:legacyIndent="720"/>
      <w:lvlJc w:val="left"/>
    </w:lvl>
  </w:abstractNum>
  <w:abstractNum w:abstractNumId="115" w15:restartNumberingAfterBreak="0">
    <w:nsid w:val="32D00798"/>
    <w:multiLevelType w:val="singleLevel"/>
    <w:tmpl w:val="BD68D83A"/>
    <w:lvl w:ilvl="0">
      <w:start w:val="1"/>
      <w:numFmt w:val="decimal"/>
      <w:lvlText w:val="%1."/>
      <w:legacy w:legacy="1" w:legacySpace="0" w:legacyIndent="720"/>
      <w:lvlJc w:val="left"/>
    </w:lvl>
  </w:abstractNum>
  <w:abstractNum w:abstractNumId="116" w15:restartNumberingAfterBreak="1">
    <w:nsid w:val="34026395"/>
    <w:multiLevelType w:val="singleLevel"/>
    <w:tmpl w:val="BD68D83A"/>
    <w:lvl w:ilvl="0">
      <w:start w:val="1"/>
      <w:numFmt w:val="decimal"/>
      <w:lvlText w:val="%1."/>
      <w:legacy w:legacy="1" w:legacySpace="0" w:legacyIndent="720"/>
      <w:lvlJc w:val="left"/>
    </w:lvl>
  </w:abstractNum>
  <w:abstractNum w:abstractNumId="117" w15:restartNumberingAfterBreak="0">
    <w:nsid w:val="34107A4C"/>
    <w:multiLevelType w:val="singleLevel"/>
    <w:tmpl w:val="60D8DD6C"/>
    <w:lvl w:ilvl="0">
      <w:start w:val="1"/>
      <w:numFmt w:val="upperLetter"/>
      <w:lvlText w:val="%1."/>
      <w:legacy w:legacy="1" w:legacySpace="0" w:legacyIndent="720"/>
      <w:lvlJc w:val="left"/>
    </w:lvl>
  </w:abstractNum>
  <w:abstractNum w:abstractNumId="118" w15:restartNumberingAfterBreak="1">
    <w:nsid w:val="346658A8"/>
    <w:multiLevelType w:val="singleLevel"/>
    <w:tmpl w:val="BD68D83A"/>
    <w:lvl w:ilvl="0">
      <w:start w:val="1"/>
      <w:numFmt w:val="decimal"/>
      <w:lvlText w:val="%1."/>
      <w:legacy w:legacy="1" w:legacySpace="0" w:legacyIndent="720"/>
      <w:lvlJc w:val="left"/>
    </w:lvl>
  </w:abstractNum>
  <w:abstractNum w:abstractNumId="119" w15:restartNumberingAfterBreak="1">
    <w:nsid w:val="350C4EFC"/>
    <w:multiLevelType w:val="singleLevel"/>
    <w:tmpl w:val="BD68D83A"/>
    <w:lvl w:ilvl="0">
      <w:start w:val="1"/>
      <w:numFmt w:val="decimal"/>
      <w:lvlText w:val="%1."/>
      <w:legacy w:legacy="1" w:legacySpace="0" w:legacyIndent="720"/>
      <w:lvlJc w:val="left"/>
    </w:lvl>
  </w:abstractNum>
  <w:abstractNum w:abstractNumId="120" w15:restartNumberingAfterBreak="1">
    <w:nsid w:val="352B7BFB"/>
    <w:multiLevelType w:val="singleLevel"/>
    <w:tmpl w:val="BD68D83A"/>
    <w:lvl w:ilvl="0">
      <w:start w:val="1"/>
      <w:numFmt w:val="decimal"/>
      <w:lvlText w:val="%1."/>
      <w:legacy w:legacy="1" w:legacySpace="0" w:legacyIndent="720"/>
      <w:lvlJc w:val="left"/>
    </w:lvl>
  </w:abstractNum>
  <w:abstractNum w:abstractNumId="121" w15:restartNumberingAfterBreak="0">
    <w:nsid w:val="354E3FF4"/>
    <w:multiLevelType w:val="singleLevel"/>
    <w:tmpl w:val="60D8DD6C"/>
    <w:lvl w:ilvl="0">
      <w:start w:val="1"/>
      <w:numFmt w:val="upperLetter"/>
      <w:lvlText w:val="%1."/>
      <w:legacy w:legacy="1" w:legacySpace="0" w:legacyIndent="720"/>
      <w:lvlJc w:val="left"/>
    </w:lvl>
  </w:abstractNum>
  <w:abstractNum w:abstractNumId="122" w15:restartNumberingAfterBreak="0">
    <w:nsid w:val="355F2D30"/>
    <w:multiLevelType w:val="singleLevel"/>
    <w:tmpl w:val="BD68D83A"/>
    <w:lvl w:ilvl="0">
      <w:start w:val="1"/>
      <w:numFmt w:val="decimal"/>
      <w:lvlText w:val="%1."/>
      <w:legacy w:legacy="1" w:legacySpace="0" w:legacyIndent="720"/>
      <w:lvlJc w:val="left"/>
    </w:lvl>
  </w:abstractNum>
  <w:abstractNum w:abstractNumId="123" w15:restartNumberingAfterBreak="1">
    <w:nsid w:val="35912ECA"/>
    <w:multiLevelType w:val="singleLevel"/>
    <w:tmpl w:val="BD68D83A"/>
    <w:lvl w:ilvl="0">
      <w:start w:val="1"/>
      <w:numFmt w:val="decimal"/>
      <w:lvlText w:val="%1."/>
      <w:legacy w:legacy="1" w:legacySpace="0" w:legacyIndent="720"/>
      <w:lvlJc w:val="left"/>
    </w:lvl>
  </w:abstractNum>
  <w:abstractNum w:abstractNumId="124" w15:restartNumberingAfterBreak="0">
    <w:nsid w:val="361D4204"/>
    <w:multiLevelType w:val="singleLevel"/>
    <w:tmpl w:val="60D8DD6C"/>
    <w:lvl w:ilvl="0">
      <w:start w:val="1"/>
      <w:numFmt w:val="upperLetter"/>
      <w:lvlText w:val="%1."/>
      <w:legacy w:legacy="1" w:legacySpace="0" w:legacyIndent="720"/>
      <w:lvlJc w:val="left"/>
    </w:lvl>
  </w:abstractNum>
  <w:abstractNum w:abstractNumId="125" w15:restartNumberingAfterBreak="0">
    <w:nsid w:val="36215E41"/>
    <w:multiLevelType w:val="singleLevel"/>
    <w:tmpl w:val="BD68D83A"/>
    <w:lvl w:ilvl="0">
      <w:start w:val="1"/>
      <w:numFmt w:val="decimal"/>
      <w:lvlText w:val="%1."/>
      <w:legacy w:legacy="1" w:legacySpace="0" w:legacyIndent="720"/>
      <w:lvlJc w:val="left"/>
    </w:lvl>
  </w:abstractNum>
  <w:abstractNum w:abstractNumId="126" w15:restartNumberingAfterBreak="0">
    <w:nsid w:val="364A0689"/>
    <w:multiLevelType w:val="singleLevel"/>
    <w:tmpl w:val="BD68D83A"/>
    <w:lvl w:ilvl="0">
      <w:start w:val="1"/>
      <w:numFmt w:val="decimal"/>
      <w:lvlText w:val="%1."/>
      <w:legacy w:legacy="1" w:legacySpace="0" w:legacyIndent="720"/>
      <w:lvlJc w:val="left"/>
    </w:lvl>
  </w:abstractNum>
  <w:abstractNum w:abstractNumId="127" w15:restartNumberingAfterBreak="1">
    <w:nsid w:val="3712626B"/>
    <w:multiLevelType w:val="singleLevel"/>
    <w:tmpl w:val="BD68D83A"/>
    <w:lvl w:ilvl="0">
      <w:start w:val="1"/>
      <w:numFmt w:val="decimal"/>
      <w:lvlText w:val="%1."/>
      <w:legacy w:legacy="1" w:legacySpace="0" w:legacyIndent="720"/>
      <w:lvlJc w:val="left"/>
    </w:lvl>
  </w:abstractNum>
  <w:abstractNum w:abstractNumId="128" w15:restartNumberingAfterBreak="1">
    <w:nsid w:val="3779530D"/>
    <w:multiLevelType w:val="singleLevel"/>
    <w:tmpl w:val="BD68D83A"/>
    <w:lvl w:ilvl="0">
      <w:start w:val="1"/>
      <w:numFmt w:val="decimal"/>
      <w:lvlText w:val="%1."/>
      <w:legacy w:legacy="1" w:legacySpace="0" w:legacyIndent="720"/>
      <w:lvlJc w:val="left"/>
    </w:lvl>
  </w:abstractNum>
  <w:abstractNum w:abstractNumId="129" w15:restartNumberingAfterBreak="0">
    <w:nsid w:val="37A03465"/>
    <w:multiLevelType w:val="singleLevel"/>
    <w:tmpl w:val="BD68D83A"/>
    <w:lvl w:ilvl="0">
      <w:start w:val="1"/>
      <w:numFmt w:val="decimal"/>
      <w:lvlText w:val="%1."/>
      <w:legacy w:legacy="1" w:legacySpace="0" w:legacyIndent="720"/>
      <w:lvlJc w:val="left"/>
    </w:lvl>
  </w:abstractNum>
  <w:abstractNum w:abstractNumId="130" w15:restartNumberingAfterBreak="1">
    <w:nsid w:val="3806019E"/>
    <w:multiLevelType w:val="singleLevel"/>
    <w:tmpl w:val="60D8DD6C"/>
    <w:lvl w:ilvl="0">
      <w:start w:val="1"/>
      <w:numFmt w:val="upperLetter"/>
      <w:lvlText w:val="%1."/>
      <w:legacy w:legacy="1" w:legacySpace="0" w:legacyIndent="720"/>
      <w:lvlJc w:val="left"/>
    </w:lvl>
  </w:abstractNum>
  <w:abstractNum w:abstractNumId="131" w15:restartNumberingAfterBreak="0">
    <w:nsid w:val="382F212F"/>
    <w:multiLevelType w:val="singleLevel"/>
    <w:tmpl w:val="60D8DD6C"/>
    <w:lvl w:ilvl="0">
      <w:start w:val="1"/>
      <w:numFmt w:val="upperLetter"/>
      <w:lvlText w:val="%1."/>
      <w:legacy w:legacy="1" w:legacySpace="0" w:legacyIndent="720"/>
      <w:lvlJc w:val="left"/>
    </w:lvl>
  </w:abstractNum>
  <w:abstractNum w:abstractNumId="132" w15:restartNumberingAfterBreak="1">
    <w:nsid w:val="38500C0C"/>
    <w:multiLevelType w:val="singleLevel"/>
    <w:tmpl w:val="BD68D83A"/>
    <w:lvl w:ilvl="0">
      <w:start w:val="1"/>
      <w:numFmt w:val="decimal"/>
      <w:lvlText w:val="%1."/>
      <w:legacy w:legacy="1" w:legacySpace="0" w:legacyIndent="720"/>
      <w:lvlJc w:val="left"/>
    </w:lvl>
  </w:abstractNum>
  <w:abstractNum w:abstractNumId="133" w15:restartNumberingAfterBreak="0">
    <w:nsid w:val="38CD48DD"/>
    <w:multiLevelType w:val="singleLevel"/>
    <w:tmpl w:val="BD68D83A"/>
    <w:lvl w:ilvl="0">
      <w:start w:val="1"/>
      <w:numFmt w:val="decimal"/>
      <w:lvlText w:val="%1."/>
      <w:legacy w:legacy="1" w:legacySpace="0" w:legacyIndent="720"/>
      <w:lvlJc w:val="left"/>
    </w:lvl>
  </w:abstractNum>
  <w:abstractNum w:abstractNumId="134" w15:restartNumberingAfterBreak="0">
    <w:nsid w:val="390115E5"/>
    <w:multiLevelType w:val="singleLevel"/>
    <w:tmpl w:val="BD68D83A"/>
    <w:lvl w:ilvl="0">
      <w:start w:val="1"/>
      <w:numFmt w:val="decimal"/>
      <w:lvlText w:val="%1."/>
      <w:legacy w:legacy="1" w:legacySpace="0" w:legacyIndent="720"/>
      <w:lvlJc w:val="left"/>
    </w:lvl>
  </w:abstractNum>
  <w:abstractNum w:abstractNumId="135" w15:restartNumberingAfterBreak="1">
    <w:nsid w:val="391405EF"/>
    <w:multiLevelType w:val="singleLevel"/>
    <w:tmpl w:val="BD68D83A"/>
    <w:lvl w:ilvl="0">
      <w:start w:val="1"/>
      <w:numFmt w:val="decimal"/>
      <w:lvlText w:val="%1."/>
      <w:legacy w:legacy="1" w:legacySpace="0" w:legacyIndent="720"/>
      <w:lvlJc w:val="left"/>
    </w:lvl>
  </w:abstractNum>
  <w:abstractNum w:abstractNumId="136" w15:restartNumberingAfterBreak="0">
    <w:nsid w:val="39355326"/>
    <w:multiLevelType w:val="singleLevel"/>
    <w:tmpl w:val="60D8DD6C"/>
    <w:lvl w:ilvl="0">
      <w:start w:val="1"/>
      <w:numFmt w:val="upperLetter"/>
      <w:lvlText w:val="%1."/>
      <w:legacy w:legacy="1" w:legacySpace="0" w:legacyIndent="720"/>
      <w:lvlJc w:val="left"/>
    </w:lvl>
  </w:abstractNum>
  <w:abstractNum w:abstractNumId="137" w15:restartNumberingAfterBreak="1">
    <w:nsid w:val="397A4B7B"/>
    <w:multiLevelType w:val="singleLevel"/>
    <w:tmpl w:val="BD68D83A"/>
    <w:lvl w:ilvl="0">
      <w:start w:val="1"/>
      <w:numFmt w:val="decimal"/>
      <w:lvlText w:val="%1."/>
      <w:legacy w:legacy="1" w:legacySpace="0" w:legacyIndent="720"/>
      <w:lvlJc w:val="left"/>
    </w:lvl>
  </w:abstractNum>
  <w:abstractNum w:abstractNumId="138" w15:restartNumberingAfterBreak="0">
    <w:nsid w:val="39971C08"/>
    <w:multiLevelType w:val="singleLevel"/>
    <w:tmpl w:val="BD68D83A"/>
    <w:lvl w:ilvl="0">
      <w:start w:val="1"/>
      <w:numFmt w:val="decimal"/>
      <w:lvlText w:val="%1."/>
      <w:legacy w:legacy="1" w:legacySpace="0" w:legacyIndent="720"/>
      <w:lvlJc w:val="left"/>
    </w:lvl>
  </w:abstractNum>
  <w:abstractNum w:abstractNumId="139" w15:restartNumberingAfterBreak="1">
    <w:nsid w:val="39CA27C9"/>
    <w:multiLevelType w:val="singleLevel"/>
    <w:tmpl w:val="BD68D83A"/>
    <w:lvl w:ilvl="0">
      <w:start w:val="1"/>
      <w:numFmt w:val="decimal"/>
      <w:lvlText w:val="%1."/>
      <w:legacy w:legacy="1" w:legacySpace="0" w:legacyIndent="720"/>
      <w:lvlJc w:val="left"/>
    </w:lvl>
  </w:abstractNum>
  <w:abstractNum w:abstractNumId="140" w15:restartNumberingAfterBreak="1">
    <w:nsid w:val="3A033321"/>
    <w:multiLevelType w:val="singleLevel"/>
    <w:tmpl w:val="BD68D83A"/>
    <w:lvl w:ilvl="0">
      <w:start w:val="1"/>
      <w:numFmt w:val="decimal"/>
      <w:lvlText w:val="%1."/>
      <w:legacy w:legacy="1" w:legacySpace="0" w:legacyIndent="720"/>
      <w:lvlJc w:val="left"/>
    </w:lvl>
  </w:abstractNum>
  <w:abstractNum w:abstractNumId="141" w15:restartNumberingAfterBreak="1">
    <w:nsid w:val="3A2B45DC"/>
    <w:multiLevelType w:val="singleLevel"/>
    <w:tmpl w:val="BD68D83A"/>
    <w:lvl w:ilvl="0">
      <w:start w:val="1"/>
      <w:numFmt w:val="decimal"/>
      <w:lvlText w:val="%1."/>
      <w:legacy w:legacy="1" w:legacySpace="0" w:legacyIndent="720"/>
      <w:lvlJc w:val="left"/>
    </w:lvl>
  </w:abstractNum>
  <w:abstractNum w:abstractNumId="142" w15:restartNumberingAfterBreak="0">
    <w:nsid w:val="3A340CE7"/>
    <w:multiLevelType w:val="singleLevel"/>
    <w:tmpl w:val="BD68D83A"/>
    <w:lvl w:ilvl="0">
      <w:start w:val="1"/>
      <w:numFmt w:val="decimal"/>
      <w:lvlText w:val="%1."/>
      <w:legacy w:legacy="1" w:legacySpace="0" w:legacyIndent="720"/>
      <w:lvlJc w:val="left"/>
    </w:lvl>
  </w:abstractNum>
  <w:abstractNum w:abstractNumId="143" w15:restartNumberingAfterBreak="0">
    <w:nsid w:val="3A8E0EB7"/>
    <w:multiLevelType w:val="singleLevel"/>
    <w:tmpl w:val="60D8DD6C"/>
    <w:lvl w:ilvl="0">
      <w:start w:val="1"/>
      <w:numFmt w:val="upperLetter"/>
      <w:lvlText w:val="%1."/>
      <w:legacy w:legacy="1" w:legacySpace="0" w:legacyIndent="720"/>
      <w:lvlJc w:val="left"/>
    </w:lvl>
  </w:abstractNum>
  <w:abstractNum w:abstractNumId="144" w15:restartNumberingAfterBreak="0">
    <w:nsid w:val="3AA4689B"/>
    <w:multiLevelType w:val="singleLevel"/>
    <w:tmpl w:val="BD68D83A"/>
    <w:lvl w:ilvl="0">
      <w:start w:val="1"/>
      <w:numFmt w:val="decimal"/>
      <w:lvlText w:val="%1."/>
      <w:legacy w:legacy="1" w:legacySpace="0" w:legacyIndent="720"/>
      <w:lvlJc w:val="left"/>
    </w:lvl>
  </w:abstractNum>
  <w:abstractNum w:abstractNumId="145" w15:restartNumberingAfterBreak="0">
    <w:nsid w:val="3B044688"/>
    <w:multiLevelType w:val="singleLevel"/>
    <w:tmpl w:val="60D8DD6C"/>
    <w:lvl w:ilvl="0">
      <w:start w:val="1"/>
      <w:numFmt w:val="upperLetter"/>
      <w:lvlText w:val="%1."/>
      <w:legacy w:legacy="1" w:legacySpace="0" w:legacyIndent="720"/>
      <w:lvlJc w:val="left"/>
    </w:lvl>
  </w:abstractNum>
  <w:abstractNum w:abstractNumId="146" w15:restartNumberingAfterBreak="1">
    <w:nsid w:val="3BFB4BAF"/>
    <w:multiLevelType w:val="singleLevel"/>
    <w:tmpl w:val="D48CAC5C"/>
    <w:lvl w:ilvl="0">
      <w:start w:val="1"/>
      <w:numFmt w:val="decimal"/>
      <w:lvlText w:val="%1."/>
      <w:legacy w:legacy="1" w:legacySpace="0" w:legacyIndent="720"/>
      <w:lvlJc w:val="left"/>
    </w:lvl>
  </w:abstractNum>
  <w:abstractNum w:abstractNumId="147" w15:restartNumberingAfterBreak="0">
    <w:nsid w:val="3C6A6F18"/>
    <w:multiLevelType w:val="singleLevel"/>
    <w:tmpl w:val="60D8DD6C"/>
    <w:lvl w:ilvl="0">
      <w:start w:val="1"/>
      <w:numFmt w:val="upperLetter"/>
      <w:lvlText w:val="%1."/>
      <w:legacy w:legacy="1" w:legacySpace="0" w:legacyIndent="720"/>
      <w:lvlJc w:val="left"/>
    </w:lvl>
  </w:abstractNum>
  <w:abstractNum w:abstractNumId="148" w15:restartNumberingAfterBreak="1">
    <w:nsid w:val="3CE259C2"/>
    <w:multiLevelType w:val="singleLevel"/>
    <w:tmpl w:val="60D8DD6C"/>
    <w:lvl w:ilvl="0">
      <w:start w:val="1"/>
      <w:numFmt w:val="upperLetter"/>
      <w:lvlText w:val="%1."/>
      <w:legacy w:legacy="1" w:legacySpace="0" w:legacyIndent="720"/>
      <w:lvlJc w:val="left"/>
    </w:lvl>
  </w:abstractNum>
  <w:abstractNum w:abstractNumId="149" w15:restartNumberingAfterBreak="1">
    <w:nsid w:val="3CF9649B"/>
    <w:multiLevelType w:val="singleLevel"/>
    <w:tmpl w:val="D48CAC5C"/>
    <w:lvl w:ilvl="0">
      <w:start w:val="1"/>
      <w:numFmt w:val="decimal"/>
      <w:lvlText w:val="%1."/>
      <w:legacy w:legacy="1" w:legacySpace="0" w:legacyIndent="720"/>
      <w:lvlJc w:val="left"/>
    </w:lvl>
  </w:abstractNum>
  <w:abstractNum w:abstractNumId="150" w15:restartNumberingAfterBreak="0">
    <w:nsid w:val="3DBC25BA"/>
    <w:multiLevelType w:val="singleLevel"/>
    <w:tmpl w:val="BD68D83A"/>
    <w:lvl w:ilvl="0">
      <w:start w:val="1"/>
      <w:numFmt w:val="decimal"/>
      <w:lvlText w:val="%1."/>
      <w:legacy w:legacy="1" w:legacySpace="0" w:legacyIndent="720"/>
      <w:lvlJc w:val="left"/>
    </w:lvl>
  </w:abstractNum>
  <w:abstractNum w:abstractNumId="151" w15:restartNumberingAfterBreak="1">
    <w:nsid w:val="3DEE049C"/>
    <w:multiLevelType w:val="singleLevel"/>
    <w:tmpl w:val="60D8DD6C"/>
    <w:lvl w:ilvl="0">
      <w:start w:val="1"/>
      <w:numFmt w:val="upperLetter"/>
      <w:lvlText w:val="%1."/>
      <w:legacy w:legacy="1" w:legacySpace="0" w:legacyIndent="720"/>
      <w:lvlJc w:val="left"/>
    </w:lvl>
  </w:abstractNum>
  <w:abstractNum w:abstractNumId="152" w15:restartNumberingAfterBreak="0">
    <w:nsid w:val="3EC4256F"/>
    <w:multiLevelType w:val="singleLevel"/>
    <w:tmpl w:val="60D8DD6C"/>
    <w:lvl w:ilvl="0">
      <w:start w:val="1"/>
      <w:numFmt w:val="upperLetter"/>
      <w:lvlText w:val="%1."/>
      <w:legacy w:legacy="1" w:legacySpace="0" w:legacyIndent="720"/>
      <w:lvlJc w:val="left"/>
    </w:lvl>
  </w:abstractNum>
  <w:abstractNum w:abstractNumId="153" w15:restartNumberingAfterBreak="0">
    <w:nsid w:val="3EEA66F1"/>
    <w:multiLevelType w:val="singleLevel"/>
    <w:tmpl w:val="BD68D83A"/>
    <w:lvl w:ilvl="0">
      <w:start w:val="1"/>
      <w:numFmt w:val="decimal"/>
      <w:lvlText w:val="%1."/>
      <w:legacy w:legacy="1" w:legacySpace="0" w:legacyIndent="720"/>
      <w:lvlJc w:val="left"/>
    </w:lvl>
  </w:abstractNum>
  <w:abstractNum w:abstractNumId="154" w15:restartNumberingAfterBreak="1">
    <w:nsid w:val="3FC227EF"/>
    <w:multiLevelType w:val="singleLevel"/>
    <w:tmpl w:val="BD68D83A"/>
    <w:lvl w:ilvl="0">
      <w:start w:val="1"/>
      <w:numFmt w:val="decimal"/>
      <w:lvlText w:val="%1."/>
      <w:legacy w:legacy="1" w:legacySpace="0" w:legacyIndent="720"/>
      <w:lvlJc w:val="left"/>
    </w:lvl>
  </w:abstractNum>
  <w:abstractNum w:abstractNumId="155" w15:restartNumberingAfterBreak="0">
    <w:nsid w:val="4027468C"/>
    <w:multiLevelType w:val="singleLevel"/>
    <w:tmpl w:val="BD68D83A"/>
    <w:lvl w:ilvl="0">
      <w:start w:val="1"/>
      <w:numFmt w:val="decimal"/>
      <w:lvlText w:val="%1."/>
      <w:legacy w:legacy="1" w:legacySpace="0" w:legacyIndent="720"/>
      <w:lvlJc w:val="left"/>
    </w:lvl>
  </w:abstractNum>
  <w:abstractNum w:abstractNumId="156" w15:restartNumberingAfterBreak="1">
    <w:nsid w:val="41203999"/>
    <w:multiLevelType w:val="singleLevel"/>
    <w:tmpl w:val="BD68D83A"/>
    <w:lvl w:ilvl="0">
      <w:start w:val="1"/>
      <w:numFmt w:val="decimal"/>
      <w:lvlText w:val="%1."/>
      <w:legacy w:legacy="1" w:legacySpace="0" w:legacyIndent="720"/>
      <w:lvlJc w:val="left"/>
    </w:lvl>
  </w:abstractNum>
  <w:abstractNum w:abstractNumId="157" w15:restartNumberingAfterBreak="0">
    <w:nsid w:val="4150643F"/>
    <w:multiLevelType w:val="singleLevel"/>
    <w:tmpl w:val="BD68D83A"/>
    <w:lvl w:ilvl="0">
      <w:start w:val="1"/>
      <w:numFmt w:val="decimal"/>
      <w:lvlText w:val="%1."/>
      <w:legacy w:legacy="1" w:legacySpace="0" w:legacyIndent="720"/>
      <w:lvlJc w:val="left"/>
    </w:lvl>
  </w:abstractNum>
  <w:abstractNum w:abstractNumId="158" w15:restartNumberingAfterBreak="1">
    <w:nsid w:val="41801D3F"/>
    <w:multiLevelType w:val="singleLevel"/>
    <w:tmpl w:val="BD68D83A"/>
    <w:lvl w:ilvl="0">
      <w:start w:val="1"/>
      <w:numFmt w:val="decimal"/>
      <w:lvlText w:val="%1."/>
      <w:legacy w:legacy="1" w:legacySpace="0" w:legacyIndent="720"/>
      <w:lvlJc w:val="left"/>
    </w:lvl>
  </w:abstractNum>
  <w:abstractNum w:abstractNumId="159" w15:restartNumberingAfterBreak="1">
    <w:nsid w:val="41B86015"/>
    <w:multiLevelType w:val="singleLevel"/>
    <w:tmpl w:val="D48CAC5C"/>
    <w:lvl w:ilvl="0">
      <w:start w:val="1"/>
      <w:numFmt w:val="decimal"/>
      <w:lvlText w:val="%1."/>
      <w:legacy w:legacy="1" w:legacySpace="0" w:legacyIndent="720"/>
      <w:lvlJc w:val="left"/>
    </w:lvl>
  </w:abstractNum>
  <w:abstractNum w:abstractNumId="160" w15:restartNumberingAfterBreak="1">
    <w:nsid w:val="41D13687"/>
    <w:multiLevelType w:val="singleLevel"/>
    <w:tmpl w:val="BD68D83A"/>
    <w:lvl w:ilvl="0">
      <w:start w:val="1"/>
      <w:numFmt w:val="decimal"/>
      <w:lvlText w:val="%1."/>
      <w:legacy w:legacy="1" w:legacySpace="0" w:legacyIndent="720"/>
      <w:lvlJc w:val="left"/>
    </w:lvl>
  </w:abstractNum>
  <w:abstractNum w:abstractNumId="161" w15:restartNumberingAfterBreak="0">
    <w:nsid w:val="42381551"/>
    <w:multiLevelType w:val="singleLevel"/>
    <w:tmpl w:val="D48CAC5C"/>
    <w:lvl w:ilvl="0">
      <w:start w:val="1"/>
      <w:numFmt w:val="decimal"/>
      <w:lvlText w:val="%1."/>
      <w:legacy w:legacy="1" w:legacySpace="0" w:legacyIndent="720"/>
      <w:lvlJc w:val="left"/>
    </w:lvl>
  </w:abstractNum>
  <w:abstractNum w:abstractNumId="162" w15:restartNumberingAfterBreak="1">
    <w:nsid w:val="425905EC"/>
    <w:multiLevelType w:val="singleLevel"/>
    <w:tmpl w:val="BD68D83A"/>
    <w:lvl w:ilvl="0">
      <w:start w:val="1"/>
      <w:numFmt w:val="decimal"/>
      <w:lvlText w:val="%1."/>
      <w:legacy w:legacy="1" w:legacySpace="0" w:legacyIndent="720"/>
      <w:lvlJc w:val="left"/>
    </w:lvl>
  </w:abstractNum>
  <w:abstractNum w:abstractNumId="163" w15:restartNumberingAfterBreak="1">
    <w:nsid w:val="42673A25"/>
    <w:multiLevelType w:val="singleLevel"/>
    <w:tmpl w:val="BD68D83A"/>
    <w:lvl w:ilvl="0">
      <w:start w:val="1"/>
      <w:numFmt w:val="decimal"/>
      <w:lvlText w:val="%1."/>
      <w:legacy w:legacy="1" w:legacySpace="0" w:legacyIndent="720"/>
      <w:lvlJc w:val="left"/>
    </w:lvl>
  </w:abstractNum>
  <w:abstractNum w:abstractNumId="164" w15:restartNumberingAfterBreak="0">
    <w:nsid w:val="42FC7DBE"/>
    <w:multiLevelType w:val="singleLevel"/>
    <w:tmpl w:val="60D8DD6C"/>
    <w:lvl w:ilvl="0">
      <w:start w:val="1"/>
      <w:numFmt w:val="upperLetter"/>
      <w:lvlText w:val="%1."/>
      <w:legacy w:legacy="1" w:legacySpace="0" w:legacyIndent="720"/>
      <w:lvlJc w:val="left"/>
    </w:lvl>
  </w:abstractNum>
  <w:abstractNum w:abstractNumId="165" w15:restartNumberingAfterBreak="1">
    <w:nsid w:val="43375085"/>
    <w:multiLevelType w:val="singleLevel"/>
    <w:tmpl w:val="BD68D83A"/>
    <w:lvl w:ilvl="0">
      <w:start w:val="1"/>
      <w:numFmt w:val="decimal"/>
      <w:lvlText w:val="%1."/>
      <w:legacy w:legacy="1" w:legacySpace="0" w:legacyIndent="720"/>
      <w:lvlJc w:val="left"/>
    </w:lvl>
  </w:abstractNum>
  <w:abstractNum w:abstractNumId="166" w15:restartNumberingAfterBreak="0">
    <w:nsid w:val="43485AE7"/>
    <w:multiLevelType w:val="singleLevel"/>
    <w:tmpl w:val="BD68D83A"/>
    <w:lvl w:ilvl="0">
      <w:start w:val="1"/>
      <w:numFmt w:val="decimal"/>
      <w:lvlText w:val="%1."/>
      <w:legacy w:legacy="1" w:legacySpace="0" w:legacyIndent="720"/>
      <w:lvlJc w:val="left"/>
    </w:lvl>
  </w:abstractNum>
  <w:abstractNum w:abstractNumId="167" w15:restartNumberingAfterBreak="0">
    <w:nsid w:val="43C2320B"/>
    <w:multiLevelType w:val="singleLevel"/>
    <w:tmpl w:val="BD68D83A"/>
    <w:lvl w:ilvl="0">
      <w:start w:val="1"/>
      <w:numFmt w:val="decimal"/>
      <w:lvlText w:val="%1."/>
      <w:legacy w:legacy="1" w:legacySpace="0" w:legacyIndent="720"/>
      <w:lvlJc w:val="left"/>
    </w:lvl>
  </w:abstractNum>
  <w:abstractNum w:abstractNumId="168" w15:restartNumberingAfterBreak="0">
    <w:nsid w:val="43F24D11"/>
    <w:multiLevelType w:val="singleLevel"/>
    <w:tmpl w:val="60D8DD6C"/>
    <w:lvl w:ilvl="0">
      <w:start w:val="1"/>
      <w:numFmt w:val="upperLetter"/>
      <w:lvlText w:val="%1."/>
      <w:legacy w:legacy="1" w:legacySpace="0" w:legacyIndent="720"/>
      <w:lvlJc w:val="left"/>
    </w:lvl>
  </w:abstractNum>
  <w:abstractNum w:abstractNumId="169" w15:restartNumberingAfterBreak="1">
    <w:nsid w:val="45191144"/>
    <w:multiLevelType w:val="singleLevel"/>
    <w:tmpl w:val="D48CAC5C"/>
    <w:lvl w:ilvl="0">
      <w:start w:val="1"/>
      <w:numFmt w:val="decimal"/>
      <w:lvlText w:val="%1."/>
      <w:legacy w:legacy="1" w:legacySpace="0" w:legacyIndent="720"/>
      <w:lvlJc w:val="left"/>
    </w:lvl>
  </w:abstractNum>
  <w:abstractNum w:abstractNumId="170" w15:restartNumberingAfterBreak="0">
    <w:nsid w:val="456D1986"/>
    <w:multiLevelType w:val="singleLevel"/>
    <w:tmpl w:val="BD68D83A"/>
    <w:lvl w:ilvl="0">
      <w:start w:val="1"/>
      <w:numFmt w:val="decimal"/>
      <w:lvlText w:val="%1."/>
      <w:legacy w:legacy="1" w:legacySpace="0" w:legacyIndent="720"/>
      <w:lvlJc w:val="left"/>
    </w:lvl>
  </w:abstractNum>
  <w:abstractNum w:abstractNumId="171" w15:restartNumberingAfterBreak="1">
    <w:nsid w:val="45DA7F9F"/>
    <w:multiLevelType w:val="singleLevel"/>
    <w:tmpl w:val="BD68D83A"/>
    <w:lvl w:ilvl="0">
      <w:start w:val="1"/>
      <w:numFmt w:val="decimal"/>
      <w:lvlText w:val="%1."/>
      <w:legacy w:legacy="1" w:legacySpace="0" w:legacyIndent="720"/>
      <w:lvlJc w:val="left"/>
    </w:lvl>
  </w:abstractNum>
  <w:abstractNum w:abstractNumId="172" w15:restartNumberingAfterBreak="0">
    <w:nsid w:val="460272D4"/>
    <w:multiLevelType w:val="singleLevel"/>
    <w:tmpl w:val="BD68D83A"/>
    <w:lvl w:ilvl="0">
      <w:start w:val="1"/>
      <w:numFmt w:val="decimal"/>
      <w:lvlText w:val="%1."/>
      <w:legacy w:legacy="1" w:legacySpace="0" w:legacyIndent="720"/>
      <w:lvlJc w:val="left"/>
    </w:lvl>
  </w:abstractNum>
  <w:abstractNum w:abstractNumId="173" w15:restartNumberingAfterBreak="0">
    <w:nsid w:val="46A27FD2"/>
    <w:multiLevelType w:val="singleLevel"/>
    <w:tmpl w:val="60D8DD6C"/>
    <w:lvl w:ilvl="0">
      <w:start w:val="1"/>
      <w:numFmt w:val="upperLetter"/>
      <w:lvlText w:val="%1."/>
      <w:legacy w:legacy="1" w:legacySpace="0" w:legacyIndent="720"/>
      <w:lvlJc w:val="left"/>
    </w:lvl>
  </w:abstractNum>
  <w:abstractNum w:abstractNumId="174" w15:restartNumberingAfterBreak="0">
    <w:nsid w:val="46D50B53"/>
    <w:multiLevelType w:val="singleLevel"/>
    <w:tmpl w:val="BD68D83A"/>
    <w:lvl w:ilvl="0">
      <w:start w:val="1"/>
      <w:numFmt w:val="decimal"/>
      <w:lvlText w:val="%1."/>
      <w:legacy w:legacy="1" w:legacySpace="0" w:legacyIndent="720"/>
      <w:lvlJc w:val="left"/>
    </w:lvl>
  </w:abstractNum>
  <w:abstractNum w:abstractNumId="175" w15:restartNumberingAfterBreak="1">
    <w:nsid w:val="46DE6BBD"/>
    <w:multiLevelType w:val="singleLevel"/>
    <w:tmpl w:val="60D8DD6C"/>
    <w:lvl w:ilvl="0">
      <w:start w:val="1"/>
      <w:numFmt w:val="upperLetter"/>
      <w:lvlText w:val="%1."/>
      <w:legacy w:legacy="1" w:legacySpace="0" w:legacyIndent="720"/>
      <w:lvlJc w:val="left"/>
    </w:lvl>
  </w:abstractNum>
  <w:abstractNum w:abstractNumId="176" w15:restartNumberingAfterBreak="1">
    <w:nsid w:val="46EA4B15"/>
    <w:multiLevelType w:val="singleLevel"/>
    <w:tmpl w:val="60D8DD6C"/>
    <w:lvl w:ilvl="0">
      <w:start w:val="1"/>
      <w:numFmt w:val="upperLetter"/>
      <w:lvlText w:val="%1."/>
      <w:legacy w:legacy="1" w:legacySpace="0" w:legacyIndent="720"/>
      <w:lvlJc w:val="left"/>
    </w:lvl>
  </w:abstractNum>
  <w:abstractNum w:abstractNumId="177" w15:restartNumberingAfterBreak="1">
    <w:nsid w:val="470371F8"/>
    <w:multiLevelType w:val="singleLevel"/>
    <w:tmpl w:val="BD68D83A"/>
    <w:lvl w:ilvl="0">
      <w:start w:val="1"/>
      <w:numFmt w:val="decimal"/>
      <w:lvlText w:val="%1."/>
      <w:legacy w:legacy="1" w:legacySpace="0" w:legacyIndent="720"/>
      <w:lvlJc w:val="left"/>
    </w:lvl>
  </w:abstractNum>
  <w:abstractNum w:abstractNumId="178" w15:restartNumberingAfterBreak="0">
    <w:nsid w:val="47250FA8"/>
    <w:multiLevelType w:val="singleLevel"/>
    <w:tmpl w:val="BD68D83A"/>
    <w:lvl w:ilvl="0">
      <w:start w:val="1"/>
      <w:numFmt w:val="decimal"/>
      <w:lvlText w:val="%1."/>
      <w:legacy w:legacy="1" w:legacySpace="0" w:legacyIndent="720"/>
      <w:lvlJc w:val="left"/>
    </w:lvl>
  </w:abstractNum>
  <w:abstractNum w:abstractNumId="179" w15:restartNumberingAfterBreak="0">
    <w:nsid w:val="472B7A35"/>
    <w:multiLevelType w:val="singleLevel"/>
    <w:tmpl w:val="60D8DD6C"/>
    <w:lvl w:ilvl="0">
      <w:start w:val="1"/>
      <w:numFmt w:val="upperLetter"/>
      <w:lvlText w:val="%1."/>
      <w:legacy w:legacy="1" w:legacySpace="0" w:legacyIndent="720"/>
      <w:lvlJc w:val="left"/>
    </w:lvl>
  </w:abstractNum>
  <w:abstractNum w:abstractNumId="180" w15:restartNumberingAfterBreak="0">
    <w:nsid w:val="47AB23E6"/>
    <w:multiLevelType w:val="singleLevel"/>
    <w:tmpl w:val="BD68D83A"/>
    <w:lvl w:ilvl="0">
      <w:start w:val="1"/>
      <w:numFmt w:val="decimal"/>
      <w:lvlText w:val="%1."/>
      <w:legacy w:legacy="1" w:legacySpace="0" w:legacyIndent="720"/>
      <w:lvlJc w:val="left"/>
    </w:lvl>
  </w:abstractNum>
  <w:abstractNum w:abstractNumId="181" w15:restartNumberingAfterBreak="0">
    <w:nsid w:val="47FA068A"/>
    <w:multiLevelType w:val="singleLevel"/>
    <w:tmpl w:val="BD68D83A"/>
    <w:lvl w:ilvl="0">
      <w:start w:val="1"/>
      <w:numFmt w:val="decimal"/>
      <w:lvlText w:val="%1."/>
      <w:legacy w:legacy="1" w:legacySpace="0" w:legacyIndent="720"/>
      <w:lvlJc w:val="left"/>
    </w:lvl>
  </w:abstractNum>
  <w:abstractNum w:abstractNumId="182" w15:restartNumberingAfterBreak="0">
    <w:nsid w:val="4801060E"/>
    <w:multiLevelType w:val="singleLevel"/>
    <w:tmpl w:val="60D8DD6C"/>
    <w:lvl w:ilvl="0">
      <w:start w:val="1"/>
      <w:numFmt w:val="upperLetter"/>
      <w:lvlText w:val="%1."/>
      <w:legacy w:legacy="1" w:legacySpace="0" w:legacyIndent="720"/>
      <w:lvlJc w:val="left"/>
    </w:lvl>
  </w:abstractNum>
  <w:abstractNum w:abstractNumId="183" w15:restartNumberingAfterBreak="0">
    <w:nsid w:val="48900505"/>
    <w:multiLevelType w:val="singleLevel"/>
    <w:tmpl w:val="BD68D83A"/>
    <w:lvl w:ilvl="0">
      <w:start w:val="1"/>
      <w:numFmt w:val="decimal"/>
      <w:lvlText w:val="%1."/>
      <w:legacy w:legacy="1" w:legacySpace="0" w:legacyIndent="720"/>
      <w:lvlJc w:val="left"/>
    </w:lvl>
  </w:abstractNum>
  <w:abstractNum w:abstractNumId="184" w15:restartNumberingAfterBreak="1">
    <w:nsid w:val="48C446AD"/>
    <w:multiLevelType w:val="singleLevel"/>
    <w:tmpl w:val="BD68D83A"/>
    <w:lvl w:ilvl="0">
      <w:start w:val="1"/>
      <w:numFmt w:val="decimal"/>
      <w:lvlText w:val="%1."/>
      <w:legacy w:legacy="1" w:legacySpace="0" w:legacyIndent="720"/>
      <w:lvlJc w:val="left"/>
    </w:lvl>
  </w:abstractNum>
  <w:abstractNum w:abstractNumId="185" w15:restartNumberingAfterBreak="0">
    <w:nsid w:val="48D3093F"/>
    <w:multiLevelType w:val="singleLevel"/>
    <w:tmpl w:val="70F4C704"/>
    <w:lvl w:ilvl="0">
      <w:start w:val="1"/>
      <w:numFmt w:val="decimal"/>
      <w:lvlText w:val="%1."/>
      <w:legacy w:legacy="1" w:legacySpace="0" w:legacyIndent="720"/>
      <w:lvlJc w:val="left"/>
    </w:lvl>
  </w:abstractNum>
  <w:abstractNum w:abstractNumId="186" w15:restartNumberingAfterBreak="1">
    <w:nsid w:val="48DA08C8"/>
    <w:multiLevelType w:val="singleLevel"/>
    <w:tmpl w:val="BD68D83A"/>
    <w:lvl w:ilvl="0">
      <w:start w:val="1"/>
      <w:numFmt w:val="decimal"/>
      <w:lvlText w:val="%1."/>
      <w:legacy w:legacy="1" w:legacySpace="0" w:legacyIndent="720"/>
      <w:lvlJc w:val="left"/>
    </w:lvl>
  </w:abstractNum>
  <w:abstractNum w:abstractNumId="187" w15:restartNumberingAfterBreak="0">
    <w:nsid w:val="49062ABD"/>
    <w:multiLevelType w:val="singleLevel"/>
    <w:tmpl w:val="BD68D83A"/>
    <w:lvl w:ilvl="0">
      <w:start w:val="1"/>
      <w:numFmt w:val="decimal"/>
      <w:lvlText w:val="%1."/>
      <w:legacy w:legacy="1" w:legacySpace="0" w:legacyIndent="720"/>
      <w:lvlJc w:val="left"/>
    </w:lvl>
  </w:abstractNum>
  <w:abstractNum w:abstractNumId="188" w15:restartNumberingAfterBreak="0">
    <w:nsid w:val="491B616B"/>
    <w:multiLevelType w:val="singleLevel"/>
    <w:tmpl w:val="60D8DD6C"/>
    <w:lvl w:ilvl="0">
      <w:start w:val="1"/>
      <w:numFmt w:val="upperLetter"/>
      <w:lvlText w:val="%1."/>
      <w:legacy w:legacy="1" w:legacySpace="0" w:legacyIndent="720"/>
      <w:lvlJc w:val="left"/>
    </w:lvl>
  </w:abstractNum>
  <w:abstractNum w:abstractNumId="189" w15:restartNumberingAfterBreak="1">
    <w:nsid w:val="49AE6421"/>
    <w:multiLevelType w:val="singleLevel"/>
    <w:tmpl w:val="BD68D83A"/>
    <w:lvl w:ilvl="0">
      <w:start w:val="1"/>
      <w:numFmt w:val="decimal"/>
      <w:lvlText w:val="%1."/>
      <w:legacy w:legacy="1" w:legacySpace="0" w:legacyIndent="720"/>
      <w:lvlJc w:val="left"/>
    </w:lvl>
  </w:abstractNum>
  <w:abstractNum w:abstractNumId="190" w15:restartNumberingAfterBreak="1">
    <w:nsid w:val="49EF29AF"/>
    <w:multiLevelType w:val="singleLevel"/>
    <w:tmpl w:val="BD68D83A"/>
    <w:lvl w:ilvl="0">
      <w:start w:val="1"/>
      <w:numFmt w:val="decimal"/>
      <w:lvlText w:val="%1."/>
      <w:legacy w:legacy="1" w:legacySpace="0" w:legacyIndent="720"/>
      <w:lvlJc w:val="left"/>
    </w:lvl>
  </w:abstractNum>
  <w:abstractNum w:abstractNumId="191" w15:restartNumberingAfterBreak="0">
    <w:nsid w:val="4A543F0E"/>
    <w:multiLevelType w:val="singleLevel"/>
    <w:tmpl w:val="60D8DD6C"/>
    <w:lvl w:ilvl="0">
      <w:start w:val="1"/>
      <w:numFmt w:val="upperLetter"/>
      <w:lvlText w:val="%1."/>
      <w:legacy w:legacy="1" w:legacySpace="0" w:legacyIndent="720"/>
      <w:lvlJc w:val="left"/>
    </w:lvl>
  </w:abstractNum>
  <w:abstractNum w:abstractNumId="192" w15:restartNumberingAfterBreak="1">
    <w:nsid w:val="4A665EEE"/>
    <w:multiLevelType w:val="singleLevel"/>
    <w:tmpl w:val="60D8DD6C"/>
    <w:lvl w:ilvl="0">
      <w:start w:val="1"/>
      <w:numFmt w:val="upperLetter"/>
      <w:lvlText w:val="%1."/>
      <w:legacy w:legacy="1" w:legacySpace="0" w:legacyIndent="720"/>
      <w:lvlJc w:val="left"/>
    </w:lvl>
  </w:abstractNum>
  <w:abstractNum w:abstractNumId="193" w15:restartNumberingAfterBreak="1">
    <w:nsid w:val="4B7A5A2F"/>
    <w:multiLevelType w:val="singleLevel"/>
    <w:tmpl w:val="D48CAC5C"/>
    <w:lvl w:ilvl="0">
      <w:start w:val="1"/>
      <w:numFmt w:val="decimal"/>
      <w:lvlText w:val="%1."/>
      <w:legacy w:legacy="1" w:legacySpace="0" w:legacyIndent="720"/>
      <w:lvlJc w:val="left"/>
    </w:lvl>
  </w:abstractNum>
  <w:abstractNum w:abstractNumId="194" w15:restartNumberingAfterBreak="0">
    <w:nsid w:val="4BD20BE2"/>
    <w:multiLevelType w:val="singleLevel"/>
    <w:tmpl w:val="BD68D83A"/>
    <w:lvl w:ilvl="0">
      <w:start w:val="1"/>
      <w:numFmt w:val="decimal"/>
      <w:lvlText w:val="%1."/>
      <w:legacy w:legacy="1" w:legacySpace="0" w:legacyIndent="720"/>
      <w:lvlJc w:val="left"/>
    </w:lvl>
  </w:abstractNum>
  <w:abstractNum w:abstractNumId="195" w15:restartNumberingAfterBreak="0">
    <w:nsid w:val="4BE13AAE"/>
    <w:multiLevelType w:val="singleLevel"/>
    <w:tmpl w:val="BD68D83A"/>
    <w:lvl w:ilvl="0">
      <w:start w:val="1"/>
      <w:numFmt w:val="decimal"/>
      <w:lvlText w:val="%1."/>
      <w:legacy w:legacy="1" w:legacySpace="0" w:legacyIndent="720"/>
      <w:lvlJc w:val="left"/>
    </w:lvl>
  </w:abstractNum>
  <w:abstractNum w:abstractNumId="196" w15:restartNumberingAfterBreak="0">
    <w:nsid w:val="4D2E2639"/>
    <w:multiLevelType w:val="singleLevel"/>
    <w:tmpl w:val="BD68D83A"/>
    <w:lvl w:ilvl="0">
      <w:start w:val="1"/>
      <w:numFmt w:val="decimal"/>
      <w:lvlText w:val="%1."/>
      <w:legacy w:legacy="1" w:legacySpace="0" w:legacyIndent="720"/>
      <w:lvlJc w:val="left"/>
    </w:lvl>
  </w:abstractNum>
  <w:abstractNum w:abstractNumId="197" w15:restartNumberingAfterBreak="1">
    <w:nsid w:val="4D876CE5"/>
    <w:multiLevelType w:val="singleLevel"/>
    <w:tmpl w:val="BD68D83A"/>
    <w:lvl w:ilvl="0">
      <w:start w:val="1"/>
      <w:numFmt w:val="decimal"/>
      <w:lvlText w:val="%1."/>
      <w:legacy w:legacy="1" w:legacySpace="0" w:legacyIndent="720"/>
      <w:lvlJc w:val="left"/>
    </w:lvl>
  </w:abstractNum>
  <w:abstractNum w:abstractNumId="198" w15:restartNumberingAfterBreak="1">
    <w:nsid w:val="4E3460C5"/>
    <w:multiLevelType w:val="singleLevel"/>
    <w:tmpl w:val="BD68D83A"/>
    <w:lvl w:ilvl="0">
      <w:start w:val="1"/>
      <w:numFmt w:val="decimal"/>
      <w:lvlText w:val="%1."/>
      <w:legacy w:legacy="1" w:legacySpace="0" w:legacyIndent="720"/>
      <w:lvlJc w:val="left"/>
    </w:lvl>
  </w:abstractNum>
  <w:abstractNum w:abstractNumId="199" w15:restartNumberingAfterBreak="1">
    <w:nsid w:val="4EB07C50"/>
    <w:multiLevelType w:val="singleLevel"/>
    <w:tmpl w:val="BD68D83A"/>
    <w:lvl w:ilvl="0">
      <w:start w:val="1"/>
      <w:numFmt w:val="decimal"/>
      <w:lvlText w:val="%1."/>
      <w:legacy w:legacy="1" w:legacySpace="0" w:legacyIndent="720"/>
      <w:lvlJc w:val="left"/>
    </w:lvl>
  </w:abstractNum>
  <w:abstractNum w:abstractNumId="200" w15:restartNumberingAfterBreak="1">
    <w:nsid w:val="4EC4057B"/>
    <w:multiLevelType w:val="singleLevel"/>
    <w:tmpl w:val="60D8DD6C"/>
    <w:lvl w:ilvl="0">
      <w:start w:val="1"/>
      <w:numFmt w:val="upperLetter"/>
      <w:lvlText w:val="%1."/>
      <w:legacy w:legacy="1" w:legacySpace="0" w:legacyIndent="720"/>
      <w:lvlJc w:val="left"/>
    </w:lvl>
  </w:abstractNum>
  <w:abstractNum w:abstractNumId="201" w15:restartNumberingAfterBreak="1">
    <w:nsid w:val="4EE30D4A"/>
    <w:multiLevelType w:val="singleLevel"/>
    <w:tmpl w:val="60D8DD6C"/>
    <w:lvl w:ilvl="0">
      <w:start w:val="1"/>
      <w:numFmt w:val="upperLetter"/>
      <w:lvlText w:val="%1."/>
      <w:legacy w:legacy="1" w:legacySpace="0" w:legacyIndent="720"/>
      <w:lvlJc w:val="left"/>
    </w:lvl>
  </w:abstractNum>
  <w:abstractNum w:abstractNumId="202" w15:restartNumberingAfterBreak="1">
    <w:nsid w:val="4F123D0D"/>
    <w:multiLevelType w:val="singleLevel"/>
    <w:tmpl w:val="BD68D83A"/>
    <w:lvl w:ilvl="0">
      <w:start w:val="1"/>
      <w:numFmt w:val="decimal"/>
      <w:lvlText w:val="%1."/>
      <w:legacy w:legacy="1" w:legacySpace="0" w:legacyIndent="720"/>
      <w:lvlJc w:val="left"/>
    </w:lvl>
  </w:abstractNum>
  <w:abstractNum w:abstractNumId="203" w15:restartNumberingAfterBreak="1">
    <w:nsid w:val="4F3142B3"/>
    <w:multiLevelType w:val="singleLevel"/>
    <w:tmpl w:val="BD68D83A"/>
    <w:lvl w:ilvl="0">
      <w:start w:val="1"/>
      <w:numFmt w:val="decimal"/>
      <w:lvlText w:val="%1."/>
      <w:legacy w:legacy="1" w:legacySpace="0" w:legacyIndent="720"/>
      <w:lvlJc w:val="left"/>
    </w:lvl>
  </w:abstractNum>
  <w:abstractNum w:abstractNumId="204" w15:restartNumberingAfterBreak="0">
    <w:nsid w:val="4FA40C64"/>
    <w:multiLevelType w:val="singleLevel"/>
    <w:tmpl w:val="BD68D83A"/>
    <w:lvl w:ilvl="0">
      <w:start w:val="1"/>
      <w:numFmt w:val="decimal"/>
      <w:lvlText w:val="%1."/>
      <w:legacy w:legacy="1" w:legacySpace="0" w:legacyIndent="720"/>
      <w:lvlJc w:val="left"/>
    </w:lvl>
  </w:abstractNum>
  <w:abstractNum w:abstractNumId="205" w15:restartNumberingAfterBreak="1">
    <w:nsid w:val="5016244B"/>
    <w:multiLevelType w:val="singleLevel"/>
    <w:tmpl w:val="BD68D83A"/>
    <w:lvl w:ilvl="0">
      <w:start w:val="1"/>
      <w:numFmt w:val="decimal"/>
      <w:lvlText w:val="%1."/>
      <w:legacy w:legacy="1" w:legacySpace="0" w:legacyIndent="720"/>
      <w:lvlJc w:val="left"/>
    </w:lvl>
  </w:abstractNum>
  <w:abstractNum w:abstractNumId="206" w15:restartNumberingAfterBreak="0">
    <w:nsid w:val="508E183E"/>
    <w:multiLevelType w:val="singleLevel"/>
    <w:tmpl w:val="BD68D83A"/>
    <w:lvl w:ilvl="0">
      <w:start w:val="1"/>
      <w:numFmt w:val="decimal"/>
      <w:lvlText w:val="%1."/>
      <w:legacy w:legacy="1" w:legacySpace="0" w:legacyIndent="720"/>
      <w:lvlJc w:val="left"/>
    </w:lvl>
  </w:abstractNum>
  <w:abstractNum w:abstractNumId="207" w15:restartNumberingAfterBreak="0">
    <w:nsid w:val="50CD0D3B"/>
    <w:multiLevelType w:val="singleLevel"/>
    <w:tmpl w:val="60D8DD6C"/>
    <w:lvl w:ilvl="0">
      <w:start w:val="1"/>
      <w:numFmt w:val="upperLetter"/>
      <w:lvlText w:val="%1."/>
      <w:legacy w:legacy="1" w:legacySpace="0" w:legacyIndent="720"/>
      <w:lvlJc w:val="left"/>
    </w:lvl>
  </w:abstractNum>
  <w:abstractNum w:abstractNumId="208" w15:restartNumberingAfterBreak="0">
    <w:nsid w:val="50DD6B47"/>
    <w:multiLevelType w:val="singleLevel"/>
    <w:tmpl w:val="BD68D83A"/>
    <w:lvl w:ilvl="0">
      <w:start w:val="1"/>
      <w:numFmt w:val="decimal"/>
      <w:lvlText w:val="%1."/>
      <w:legacy w:legacy="1" w:legacySpace="0" w:legacyIndent="720"/>
      <w:lvlJc w:val="left"/>
    </w:lvl>
  </w:abstractNum>
  <w:abstractNum w:abstractNumId="209" w15:restartNumberingAfterBreak="0">
    <w:nsid w:val="51073E19"/>
    <w:multiLevelType w:val="singleLevel"/>
    <w:tmpl w:val="BD68D83A"/>
    <w:lvl w:ilvl="0">
      <w:start w:val="1"/>
      <w:numFmt w:val="decimal"/>
      <w:lvlText w:val="%1."/>
      <w:legacy w:legacy="1" w:legacySpace="0" w:legacyIndent="720"/>
      <w:lvlJc w:val="left"/>
    </w:lvl>
  </w:abstractNum>
  <w:abstractNum w:abstractNumId="210" w15:restartNumberingAfterBreak="1">
    <w:nsid w:val="5154535F"/>
    <w:multiLevelType w:val="singleLevel"/>
    <w:tmpl w:val="BD68D83A"/>
    <w:lvl w:ilvl="0">
      <w:start w:val="1"/>
      <w:numFmt w:val="decimal"/>
      <w:lvlText w:val="%1."/>
      <w:legacy w:legacy="1" w:legacySpace="0" w:legacyIndent="720"/>
      <w:lvlJc w:val="left"/>
    </w:lvl>
  </w:abstractNum>
  <w:abstractNum w:abstractNumId="211" w15:restartNumberingAfterBreak="1">
    <w:nsid w:val="51654CA3"/>
    <w:multiLevelType w:val="singleLevel"/>
    <w:tmpl w:val="60D8DD6C"/>
    <w:lvl w:ilvl="0">
      <w:start w:val="1"/>
      <w:numFmt w:val="upperLetter"/>
      <w:lvlText w:val="%1."/>
      <w:legacy w:legacy="1" w:legacySpace="0" w:legacyIndent="720"/>
      <w:lvlJc w:val="left"/>
    </w:lvl>
  </w:abstractNum>
  <w:abstractNum w:abstractNumId="212" w15:restartNumberingAfterBreak="1">
    <w:nsid w:val="51DF27B1"/>
    <w:multiLevelType w:val="singleLevel"/>
    <w:tmpl w:val="BD68D83A"/>
    <w:lvl w:ilvl="0">
      <w:start w:val="1"/>
      <w:numFmt w:val="decimal"/>
      <w:lvlText w:val="%1."/>
      <w:legacy w:legacy="1" w:legacySpace="0" w:legacyIndent="720"/>
      <w:lvlJc w:val="left"/>
    </w:lvl>
  </w:abstractNum>
  <w:abstractNum w:abstractNumId="213" w15:restartNumberingAfterBreak="1">
    <w:nsid w:val="521E1E80"/>
    <w:multiLevelType w:val="singleLevel"/>
    <w:tmpl w:val="BD68D83A"/>
    <w:lvl w:ilvl="0">
      <w:start w:val="1"/>
      <w:numFmt w:val="decimal"/>
      <w:lvlText w:val="%1."/>
      <w:legacy w:legacy="1" w:legacySpace="0" w:legacyIndent="720"/>
      <w:lvlJc w:val="left"/>
    </w:lvl>
  </w:abstractNum>
  <w:abstractNum w:abstractNumId="214" w15:restartNumberingAfterBreak="0">
    <w:nsid w:val="52A42659"/>
    <w:multiLevelType w:val="singleLevel"/>
    <w:tmpl w:val="BD68D83A"/>
    <w:lvl w:ilvl="0">
      <w:start w:val="1"/>
      <w:numFmt w:val="decimal"/>
      <w:lvlText w:val="%1."/>
      <w:legacy w:legacy="1" w:legacySpace="0" w:legacyIndent="720"/>
      <w:lvlJc w:val="left"/>
    </w:lvl>
  </w:abstractNum>
  <w:abstractNum w:abstractNumId="215" w15:restartNumberingAfterBreak="1">
    <w:nsid w:val="535770CF"/>
    <w:multiLevelType w:val="singleLevel"/>
    <w:tmpl w:val="BD68D83A"/>
    <w:lvl w:ilvl="0">
      <w:start w:val="1"/>
      <w:numFmt w:val="decimal"/>
      <w:lvlText w:val="%1."/>
      <w:legacy w:legacy="1" w:legacySpace="0" w:legacyIndent="720"/>
      <w:lvlJc w:val="left"/>
    </w:lvl>
  </w:abstractNum>
  <w:abstractNum w:abstractNumId="216" w15:restartNumberingAfterBreak="0">
    <w:nsid w:val="53C32AF2"/>
    <w:multiLevelType w:val="singleLevel"/>
    <w:tmpl w:val="60D8DD6C"/>
    <w:lvl w:ilvl="0">
      <w:start w:val="1"/>
      <w:numFmt w:val="upperLetter"/>
      <w:lvlText w:val="%1."/>
      <w:legacy w:legacy="1" w:legacySpace="0" w:legacyIndent="720"/>
      <w:lvlJc w:val="left"/>
    </w:lvl>
  </w:abstractNum>
  <w:abstractNum w:abstractNumId="217" w15:restartNumberingAfterBreak="0">
    <w:nsid w:val="54342225"/>
    <w:multiLevelType w:val="singleLevel"/>
    <w:tmpl w:val="60D8DD6C"/>
    <w:lvl w:ilvl="0">
      <w:start w:val="1"/>
      <w:numFmt w:val="upperLetter"/>
      <w:lvlText w:val="%1."/>
      <w:legacy w:legacy="1" w:legacySpace="0" w:legacyIndent="720"/>
      <w:lvlJc w:val="left"/>
    </w:lvl>
  </w:abstractNum>
  <w:abstractNum w:abstractNumId="218" w15:restartNumberingAfterBreak="1">
    <w:nsid w:val="5454717F"/>
    <w:multiLevelType w:val="singleLevel"/>
    <w:tmpl w:val="60D8DD6C"/>
    <w:lvl w:ilvl="0">
      <w:start w:val="1"/>
      <w:numFmt w:val="upperLetter"/>
      <w:lvlText w:val="%1."/>
      <w:legacy w:legacy="1" w:legacySpace="0" w:legacyIndent="720"/>
      <w:lvlJc w:val="left"/>
    </w:lvl>
  </w:abstractNum>
  <w:abstractNum w:abstractNumId="219" w15:restartNumberingAfterBreak="0">
    <w:nsid w:val="54BC04C4"/>
    <w:multiLevelType w:val="singleLevel"/>
    <w:tmpl w:val="60D8DD6C"/>
    <w:lvl w:ilvl="0">
      <w:start w:val="1"/>
      <w:numFmt w:val="upperLetter"/>
      <w:lvlText w:val="%1."/>
      <w:legacy w:legacy="1" w:legacySpace="0" w:legacyIndent="720"/>
      <w:lvlJc w:val="left"/>
    </w:lvl>
  </w:abstractNum>
  <w:abstractNum w:abstractNumId="220" w15:restartNumberingAfterBreak="1">
    <w:nsid w:val="55417199"/>
    <w:multiLevelType w:val="singleLevel"/>
    <w:tmpl w:val="60D8DD6C"/>
    <w:lvl w:ilvl="0">
      <w:start w:val="1"/>
      <w:numFmt w:val="upperLetter"/>
      <w:lvlText w:val="%1."/>
      <w:legacy w:legacy="1" w:legacySpace="0" w:legacyIndent="720"/>
      <w:lvlJc w:val="left"/>
    </w:lvl>
  </w:abstractNum>
  <w:abstractNum w:abstractNumId="221" w15:restartNumberingAfterBreak="1">
    <w:nsid w:val="56A125B6"/>
    <w:multiLevelType w:val="singleLevel"/>
    <w:tmpl w:val="BD68D83A"/>
    <w:lvl w:ilvl="0">
      <w:start w:val="1"/>
      <w:numFmt w:val="decimal"/>
      <w:lvlText w:val="%1."/>
      <w:legacy w:legacy="1" w:legacySpace="0" w:legacyIndent="720"/>
      <w:lvlJc w:val="left"/>
    </w:lvl>
  </w:abstractNum>
  <w:abstractNum w:abstractNumId="222" w15:restartNumberingAfterBreak="1">
    <w:nsid w:val="56DE39D2"/>
    <w:multiLevelType w:val="singleLevel"/>
    <w:tmpl w:val="BD68D83A"/>
    <w:lvl w:ilvl="0">
      <w:start w:val="1"/>
      <w:numFmt w:val="decimal"/>
      <w:lvlText w:val="%1."/>
      <w:legacy w:legacy="1" w:legacySpace="0" w:legacyIndent="720"/>
      <w:lvlJc w:val="left"/>
    </w:lvl>
  </w:abstractNum>
  <w:abstractNum w:abstractNumId="223" w15:restartNumberingAfterBreak="0">
    <w:nsid w:val="571809AA"/>
    <w:multiLevelType w:val="singleLevel"/>
    <w:tmpl w:val="60D8DD6C"/>
    <w:lvl w:ilvl="0">
      <w:start w:val="1"/>
      <w:numFmt w:val="upperLetter"/>
      <w:lvlText w:val="%1."/>
      <w:legacy w:legacy="1" w:legacySpace="0" w:legacyIndent="720"/>
      <w:lvlJc w:val="left"/>
    </w:lvl>
  </w:abstractNum>
  <w:abstractNum w:abstractNumId="224" w15:restartNumberingAfterBreak="0">
    <w:nsid w:val="57203AE4"/>
    <w:multiLevelType w:val="singleLevel"/>
    <w:tmpl w:val="BD68D83A"/>
    <w:lvl w:ilvl="0">
      <w:start w:val="1"/>
      <w:numFmt w:val="decimal"/>
      <w:lvlText w:val="%1."/>
      <w:legacy w:legacy="1" w:legacySpace="0" w:legacyIndent="720"/>
      <w:lvlJc w:val="left"/>
    </w:lvl>
  </w:abstractNum>
  <w:abstractNum w:abstractNumId="225" w15:restartNumberingAfterBreak="1">
    <w:nsid w:val="5796688C"/>
    <w:multiLevelType w:val="singleLevel"/>
    <w:tmpl w:val="BD68D83A"/>
    <w:lvl w:ilvl="0">
      <w:start w:val="1"/>
      <w:numFmt w:val="decimal"/>
      <w:lvlText w:val="%1."/>
      <w:legacy w:legacy="1" w:legacySpace="0" w:legacyIndent="720"/>
      <w:lvlJc w:val="left"/>
    </w:lvl>
  </w:abstractNum>
  <w:abstractNum w:abstractNumId="226" w15:restartNumberingAfterBreak="0">
    <w:nsid w:val="57B75393"/>
    <w:multiLevelType w:val="singleLevel"/>
    <w:tmpl w:val="60D8DD6C"/>
    <w:lvl w:ilvl="0">
      <w:start w:val="1"/>
      <w:numFmt w:val="upperLetter"/>
      <w:lvlText w:val="%1."/>
      <w:legacy w:legacy="1" w:legacySpace="0" w:legacyIndent="720"/>
      <w:lvlJc w:val="left"/>
    </w:lvl>
  </w:abstractNum>
  <w:abstractNum w:abstractNumId="227" w15:restartNumberingAfterBreak="1">
    <w:nsid w:val="582E32B5"/>
    <w:multiLevelType w:val="singleLevel"/>
    <w:tmpl w:val="D48CAC5C"/>
    <w:lvl w:ilvl="0">
      <w:start w:val="1"/>
      <w:numFmt w:val="decimal"/>
      <w:lvlText w:val="%1."/>
      <w:legacy w:legacy="1" w:legacySpace="0" w:legacyIndent="720"/>
      <w:lvlJc w:val="left"/>
    </w:lvl>
  </w:abstractNum>
  <w:abstractNum w:abstractNumId="228" w15:restartNumberingAfterBreak="1">
    <w:nsid w:val="58824C41"/>
    <w:multiLevelType w:val="singleLevel"/>
    <w:tmpl w:val="BD68D83A"/>
    <w:lvl w:ilvl="0">
      <w:start w:val="1"/>
      <w:numFmt w:val="decimal"/>
      <w:lvlText w:val="%1."/>
      <w:legacy w:legacy="1" w:legacySpace="0" w:legacyIndent="720"/>
      <w:lvlJc w:val="left"/>
    </w:lvl>
  </w:abstractNum>
  <w:abstractNum w:abstractNumId="229" w15:restartNumberingAfterBreak="1">
    <w:nsid w:val="589A4654"/>
    <w:multiLevelType w:val="singleLevel"/>
    <w:tmpl w:val="BD68D83A"/>
    <w:lvl w:ilvl="0">
      <w:start w:val="1"/>
      <w:numFmt w:val="decimal"/>
      <w:lvlText w:val="%1."/>
      <w:legacy w:legacy="1" w:legacySpace="0" w:legacyIndent="720"/>
      <w:lvlJc w:val="left"/>
    </w:lvl>
  </w:abstractNum>
  <w:abstractNum w:abstractNumId="230" w15:restartNumberingAfterBreak="0">
    <w:nsid w:val="599907D1"/>
    <w:multiLevelType w:val="singleLevel"/>
    <w:tmpl w:val="BD68D83A"/>
    <w:lvl w:ilvl="0">
      <w:start w:val="1"/>
      <w:numFmt w:val="decimal"/>
      <w:lvlText w:val="%1."/>
      <w:legacy w:legacy="1" w:legacySpace="0" w:legacyIndent="720"/>
      <w:lvlJc w:val="left"/>
    </w:lvl>
  </w:abstractNum>
  <w:abstractNum w:abstractNumId="231" w15:restartNumberingAfterBreak="0">
    <w:nsid w:val="5A360BDC"/>
    <w:multiLevelType w:val="singleLevel"/>
    <w:tmpl w:val="BD68D83A"/>
    <w:lvl w:ilvl="0">
      <w:start w:val="1"/>
      <w:numFmt w:val="decimal"/>
      <w:lvlText w:val="%1."/>
      <w:legacy w:legacy="1" w:legacySpace="0" w:legacyIndent="720"/>
      <w:lvlJc w:val="left"/>
    </w:lvl>
  </w:abstractNum>
  <w:abstractNum w:abstractNumId="232" w15:restartNumberingAfterBreak="1">
    <w:nsid w:val="5B330741"/>
    <w:multiLevelType w:val="singleLevel"/>
    <w:tmpl w:val="60D8DD6C"/>
    <w:lvl w:ilvl="0">
      <w:start w:val="1"/>
      <w:numFmt w:val="upperLetter"/>
      <w:lvlText w:val="%1."/>
      <w:legacy w:legacy="1" w:legacySpace="0" w:legacyIndent="720"/>
      <w:lvlJc w:val="left"/>
    </w:lvl>
  </w:abstractNum>
  <w:abstractNum w:abstractNumId="233" w15:restartNumberingAfterBreak="1">
    <w:nsid w:val="5BCA295F"/>
    <w:multiLevelType w:val="singleLevel"/>
    <w:tmpl w:val="D48CAC5C"/>
    <w:lvl w:ilvl="0">
      <w:start w:val="1"/>
      <w:numFmt w:val="decimal"/>
      <w:lvlText w:val="%1."/>
      <w:legacy w:legacy="1" w:legacySpace="0" w:legacyIndent="720"/>
      <w:lvlJc w:val="left"/>
    </w:lvl>
  </w:abstractNum>
  <w:abstractNum w:abstractNumId="234" w15:restartNumberingAfterBreak="1">
    <w:nsid w:val="5C4A42E3"/>
    <w:multiLevelType w:val="singleLevel"/>
    <w:tmpl w:val="BD68D83A"/>
    <w:lvl w:ilvl="0">
      <w:start w:val="1"/>
      <w:numFmt w:val="decimal"/>
      <w:lvlText w:val="%1."/>
      <w:legacy w:legacy="1" w:legacySpace="0" w:legacyIndent="720"/>
      <w:lvlJc w:val="left"/>
    </w:lvl>
  </w:abstractNum>
  <w:abstractNum w:abstractNumId="235" w15:restartNumberingAfterBreak="0">
    <w:nsid w:val="5C6972BB"/>
    <w:multiLevelType w:val="singleLevel"/>
    <w:tmpl w:val="BD68D83A"/>
    <w:lvl w:ilvl="0">
      <w:start w:val="1"/>
      <w:numFmt w:val="decimal"/>
      <w:lvlText w:val="%1."/>
      <w:legacy w:legacy="1" w:legacySpace="0" w:legacyIndent="720"/>
      <w:lvlJc w:val="left"/>
    </w:lvl>
  </w:abstractNum>
  <w:abstractNum w:abstractNumId="236" w15:restartNumberingAfterBreak="1">
    <w:nsid w:val="5C765F4E"/>
    <w:multiLevelType w:val="singleLevel"/>
    <w:tmpl w:val="BD68D83A"/>
    <w:lvl w:ilvl="0">
      <w:start w:val="1"/>
      <w:numFmt w:val="decimal"/>
      <w:lvlText w:val="%1."/>
      <w:legacy w:legacy="1" w:legacySpace="0" w:legacyIndent="720"/>
      <w:lvlJc w:val="left"/>
    </w:lvl>
  </w:abstractNum>
  <w:abstractNum w:abstractNumId="237" w15:restartNumberingAfterBreak="1">
    <w:nsid w:val="5CC3794A"/>
    <w:multiLevelType w:val="singleLevel"/>
    <w:tmpl w:val="BD68D83A"/>
    <w:lvl w:ilvl="0">
      <w:start w:val="1"/>
      <w:numFmt w:val="decimal"/>
      <w:lvlText w:val="%1."/>
      <w:legacy w:legacy="1" w:legacySpace="0" w:legacyIndent="720"/>
      <w:lvlJc w:val="left"/>
    </w:lvl>
  </w:abstractNum>
  <w:abstractNum w:abstractNumId="238" w15:restartNumberingAfterBreak="1">
    <w:nsid w:val="5CEB5BBF"/>
    <w:multiLevelType w:val="singleLevel"/>
    <w:tmpl w:val="BD68D83A"/>
    <w:lvl w:ilvl="0">
      <w:start w:val="1"/>
      <w:numFmt w:val="decimal"/>
      <w:lvlText w:val="%1."/>
      <w:legacy w:legacy="1" w:legacySpace="0" w:legacyIndent="720"/>
      <w:lvlJc w:val="left"/>
    </w:lvl>
  </w:abstractNum>
  <w:abstractNum w:abstractNumId="239" w15:restartNumberingAfterBreak="0">
    <w:nsid w:val="5D87535D"/>
    <w:multiLevelType w:val="singleLevel"/>
    <w:tmpl w:val="60D8DD6C"/>
    <w:lvl w:ilvl="0">
      <w:start w:val="1"/>
      <w:numFmt w:val="upperLetter"/>
      <w:lvlText w:val="%1."/>
      <w:legacy w:legacy="1" w:legacySpace="0" w:legacyIndent="720"/>
      <w:lvlJc w:val="left"/>
    </w:lvl>
  </w:abstractNum>
  <w:abstractNum w:abstractNumId="240" w15:restartNumberingAfterBreak="0">
    <w:nsid w:val="5DED1CA3"/>
    <w:multiLevelType w:val="singleLevel"/>
    <w:tmpl w:val="BD68D83A"/>
    <w:lvl w:ilvl="0">
      <w:start w:val="1"/>
      <w:numFmt w:val="decimal"/>
      <w:lvlText w:val="%1."/>
      <w:legacy w:legacy="1" w:legacySpace="0" w:legacyIndent="720"/>
      <w:lvlJc w:val="left"/>
    </w:lvl>
  </w:abstractNum>
  <w:abstractNum w:abstractNumId="241" w15:restartNumberingAfterBreak="0">
    <w:nsid w:val="5E0648F0"/>
    <w:multiLevelType w:val="singleLevel"/>
    <w:tmpl w:val="BD68D83A"/>
    <w:lvl w:ilvl="0">
      <w:start w:val="1"/>
      <w:numFmt w:val="decimal"/>
      <w:lvlText w:val="%1."/>
      <w:legacy w:legacy="1" w:legacySpace="0" w:legacyIndent="720"/>
      <w:lvlJc w:val="left"/>
    </w:lvl>
  </w:abstractNum>
  <w:abstractNum w:abstractNumId="242" w15:restartNumberingAfterBreak="0">
    <w:nsid w:val="5E593CA1"/>
    <w:multiLevelType w:val="singleLevel"/>
    <w:tmpl w:val="60D8DD6C"/>
    <w:lvl w:ilvl="0">
      <w:start w:val="1"/>
      <w:numFmt w:val="upperLetter"/>
      <w:lvlText w:val="%1."/>
      <w:legacy w:legacy="1" w:legacySpace="0" w:legacyIndent="720"/>
      <w:lvlJc w:val="left"/>
    </w:lvl>
  </w:abstractNum>
  <w:abstractNum w:abstractNumId="243" w15:restartNumberingAfterBreak="1">
    <w:nsid w:val="5E90150A"/>
    <w:multiLevelType w:val="singleLevel"/>
    <w:tmpl w:val="BD68D83A"/>
    <w:lvl w:ilvl="0">
      <w:start w:val="1"/>
      <w:numFmt w:val="decimal"/>
      <w:lvlText w:val="%1."/>
      <w:legacy w:legacy="1" w:legacySpace="0" w:legacyIndent="720"/>
      <w:lvlJc w:val="left"/>
    </w:lvl>
  </w:abstractNum>
  <w:abstractNum w:abstractNumId="244" w15:restartNumberingAfterBreak="1">
    <w:nsid w:val="5EF240AE"/>
    <w:multiLevelType w:val="singleLevel"/>
    <w:tmpl w:val="BD68D83A"/>
    <w:lvl w:ilvl="0">
      <w:start w:val="1"/>
      <w:numFmt w:val="decimal"/>
      <w:lvlText w:val="%1."/>
      <w:legacy w:legacy="1" w:legacySpace="0" w:legacyIndent="720"/>
      <w:lvlJc w:val="left"/>
    </w:lvl>
  </w:abstractNum>
  <w:abstractNum w:abstractNumId="245" w15:restartNumberingAfterBreak="1">
    <w:nsid w:val="5F657B27"/>
    <w:multiLevelType w:val="singleLevel"/>
    <w:tmpl w:val="D48CAC5C"/>
    <w:lvl w:ilvl="0">
      <w:start w:val="1"/>
      <w:numFmt w:val="decimal"/>
      <w:lvlText w:val="%1."/>
      <w:legacy w:legacy="1" w:legacySpace="0" w:legacyIndent="720"/>
      <w:lvlJc w:val="left"/>
    </w:lvl>
  </w:abstractNum>
  <w:abstractNum w:abstractNumId="246" w15:restartNumberingAfterBreak="0">
    <w:nsid w:val="5FA22125"/>
    <w:multiLevelType w:val="singleLevel"/>
    <w:tmpl w:val="BD68D83A"/>
    <w:lvl w:ilvl="0">
      <w:start w:val="1"/>
      <w:numFmt w:val="decimal"/>
      <w:lvlText w:val="%1."/>
      <w:legacy w:legacy="1" w:legacySpace="0" w:legacyIndent="720"/>
      <w:lvlJc w:val="left"/>
    </w:lvl>
  </w:abstractNum>
  <w:abstractNum w:abstractNumId="247" w15:restartNumberingAfterBreak="1">
    <w:nsid w:val="607235C0"/>
    <w:multiLevelType w:val="singleLevel"/>
    <w:tmpl w:val="BD68D83A"/>
    <w:lvl w:ilvl="0">
      <w:start w:val="1"/>
      <w:numFmt w:val="decimal"/>
      <w:lvlText w:val="%1."/>
      <w:legacy w:legacy="1" w:legacySpace="0" w:legacyIndent="720"/>
      <w:lvlJc w:val="left"/>
    </w:lvl>
  </w:abstractNum>
  <w:abstractNum w:abstractNumId="248" w15:restartNumberingAfterBreak="1">
    <w:nsid w:val="611B02A6"/>
    <w:multiLevelType w:val="singleLevel"/>
    <w:tmpl w:val="BD68D83A"/>
    <w:lvl w:ilvl="0">
      <w:start w:val="1"/>
      <w:numFmt w:val="decimal"/>
      <w:lvlText w:val="%1."/>
      <w:legacy w:legacy="1" w:legacySpace="0" w:legacyIndent="720"/>
      <w:lvlJc w:val="left"/>
    </w:lvl>
  </w:abstractNum>
  <w:abstractNum w:abstractNumId="249" w15:restartNumberingAfterBreak="1">
    <w:nsid w:val="61C50F57"/>
    <w:multiLevelType w:val="singleLevel"/>
    <w:tmpl w:val="BD68D83A"/>
    <w:lvl w:ilvl="0">
      <w:start w:val="1"/>
      <w:numFmt w:val="decimal"/>
      <w:lvlText w:val="%1."/>
      <w:legacy w:legacy="1" w:legacySpace="0" w:legacyIndent="720"/>
      <w:lvlJc w:val="left"/>
    </w:lvl>
  </w:abstractNum>
  <w:abstractNum w:abstractNumId="250" w15:restartNumberingAfterBreak="1">
    <w:nsid w:val="62935F35"/>
    <w:multiLevelType w:val="singleLevel"/>
    <w:tmpl w:val="BD68D83A"/>
    <w:lvl w:ilvl="0">
      <w:start w:val="1"/>
      <w:numFmt w:val="decimal"/>
      <w:lvlText w:val="%1."/>
      <w:legacy w:legacy="1" w:legacySpace="0" w:legacyIndent="720"/>
      <w:lvlJc w:val="left"/>
    </w:lvl>
  </w:abstractNum>
  <w:abstractNum w:abstractNumId="251" w15:restartNumberingAfterBreak="0">
    <w:nsid w:val="629823F9"/>
    <w:multiLevelType w:val="singleLevel"/>
    <w:tmpl w:val="70F4C704"/>
    <w:lvl w:ilvl="0">
      <w:start w:val="1"/>
      <w:numFmt w:val="decimal"/>
      <w:lvlText w:val="%1."/>
      <w:legacy w:legacy="1" w:legacySpace="0" w:legacyIndent="720"/>
      <w:lvlJc w:val="left"/>
    </w:lvl>
  </w:abstractNum>
  <w:abstractNum w:abstractNumId="252" w15:restartNumberingAfterBreak="1">
    <w:nsid w:val="640553CE"/>
    <w:multiLevelType w:val="singleLevel"/>
    <w:tmpl w:val="BD68D83A"/>
    <w:lvl w:ilvl="0">
      <w:start w:val="1"/>
      <w:numFmt w:val="decimal"/>
      <w:lvlText w:val="%1."/>
      <w:legacy w:legacy="1" w:legacySpace="0" w:legacyIndent="720"/>
      <w:lvlJc w:val="left"/>
    </w:lvl>
  </w:abstractNum>
  <w:abstractNum w:abstractNumId="253" w15:restartNumberingAfterBreak="0">
    <w:nsid w:val="64085F06"/>
    <w:multiLevelType w:val="singleLevel"/>
    <w:tmpl w:val="BD68D83A"/>
    <w:lvl w:ilvl="0">
      <w:start w:val="1"/>
      <w:numFmt w:val="decimal"/>
      <w:lvlText w:val="%1."/>
      <w:legacy w:legacy="1" w:legacySpace="0" w:legacyIndent="720"/>
      <w:lvlJc w:val="left"/>
    </w:lvl>
  </w:abstractNum>
  <w:abstractNum w:abstractNumId="254" w15:restartNumberingAfterBreak="0">
    <w:nsid w:val="6449218B"/>
    <w:multiLevelType w:val="singleLevel"/>
    <w:tmpl w:val="60D8DD6C"/>
    <w:lvl w:ilvl="0">
      <w:start w:val="1"/>
      <w:numFmt w:val="upperLetter"/>
      <w:lvlText w:val="%1."/>
      <w:legacy w:legacy="1" w:legacySpace="0" w:legacyIndent="720"/>
      <w:lvlJc w:val="left"/>
    </w:lvl>
  </w:abstractNum>
  <w:abstractNum w:abstractNumId="255" w15:restartNumberingAfterBreak="1">
    <w:nsid w:val="649F6AAE"/>
    <w:multiLevelType w:val="singleLevel"/>
    <w:tmpl w:val="BD68D83A"/>
    <w:lvl w:ilvl="0">
      <w:start w:val="1"/>
      <w:numFmt w:val="decimal"/>
      <w:lvlText w:val="%1."/>
      <w:legacy w:legacy="1" w:legacySpace="0" w:legacyIndent="720"/>
      <w:lvlJc w:val="left"/>
    </w:lvl>
  </w:abstractNum>
  <w:abstractNum w:abstractNumId="256" w15:restartNumberingAfterBreak="1">
    <w:nsid w:val="657C00F6"/>
    <w:multiLevelType w:val="singleLevel"/>
    <w:tmpl w:val="60D8DD6C"/>
    <w:lvl w:ilvl="0">
      <w:start w:val="1"/>
      <w:numFmt w:val="upperLetter"/>
      <w:lvlText w:val="%1."/>
      <w:legacy w:legacy="1" w:legacySpace="0" w:legacyIndent="720"/>
      <w:lvlJc w:val="left"/>
    </w:lvl>
  </w:abstractNum>
  <w:abstractNum w:abstractNumId="257" w15:restartNumberingAfterBreak="1">
    <w:nsid w:val="65F77E92"/>
    <w:multiLevelType w:val="singleLevel"/>
    <w:tmpl w:val="BD68D83A"/>
    <w:lvl w:ilvl="0">
      <w:start w:val="1"/>
      <w:numFmt w:val="decimal"/>
      <w:lvlText w:val="%1."/>
      <w:legacy w:legacy="1" w:legacySpace="0" w:legacyIndent="720"/>
      <w:lvlJc w:val="left"/>
    </w:lvl>
  </w:abstractNum>
  <w:abstractNum w:abstractNumId="258" w15:restartNumberingAfterBreak="0">
    <w:nsid w:val="660D4174"/>
    <w:multiLevelType w:val="singleLevel"/>
    <w:tmpl w:val="BD68D83A"/>
    <w:lvl w:ilvl="0">
      <w:start w:val="1"/>
      <w:numFmt w:val="decimal"/>
      <w:lvlText w:val="%1."/>
      <w:legacy w:legacy="1" w:legacySpace="0" w:legacyIndent="720"/>
      <w:lvlJc w:val="left"/>
    </w:lvl>
  </w:abstractNum>
  <w:abstractNum w:abstractNumId="259" w15:restartNumberingAfterBreak="1">
    <w:nsid w:val="660D50A7"/>
    <w:multiLevelType w:val="singleLevel"/>
    <w:tmpl w:val="D48CAC5C"/>
    <w:lvl w:ilvl="0">
      <w:start w:val="1"/>
      <w:numFmt w:val="decimal"/>
      <w:lvlText w:val="%1."/>
      <w:legacy w:legacy="1" w:legacySpace="0" w:legacyIndent="720"/>
      <w:lvlJc w:val="left"/>
    </w:lvl>
  </w:abstractNum>
  <w:abstractNum w:abstractNumId="260" w15:restartNumberingAfterBreak="0">
    <w:nsid w:val="662855A6"/>
    <w:multiLevelType w:val="singleLevel"/>
    <w:tmpl w:val="60D8DD6C"/>
    <w:lvl w:ilvl="0">
      <w:start w:val="1"/>
      <w:numFmt w:val="upperLetter"/>
      <w:lvlText w:val="%1."/>
      <w:legacy w:legacy="1" w:legacySpace="0" w:legacyIndent="720"/>
      <w:lvlJc w:val="left"/>
    </w:lvl>
  </w:abstractNum>
  <w:abstractNum w:abstractNumId="261" w15:restartNumberingAfterBreak="1">
    <w:nsid w:val="664A706C"/>
    <w:multiLevelType w:val="singleLevel"/>
    <w:tmpl w:val="BD68D83A"/>
    <w:lvl w:ilvl="0">
      <w:start w:val="1"/>
      <w:numFmt w:val="decimal"/>
      <w:lvlText w:val="%1."/>
      <w:legacy w:legacy="1" w:legacySpace="0" w:legacyIndent="720"/>
      <w:lvlJc w:val="left"/>
    </w:lvl>
  </w:abstractNum>
  <w:abstractNum w:abstractNumId="262" w15:restartNumberingAfterBreak="1">
    <w:nsid w:val="669E1269"/>
    <w:multiLevelType w:val="singleLevel"/>
    <w:tmpl w:val="BD68D83A"/>
    <w:lvl w:ilvl="0">
      <w:start w:val="1"/>
      <w:numFmt w:val="decimal"/>
      <w:lvlText w:val="%1."/>
      <w:legacy w:legacy="1" w:legacySpace="0" w:legacyIndent="720"/>
      <w:lvlJc w:val="left"/>
    </w:lvl>
  </w:abstractNum>
  <w:abstractNum w:abstractNumId="263" w15:restartNumberingAfterBreak="0">
    <w:nsid w:val="677B2338"/>
    <w:multiLevelType w:val="singleLevel"/>
    <w:tmpl w:val="60D8DD6C"/>
    <w:lvl w:ilvl="0">
      <w:start w:val="1"/>
      <w:numFmt w:val="upperLetter"/>
      <w:lvlText w:val="%1."/>
      <w:legacy w:legacy="1" w:legacySpace="0" w:legacyIndent="720"/>
      <w:lvlJc w:val="left"/>
    </w:lvl>
  </w:abstractNum>
  <w:abstractNum w:abstractNumId="264" w15:restartNumberingAfterBreak="1">
    <w:nsid w:val="67962652"/>
    <w:multiLevelType w:val="singleLevel"/>
    <w:tmpl w:val="D48CAC5C"/>
    <w:lvl w:ilvl="0">
      <w:start w:val="1"/>
      <w:numFmt w:val="decimal"/>
      <w:lvlText w:val="%1."/>
      <w:legacy w:legacy="1" w:legacySpace="0" w:legacyIndent="720"/>
      <w:lvlJc w:val="left"/>
    </w:lvl>
  </w:abstractNum>
  <w:abstractNum w:abstractNumId="265" w15:restartNumberingAfterBreak="1">
    <w:nsid w:val="686545D5"/>
    <w:multiLevelType w:val="singleLevel"/>
    <w:tmpl w:val="BD68D83A"/>
    <w:lvl w:ilvl="0">
      <w:start w:val="1"/>
      <w:numFmt w:val="decimal"/>
      <w:lvlText w:val="%1."/>
      <w:legacy w:legacy="1" w:legacySpace="0" w:legacyIndent="720"/>
      <w:lvlJc w:val="left"/>
    </w:lvl>
  </w:abstractNum>
  <w:abstractNum w:abstractNumId="266" w15:restartNumberingAfterBreak="0">
    <w:nsid w:val="687B0092"/>
    <w:multiLevelType w:val="singleLevel"/>
    <w:tmpl w:val="BD68D83A"/>
    <w:lvl w:ilvl="0">
      <w:start w:val="1"/>
      <w:numFmt w:val="decimal"/>
      <w:lvlText w:val="%1."/>
      <w:legacy w:legacy="1" w:legacySpace="0" w:legacyIndent="720"/>
      <w:lvlJc w:val="left"/>
    </w:lvl>
  </w:abstractNum>
  <w:abstractNum w:abstractNumId="267" w15:restartNumberingAfterBreak="1">
    <w:nsid w:val="687E655D"/>
    <w:multiLevelType w:val="singleLevel"/>
    <w:tmpl w:val="60D8DD6C"/>
    <w:lvl w:ilvl="0">
      <w:start w:val="1"/>
      <w:numFmt w:val="upperLetter"/>
      <w:lvlText w:val="%1."/>
      <w:legacy w:legacy="1" w:legacySpace="0" w:legacyIndent="720"/>
      <w:lvlJc w:val="left"/>
    </w:lvl>
  </w:abstractNum>
  <w:abstractNum w:abstractNumId="268" w15:restartNumberingAfterBreak="1">
    <w:nsid w:val="689B476A"/>
    <w:multiLevelType w:val="singleLevel"/>
    <w:tmpl w:val="BD68D83A"/>
    <w:lvl w:ilvl="0">
      <w:start w:val="1"/>
      <w:numFmt w:val="decimal"/>
      <w:lvlText w:val="%1."/>
      <w:legacy w:legacy="1" w:legacySpace="0" w:legacyIndent="720"/>
      <w:lvlJc w:val="left"/>
    </w:lvl>
  </w:abstractNum>
  <w:abstractNum w:abstractNumId="269" w15:restartNumberingAfterBreak="1">
    <w:nsid w:val="68DD2DD4"/>
    <w:multiLevelType w:val="singleLevel"/>
    <w:tmpl w:val="BD68D83A"/>
    <w:lvl w:ilvl="0">
      <w:start w:val="1"/>
      <w:numFmt w:val="decimal"/>
      <w:lvlText w:val="%1."/>
      <w:legacy w:legacy="1" w:legacySpace="0" w:legacyIndent="720"/>
      <w:lvlJc w:val="left"/>
    </w:lvl>
  </w:abstractNum>
  <w:abstractNum w:abstractNumId="270" w15:restartNumberingAfterBreak="1">
    <w:nsid w:val="6942614A"/>
    <w:multiLevelType w:val="singleLevel"/>
    <w:tmpl w:val="D48CAC5C"/>
    <w:lvl w:ilvl="0">
      <w:start w:val="1"/>
      <w:numFmt w:val="decimal"/>
      <w:lvlText w:val="%1."/>
      <w:legacy w:legacy="1" w:legacySpace="0" w:legacyIndent="720"/>
      <w:lvlJc w:val="left"/>
    </w:lvl>
  </w:abstractNum>
  <w:abstractNum w:abstractNumId="271" w15:restartNumberingAfterBreak="0">
    <w:nsid w:val="69787053"/>
    <w:multiLevelType w:val="singleLevel"/>
    <w:tmpl w:val="BD68D83A"/>
    <w:lvl w:ilvl="0">
      <w:start w:val="1"/>
      <w:numFmt w:val="decimal"/>
      <w:lvlText w:val="%1."/>
      <w:legacy w:legacy="1" w:legacySpace="0" w:legacyIndent="720"/>
      <w:lvlJc w:val="left"/>
    </w:lvl>
  </w:abstractNum>
  <w:abstractNum w:abstractNumId="272" w15:restartNumberingAfterBreak="1">
    <w:nsid w:val="69FF23D5"/>
    <w:multiLevelType w:val="singleLevel"/>
    <w:tmpl w:val="60D8DD6C"/>
    <w:lvl w:ilvl="0">
      <w:start w:val="1"/>
      <w:numFmt w:val="upperLetter"/>
      <w:lvlText w:val="%1."/>
      <w:legacy w:legacy="1" w:legacySpace="0" w:legacyIndent="720"/>
      <w:lvlJc w:val="left"/>
    </w:lvl>
  </w:abstractNum>
  <w:abstractNum w:abstractNumId="273" w15:restartNumberingAfterBreak="0">
    <w:nsid w:val="6A521DBB"/>
    <w:multiLevelType w:val="singleLevel"/>
    <w:tmpl w:val="60D8DD6C"/>
    <w:lvl w:ilvl="0">
      <w:start w:val="1"/>
      <w:numFmt w:val="upperLetter"/>
      <w:lvlText w:val="%1."/>
      <w:legacy w:legacy="1" w:legacySpace="0" w:legacyIndent="720"/>
      <w:lvlJc w:val="left"/>
    </w:lvl>
  </w:abstractNum>
  <w:abstractNum w:abstractNumId="274" w15:restartNumberingAfterBreak="0">
    <w:nsid w:val="6AD710D5"/>
    <w:multiLevelType w:val="singleLevel"/>
    <w:tmpl w:val="BD68D83A"/>
    <w:lvl w:ilvl="0">
      <w:start w:val="1"/>
      <w:numFmt w:val="decimal"/>
      <w:lvlText w:val="%1."/>
      <w:legacy w:legacy="1" w:legacySpace="0" w:legacyIndent="720"/>
      <w:lvlJc w:val="left"/>
    </w:lvl>
  </w:abstractNum>
  <w:abstractNum w:abstractNumId="275" w15:restartNumberingAfterBreak="1">
    <w:nsid w:val="6B741119"/>
    <w:multiLevelType w:val="singleLevel"/>
    <w:tmpl w:val="D48CAC5C"/>
    <w:lvl w:ilvl="0">
      <w:start w:val="1"/>
      <w:numFmt w:val="decimal"/>
      <w:lvlText w:val="%1."/>
      <w:legacy w:legacy="1" w:legacySpace="0" w:legacyIndent="720"/>
      <w:lvlJc w:val="left"/>
    </w:lvl>
  </w:abstractNum>
  <w:abstractNum w:abstractNumId="276" w15:restartNumberingAfterBreak="1">
    <w:nsid w:val="6B8170FD"/>
    <w:multiLevelType w:val="singleLevel"/>
    <w:tmpl w:val="BD68D83A"/>
    <w:lvl w:ilvl="0">
      <w:start w:val="1"/>
      <w:numFmt w:val="decimal"/>
      <w:lvlText w:val="%1."/>
      <w:legacy w:legacy="1" w:legacySpace="0" w:legacyIndent="720"/>
      <w:lvlJc w:val="left"/>
    </w:lvl>
  </w:abstractNum>
  <w:abstractNum w:abstractNumId="277" w15:restartNumberingAfterBreak="1">
    <w:nsid w:val="6BD35864"/>
    <w:multiLevelType w:val="singleLevel"/>
    <w:tmpl w:val="BD68D83A"/>
    <w:lvl w:ilvl="0">
      <w:start w:val="1"/>
      <w:numFmt w:val="decimal"/>
      <w:lvlText w:val="%1."/>
      <w:legacy w:legacy="1" w:legacySpace="0" w:legacyIndent="720"/>
      <w:lvlJc w:val="left"/>
    </w:lvl>
  </w:abstractNum>
  <w:abstractNum w:abstractNumId="278" w15:restartNumberingAfterBreak="0">
    <w:nsid w:val="6C4B376E"/>
    <w:multiLevelType w:val="singleLevel"/>
    <w:tmpl w:val="BD68D83A"/>
    <w:lvl w:ilvl="0">
      <w:start w:val="1"/>
      <w:numFmt w:val="decimal"/>
      <w:lvlText w:val="%1."/>
      <w:legacy w:legacy="1" w:legacySpace="0" w:legacyIndent="720"/>
      <w:lvlJc w:val="left"/>
    </w:lvl>
  </w:abstractNum>
  <w:abstractNum w:abstractNumId="279" w15:restartNumberingAfterBreak="0">
    <w:nsid w:val="6CD15867"/>
    <w:multiLevelType w:val="singleLevel"/>
    <w:tmpl w:val="BD68D83A"/>
    <w:lvl w:ilvl="0">
      <w:start w:val="1"/>
      <w:numFmt w:val="decimal"/>
      <w:lvlText w:val="%1."/>
      <w:legacy w:legacy="1" w:legacySpace="0" w:legacyIndent="720"/>
      <w:lvlJc w:val="left"/>
    </w:lvl>
  </w:abstractNum>
  <w:abstractNum w:abstractNumId="280" w15:restartNumberingAfterBreak="0">
    <w:nsid w:val="6D3B2D3E"/>
    <w:multiLevelType w:val="singleLevel"/>
    <w:tmpl w:val="BD68D83A"/>
    <w:lvl w:ilvl="0">
      <w:start w:val="1"/>
      <w:numFmt w:val="decimal"/>
      <w:lvlText w:val="%1."/>
      <w:legacy w:legacy="1" w:legacySpace="0" w:legacyIndent="720"/>
      <w:lvlJc w:val="left"/>
    </w:lvl>
  </w:abstractNum>
  <w:abstractNum w:abstractNumId="281" w15:restartNumberingAfterBreak="0">
    <w:nsid w:val="6D47004D"/>
    <w:multiLevelType w:val="singleLevel"/>
    <w:tmpl w:val="BD68D83A"/>
    <w:lvl w:ilvl="0">
      <w:start w:val="1"/>
      <w:numFmt w:val="decimal"/>
      <w:lvlText w:val="%1."/>
      <w:legacy w:legacy="1" w:legacySpace="0" w:legacyIndent="720"/>
      <w:lvlJc w:val="left"/>
    </w:lvl>
  </w:abstractNum>
  <w:abstractNum w:abstractNumId="282" w15:restartNumberingAfterBreak="0">
    <w:nsid w:val="6D58154D"/>
    <w:multiLevelType w:val="singleLevel"/>
    <w:tmpl w:val="BD68D83A"/>
    <w:lvl w:ilvl="0">
      <w:start w:val="1"/>
      <w:numFmt w:val="decimal"/>
      <w:lvlText w:val="%1."/>
      <w:legacy w:legacy="1" w:legacySpace="0" w:legacyIndent="720"/>
      <w:lvlJc w:val="left"/>
    </w:lvl>
  </w:abstractNum>
  <w:abstractNum w:abstractNumId="283" w15:restartNumberingAfterBreak="1">
    <w:nsid w:val="6E690340"/>
    <w:multiLevelType w:val="singleLevel"/>
    <w:tmpl w:val="D48CAC5C"/>
    <w:lvl w:ilvl="0">
      <w:start w:val="1"/>
      <w:numFmt w:val="decimal"/>
      <w:lvlText w:val="%1."/>
      <w:legacy w:legacy="1" w:legacySpace="0" w:legacyIndent="720"/>
      <w:lvlJc w:val="left"/>
    </w:lvl>
  </w:abstractNum>
  <w:abstractNum w:abstractNumId="284" w15:restartNumberingAfterBreak="1">
    <w:nsid w:val="6E917DFA"/>
    <w:multiLevelType w:val="singleLevel"/>
    <w:tmpl w:val="D48CAC5C"/>
    <w:lvl w:ilvl="0">
      <w:start w:val="1"/>
      <w:numFmt w:val="decimal"/>
      <w:lvlText w:val="%1."/>
      <w:legacy w:legacy="1" w:legacySpace="0" w:legacyIndent="720"/>
      <w:lvlJc w:val="left"/>
    </w:lvl>
  </w:abstractNum>
  <w:abstractNum w:abstractNumId="285" w15:restartNumberingAfterBreak="1">
    <w:nsid w:val="6F0D08DA"/>
    <w:multiLevelType w:val="singleLevel"/>
    <w:tmpl w:val="BD68D83A"/>
    <w:lvl w:ilvl="0">
      <w:start w:val="1"/>
      <w:numFmt w:val="decimal"/>
      <w:lvlText w:val="%1."/>
      <w:legacy w:legacy="1" w:legacySpace="0" w:legacyIndent="720"/>
      <w:lvlJc w:val="left"/>
    </w:lvl>
  </w:abstractNum>
  <w:abstractNum w:abstractNumId="286" w15:restartNumberingAfterBreak="1">
    <w:nsid w:val="6F3523C4"/>
    <w:multiLevelType w:val="singleLevel"/>
    <w:tmpl w:val="BD68D83A"/>
    <w:lvl w:ilvl="0">
      <w:start w:val="1"/>
      <w:numFmt w:val="decimal"/>
      <w:lvlText w:val="%1."/>
      <w:legacy w:legacy="1" w:legacySpace="0" w:legacyIndent="720"/>
      <w:lvlJc w:val="left"/>
    </w:lvl>
  </w:abstractNum>
  <w:abstractNum w:abstractNumId="287" w15:restartNumberingAfterBreak="0">
    <w:nsid w:val="6F38093C"/>
    <w:multiLevelType w:val="singleLevel"/>
    <w:tmpl w:val="BD68D83A"/>
    <w:lvl w:ilvl="0">
      <w:start w:val="1"/>
      <w:numFmt w:val="decimal"/>
      <w:lvlText w:val="%1."/>
      <w:legacy w:legacy="1" w:legacySpace="0" w:legacyIndent="720"/>
      <w:lvlJc w:val="left"/>
    </w:lvl>
  </w:abstractNum>
  <w:abstractNum w:abstractNumId="288" w15:restartNumberingAfterBreak="1">
    <w:nsid w:val="705954DF"/>
    <w:multiLevelType w:val="singleLevel"/>
    <w:tmpl w:val="BD68D83A"/>
    <w:lvl w:ilvl="0">
      <w:start w:val="1"/>
      <w:numFmt w:val="decimal"/>
      <w:lvlText w:val="%1."/>
      <w:legacy w:legacy="1" w:legacySpace="0" w:legacyIndent="720"/>
      <w:lvlJc w:val="left"/>
    </w:lvl>
  </w:abstractNum>
  <w:abstractNum w:abstractNumId="289" w15:restartNumberingAfterBreak="1">
    <w:nsid w:val="70A54BCB"/>
    <w:multiLevelType w:val="singleLevel"/>
    <w:tmpl w:val="60D8DD6C"/>
    <w:lvl w:ilvl="0">
      <w:start w:val="1"/>
      <w:numFmt w:val="upperLetter"/>
      <w:lvlText w:val="%1."/>
      <w:legacy w:legacy="1" w:legacySpace="0" w:legacyIndent="720"/>
      <w:lvlJc w:val="left"/>
    </w:lvl>
  </w:abstractNum>
  <w:abstractNum w:abstractNumId="290" w15:restartNumberingAfterBreak="0">
    <w:nsid w:val="70F527FC"/>
    <w:multiLevelType w:val="singleLevel"/>
    <w:tmpl w:val="BD68D83A"/>
    <w:lvl w:ilvl="0">
      <w:start w:val="1"/>
      <w:numFmt w:val="decimal"/>
      <w:lvlText w:val="%1."/>
      <w:legacy w:legacy="1" w:legacySpace="0" w:legacyIndent="720"/>
      <w:lvlJc w:val="left"/>
    </w:lvl>
  </w:abstractNum>
  <w:abstractNum w:abstractNumId="291" w15:restartNumberingAfterBreak="0">
    <w:nsid w:val="71661504"/>
    <w:multiLevelType w:val="singleLevel"/>
    <w:tmpl w:val="70F4C704"/>
    <w:lvl w:ilvl="0">
      <w:start w:val="1"/>
      <w:numFmt w:val="decimal"/>
      <w:lvlText w:val="%1."/>
      <w:legacy w:legacy="1" w:legacySpace="0" w:legacyIndent="720"/>
      <w:lvlJc w:val="left"/>
    </w:lvl>
  </w:abstractNum>
  <w:abstractNum w:abstractNumId="292" w15:restartNumberingAfterBreak="0">
    <w:nsid w:val="71977C13"/>
    <w:multiLevelType w:val="singleLevel"/>
    <w:tmpl w:val="D48CAC5C"/>
    <w:lvl w:ilvl="0">
      <w:start w:val="1"/>
      <w:numFmt w:val="decimal"/>
      <w:lvlText w:val="%1."/>
      <w:legacy w:legacy="1" w:legacySpace="0" w:legacyIndent="720"/>
      <w:lvlJc w:val="left"/>
    </w:lvl>
  </w:abstractNum>
  <w:abstractNum w:abstractNumId="293" w15:restartNumberingAfterBreak="1">
    <w:nsid w:val="71AD45C5"/>
    <w:multiLevelType w:val="singleLevel"/>
    <w:tmpl w:val="60D8DD6C"/>
    <w:lvl w:ilvl="0">
      <w:start w:val="1"/>
      <w:numFmt w:val="upperLetter"/>
      <w:lvlText w:val="%1."/>
      <w:legacy w:legacy="1" w:legacySpace="0" w:legacyIndent="720"/>
      <w:lvlJc w:val="left"/>
    </w:lvl>
  </w:abstractNum>
  <w:abstractNum w:abstractNumId="294" w15:restartNumberingAfterBreak="1">
    <w:nsid w:val="732D5F78"/>
    <w:multiLevelType w:val="singleLevel"/>
    <w:tmpl w:val="BD68D83A"/>
    <w:lvl w:ilvl="0">
      <w:start w:val="1"/>
      <w:numFmt w:val="decimal"/>
      <w:lvlText w:val="%1."/>
      <w:legacy w:legacy="1" w:legacySpace="0" w:legacyIndent="720"/>
      <w:lvlJc w:val="left"/>
    </w:lvl>
  </w:abstractNum>
  <w:abstractNum w:abstractNumId="295" w15:restartNumberingAfterBreak="1">
    <w:nsid w:val="73386C05"/>
    <w:multiLevelType w:val="singleLevel"/>
    <w:tmpl w:val="BD68D83A"/>
    <w:lvl w:ilvl="0">
      <w:start w:val="1"/>
      <w:numFmt w:val="decimal"/>
      <w:lvlText w:val="%1."/>
      <w:legacy w:legacy="1" w:legacySpace="0" w:legacyIndent="720"/>
      <w:lvlJc w:val="left"/>
    </w:lvl>
  </w:abstractNum>
  <w:abstractNum w:abstractNumId="296" w15:restartNumberingAfterBreak="1">
    <w:nsid w:val="737524DE"/>
    <w:multiLevelType w:val="singleLevel"/>
    <w:tmpl w:val="BD68D83A"/>
    <w:lvl w:ilvl="0">
      <w:start w:val="1"/>
      <w:numFmt w:val="decimal"/>
      <w:lvlText w:val="%1."/>
      <w:legacy w:legacy="1" w:legacySpace="0" w:legacyIndent="720"/>
      <w:lvlJc w:val="left"/>
    </w:lvl>
  </w:abstractNum>
  <w:abstractNum w:abstractNumId="297" w15:restartNumberingAfterBreak="1">
    <w:nsid w:val="73BC3F16"/>
    <w:multiLevelType w:val="multilevel"/>
    <w:tmpl w:val="259C4308"/>
    <w:lvl w:ilvl="0">
      <w:start w:val="1"/>
      <w:numFmt w:val="decimal"/>
      <w:lvlText w:val="%1."/>
      <w:lvlJc w:val="left"/>
      <w:pPr>
        <w:tabs>
          <w:tab w:val="num" w:pos="720"/>
        </w:tabs>
        <w:ind w:left="720" w:firstLine="0"/>
      </w:pPr>
      <w:rPr>
        <w:rFonts w:ascii="Times New Roman" w:hAnsi="Times New Roman" w:hint="default"/>
        <w:sz w:val="22"/>
      </w:rPr>
    </w:lvl>
    <w:lvl w:ilvl="1">
      <w:start w:val="1"/>
      <w:numFmt w:val="upperLetter"/>
      <w:lvlText w:val="%2."/>
      <w:lvlJc w:val="left"/>
      <w:pPr>
        <w:tabs>
          <w:tab w:val="num" w:pos="1440"/>
        </w:tabs>
        <w:ind w:left="1440" w:firstLine="0"/>
      </w:pPr>
      <w:rPr>
        <w:rFonts w:ascii="Times New Roman" w:hAnsi="Times New Roman" w:hint="default"/>
        <w:sz w:val="22"/>
      </w:rPr>
    </w:lvl>
    <w:lvl w:ilvl="2">
      <w:start w:val="1"/>
      <w:numFmt w:val="decimal"/>
      <w:lvlText w:val="(%3)"/>
      <w:lvlJc w:val="left"/>
      <w:pPr>
        <w:tabs>
          <w:tab w:val="num" w:pos="2160"/>
        </w:tabs>
        <w:ind w:left="2160" w:firstLine="0"/>
      </w:pPr>
      <w:rPr>
        <w:rFonts w:ascii="Times New Roman" w:hAnsi="Times New Roman" w:hint="default"/>
        <w:sz w:val="22"/>
      </w:rPr>
    </w:lvl>
    <w:lvl w:ilvl="3">
      <w:start w:val="1"/>
      <w:numFmt w:val="lowerLetter"/>
      <w:pStyle w:val="subpara"/>
      <w:lvlText w:val="%4."/>
      <w:lvlJc w:val="left"/>
      <w:pPr>
        <w:tabs>
          <w:tab w:val="num" w:pos="2880"/>
        </w:tabs>
        <w:ind w:left="2880" w:firstLine="0"/>
      </w:pPr>
      <w:rPr>
        <w:rFonts w:ascii="Times New Roman" w:hAnsi="Times New Roman" w:hint="default"/>
        <w:sz w:val="22"/>
      </w:rPr>
    </w:lvl>
    <w:lvl w:ilvl="4">
      <w:start w:val="1"/>
      <w:numFmt w:val="lowerLetter"/>
      <w:lvlText w:val="(%5)"/>
      <w:lvlJc w:val="left"/>
      <w:pPr>
        <w:tabs>
          <w:tab w:val="num" w:pos="3600"/>
        </w:tabs>
        <w:ind w:left="3600" w:firstLine="0"/>
      </w:pPr>
      <w:rPr>
        <w:rFonts w:hint="default"/>
      </w:rPr>
    </w:lvl>
    <w:lvl w:ilvl="5">
      <w:start w:val="1"/>
      <w:numFmt w:val="lowerRoman"/>
      <w:lvlText w:val="(%6)"/>
      <w:lvlJc w:val="left"/>
      <w:pPr>
        <w:tabs>
          <w:tab w:val="num" w:pos="4320"/>
        </w:tabs>
        <w:ind w:left="4320" w:firstLine="0"/>
      </w:pPr>
      <w:rPr>
        <w:rFonts w:hint="default"/>
      </w:rPr>
    </w:lvl>
    <w:lvl w:ilvl="6">
      <w:start w:val="1"/>
      <w:numFmt w:val="decimal"/>
      <w:lvlText w:val="%7."/>
      <w:lvlJc w:val="left"/>
      <w:pPr>
        <w:tabs>
          <w:tab w:val="num" w:pos="5040"/>
        </w:tabs>
        <w:ind w:left="5040" w:firstLine="0"/>
      </w:pPr>
      <w:rPr>
        <w:rFonts w:hint="default"/>
      </w:rPr>
    </w:lvl>
    <w:lvl w:ilvl="7">
      <w:start w:val="1"/>
      <w:numFmt w:val="lowerLetter"/>
      <w:lvlText w:val="%8."/>
      <w:lvlJc w:val="left"/>
      <w:pPr>
        <w:tabs>
          <w:tab w:val="num" w:pos="5760"/>
        </w:tabs>
        <w:ind w:left="5760" w:firstLine="0"/>
      </w:pPr>
      <w:rPr>
        <w:rFonts w:hint="default"/>
      </w:rPr>
    </w:lvl>
    <w:lvl w:ilvl="8">
      <w:start w:val="1"/>
      <w:numFmt w:val="lowerRoman"/>
      <w:lvlText w:val="%9."/>
      <w:lvlJc w:val="left"/>
      <w:pPr>
        <w:tabs>
          <w:tab w:val="num" w:pos="6480"/>
        </w:tabs>
        <w:ind w:left="6480" w:firstLine="0"/>
      </w:pPr>
      <w:rPr>
        <w:rFonts w:hint="default"/>
      </w:rPr>
    </w:lvl>
  </w:abstractNum>
  <w:abstractNum w:abstractNumId="298" w15:restartNumberingAfterBreak="1">
    <w:nsid w:val="7414742E"/>
    <w:multiLevelType w:val="singleLevel"/>
    <w:tmpl w:val="BD68D83A"/>
    <w:lvl w:ilvl="0">
      <w:start w:val="1"/>
      <w:numFmt w:val="decimal"/>
      <w:lvlText w:val="%1."/>
      <w:legacy w:legacy="1" w:legacySpace="0" w:legacyIndent="720"/>
      <w:lvlJc w:val="left"/>
    </w:lvl>
  </w:abstractNum>
  <w:abstractNum w:abstractNumId="299" w15:restartNumberingAfterBreak="1">
    <w:nsid w:val="743C6921"/>
    <w:multiLevelType w:val="singleLevel"/>
    <w:tmpl w:val="BD68D83A"/>
    <w:lvl w:ilvl="0">
      <w:start w:val="1"/>
      <w:numFmt w:val="decimal"/>
      <w:lvlText w:val="%1."/>
      <w:legacy w:legacy="1" w:legacySpace="0" w:legacyIndent="720"/>
      <w:lvlJc w:val="left"/>
    </w:lvl>
  </w:abstractNum>
  <w:abstractNum w:abstractNumId="300" w15:restartNumberingAfterBreak="1">
    <w:nsid w:val="74B7547D"/>
    <w:multiLevelType w:val="singleLevel"/>
    <w:tmpl w:val="60D8DD6C"/>
    <w:lvl w:ilvl="0">
      <w:start w:val="1"/>
      <w:numFmt w:val="upperLetter"/>
      <w:lvlText w:val="%1."/>
      <w:legacy w:legacy="1" w:legacySpace="0" w:legacyIndent="720"/>
      <w:lvlJc w:val="left"/>
    </w:lvl>
  </w:abstractNum>
  <w:abstractNum w:abstractNumId="301" w15:restartNumberingAfterBreak="1">
    <w:nsid w:val="74D8546E"/>
    <w:multiLevelType w:val="singleLevel"/>
    <w:tmpl w:val="BD68D83A"/>
    <w:lvl w:ilvl="0">
      <w:start w:val="1"/>
      <w:numFmt w:val="decimal"/>
      <w:lvlText w:val="%1."/>
      <w:legacy w:legacy="1" w:legacySpace="0" w:legacyIndent="720"/>
      <w:lvlJc w:val="left"/>
    </w:lvl>
  </w:abstractNum>
  <w:abstractNum w:abstractNumId="302" w15:restartNumberingAfterBreak="0">
    <w:nsid w:val="750231CD"/>
    <w:multiLevelType w:val="singleLevel"/>
    <w:tmpl w:val="BD68D83A"/>
    <w:lvl w:ilvl="0">
      <w:start w:val="1"/>
      <w:numFmt w:val="decimal"/>
      <w:lvlText w:val="%1."/>
      <w:legacy w:legacy="1" w:legacySpace="0" w:legacyIndent="720"/>
      <w:lvlJc w:val="left"/>
    </w:lvl>
  </w:abstractNum>
  <w:abstractNum w:abstractNumId="303" w15:restartNumberingAfterBreak="0">
    <w:nsid w:val="75825408"/>
    <w:multiLevelType w:val="singleLevel"/>
    <w:tmpl w:val="BD68D83A"/>
    <w:lvl w:ilvl="0">
      <w:start w:val="1"/>
      <w:numFmt w:val="decimal"/>
      <w:lvlText w:val="%1."/>
      <w:legacy w:legacy="1" w:legacySpace="0" w:legacyIndent="720"/>
      <w:lvlJc w:val="left"/>
    </w:lvl>
  </w:abstractNum>
  <w:abstractNum w:abstractNumId="304" w15:restartNumberingAfterBreak="0">
    <w:nsid w:val="75D41DD0"/>
    <w:multiLevelType w:val="singleLevel"/>
    <w:tmpl w:val="60D8DD6C"/>
    <w:lvl w:ilvl="0">
      <w:start w:val="1"/>
      <w:numFmt w:val="upperLetter"/>
      <w:lvlText w:val="%1."/>
      <w:legacy w:legacy="1" w:legacySpace="0" w:legacyIndent="720"/>
      <w:lvlJc w:val="left"/>
    </w:lvl>
  </w:abstractNum>
  <w:abstractNum w:abstractNumId="305" w15:restartNumberingAfterBreak="0">
    <w:nsid w:val="75D825F2"/>
    <w:multiLevelType w:val="singleLevel"/>
    <w:tmpl w:val="BD68D83A"/>
    <w:lvl w:ilvl="0">
      <w:start w:val="1"/>
      <w:numFmt w:val="decimal"/>
      <w:lvlText w:val="%1."/>
      <w:legacy w:legacy="1" w:legacySpace="0" w:legacyIndent="720"/>
      <w:lvlJc w:val="left"/>
    </w:lvl>
  </w:abstractNum>
  <w:abstractNum w:abstractNumId="306" w15:restartNumberingAfterBreak="1">
    <w:nsid w:val="76A022CE"/>
    <w:multiLevelType w:val="singleLevel"/>
    <w:tmpl w:val="BD68D83A"/>
    <w:lvl w:ilvl="0">
      <w:start w:val="1"/>
      <w:numFmt w:val="decimal"/>
      <w:lvlText w:val="%1."/>
      <w:legacy w:legacy="1" w:legacySpace="0" w:legacyIndent="720"/>
      <w:lvlJc w:val="left"/>
    </w:lvl>
  </w:abstractNum>
  <w:abstractNum w:abstractNumId="307" w15:restartNumberingAfterBreak="0">
    <w:nsid w:val="77734BAD"/>
    <w:multiLevelType w:val="singleLevel"/>
    <w:tmpl w:val="BD68D83A"/>
    <w:lvl w:ilvl="0">
      <w:start w:val="1"/>
      <w:numFmt w:val="decimal"/>
      <w:lvlText w:val="%1."/>
      <w:legacy w:legacy="1" w:legacySpace="0" w:legacyIndent="720"/>
      <w:lvlJc w:val="left"/>
    </w:lvl>
  </w:abstractNum>
  <w:abstractNum w:abstractNumId="308" w15:restartNumberingAfterBreak="0">
    <w:nsid w:val="78F2381A"/>
    <w:multiLevelType w:val="singleLevel"/>
    <w:tmpl w:val="BD68D83A"/>
    <w:lvl w:ilvl="0">
      <w:start w:val="1"/>
      <w:numFmt w:val="decimal"/>
      <w:lvlText w:val="%1."/>
      <w:legacy w:legacy="1" w:legacySpace="0" w:legacyIndent="720"/>
      <w:lvlJc w:val="left"/>
    </w:lvl>
  </w:abstractNum>
  <w:abstractNum w:abstractNumId="309" w15:restartNumberingAfterBreak="1">
    <w:nsid w:val="7981241E"/>
    <w:multiLevelType w:val="singleLevel"/>
    <w:tmpl w:val="BD68D83A"/>
    <w:lvl w:ilvl="0">
      <w:start w:val="1"/>
      <w:numFmt w:val="decimal"/>
      <w:lvlText w:val="%1."/>
      <w:legacy w:legacy="1" w:legacySpace="0" w:legacyIndent="720"/>
      <w:lvlJc w:val="left"/>
    </w:lvl>
  </w:abstractNum>
  <w:abstractNum w:abstractNumId="310" w15:restartNumberingAfterBreak="1">
    <w:nsid w:val="79E5095E"/>
    <w:multiLevelType w:val="singleLevel"/>
    <w:tmpl w:val="BD68D83A"/>
    <w:lvl w:ilvl="0">
      <w:start w:val="1"/>
      <w:numFmt w:val="decimal"/>
      <w:lvlText w:val="%1."/>
      <w:legacy w:legacy="1" w:legacySpace="0" w:legacyIndent="720"/>
      <w:lvlJc w:val="left"/>
    </w:lvl>
  </w:abstractNum>
  <w:abstractNum w:abstractNumId="311" w15:restartNumberingAfterBreak="0">
    <w:nsid w:val="79F56CD8"/>
    <w:multiLevelType w:val="singleLevel"/>
    <w:tmpl w:val="60D8DD6C"/>
    <w:lvl w:ilvl="0">
      <w:start w:val="1"/>
      <w:numFmt w:val="upperLetter"/>
      <w:lvlText w:val="%1."/>
      <w:legacy w:legacy="1" w:legacySpace="0" w:legacyIndent="720"/>
      <w:lvlJc w:val="left"/>
    </w:lvl>
  </w:abstractNum>
  <w:abstractNum w:abstractNumId="312" w15:restartNumberingAfterBreak="1">
    <w:nsid w:val="7B5E2531"/>
    <w:multiLevelType w:val="singleLevel"/>
    <w:tmpl w:val="BD68D83A"/>
    <w:lvl w:ilvl="0">
      <w:start w:val="1"/>
      <w:numFmt w:val="decimal"/>
      <w:lvlText w:val="%1."/>
      <w:legacy w:legacy="1" w:legacySpace="0" w:legacyIndent="720"/>
      <w:lvlJc w:val="left"/>
    </w:lvl>
  </w:abstractNum>
  <w:abstractNum w:abstractNumId="313" w15:restartNumberingAfterBreak="0">
    <w:nsid w:val="7B972288"/>
    <w:multiLevelType w:val="singleLevel"/>
    <w:tmpl w:val="BD68D83A"/>
    <w:lvl w:ilvl="0">
      <w:start w:val="1"/>
      <w:numFmt w:val="decimal"/>
      <w:lvlText w:val="%1."/>
      <w:legacy w:legacy="1" w:legacySpace="0" w:legacyIndent="720"/>
      <w:lvlJc w:val="left"/>
    </w:lvl>
  </w:abstractNum>
  <w:abstractNum w:abstractNumId="314" w15:restartNumberingAfterBreak="0">
    <w:nsid w:val="7BD90720"/>
    <w:multiLevelType w:val="singleLevel"/>
    <w:tmpl w:val="BD68D83A"/>
    <w:lvl w:ilvl="0">
      <w:start w:val="1"/>
      <w:numFmt w:val="decimal"/>
      <w:lvlText w:val="%1."/>
      <w:legacy w:legacy="1" w:legacySpace="0" w:legacyIndent="720"/>
      <w:lvlJc w:val="left"/>
    </w:lvl>
  </w:abstractNum>
  <w:abstractNum w:abstractNumId="315" w15:restartNumberingAfterBreak="0">
    <w:nsid w:val="7C906718"/>
    <w:multiLevelType w:val="singleLevel"/>
    <w:tmpl w:val="BD68D83A"/>
    <w:lvl w:ilvl="0">
      <w:start w:val="1"/>
      <w:numFmt w:val="decimal"/>
      <w:lvlText w:val="%1."/>
      <w:legacy w:legacy="1" w:legacySpace="0" w:legacyIndent="720"/>
      <w:lvlJc w:val="left"/>
    </w:lvl>
  </w:abstractNum>
  <w:abstractNum w:abstractNumId="316" w15:restartNumberingAfterBreak="0">
    <w:nsid w:val="7CAA6079"/>
    <w:multiLevelType w:val="singleLevel"/>
    <w:tmpl w:val="BD68D83A"/>
    <w:lvl w:ilvl="0">
      <w:start w:val="1"/>
      <w:numFmt w:val="decimal"/>
      <w:lvlText w:val="%1."/>
      <w:legacy w:legacy="1" w:legacySpace="0" w:legacyIndent="720"/>
      <w:lvlJc w:val="left"/>
    </w:lvl>
  </w:abstractNum>
  <w:abstractNum w:abstractNumId="317" w15:restartNumberingAfterBreak="1">
    <w:nsid w:val="7CE52B95"/>
    <w:multiLevelType w:val="singleLevel"/>
    <w:tmpl w:val="BD68D83A"/>
    <w:lvl w:ilvl="0">
      <w:start w:val="1"/>
      <w:numFmt w:val="decimal"/>
      <w:lvlText w:val="%1."/>
      <w:legacy w:legacy="1" w:legacySpace="0" w:legacyIndent="720"/>
      <w:lvlJc w:val="left"/>
    </w:lvl>
  </w:abstractNum>
  <w:abstractNum w:abstractNumId="318" w15:restartNumberingAfterBreak="1">
    <w:nsid w:val="7CF17073"/>
    <w:multiLevelType w:val="singleLevel"/>
    <w:tmpl w:val="BD68D83A"/>
    <w:lvl w:ilvl="0">
      <w:start w:val="1"/>
      <w:numFmt w:val="decimal"/>
      <w:lvlText w:val="%1."/>
      <w:legacy w:legacy="1" w:legacySpace="0" w:legacyIndent="720"/>
      <w:lvlJc w:val="left"/>
    </w:lvl>
  </w:abstractNum>
  <w:abstractNum w:abstractNumId="319" w15:restartNumberingAfterBreak="0">
    <w:nsid w:val="7E056789"/>
    <w:multiLevelType w:val="singleLevel"/>
    <w:tmpl w:val="60D8DD6C"/>
    <w:lvl w:ilvl="0">
      <w:start w:val="1"/>
      <w:numFmt w:val="upperLetter"/>
      <w:lvlText w:val="%1."/>
      <w:legacy w:legacy="1" w:legacySpace="0" w:legacyIndent="720"/>
      <w:lvlJc w:val="left"/>
    </w:lvl>
  </w:abstractNum>
  <w:abstractNum w:abstractNumId="320" w15:restartNumberingAfterBreak="0">
    <w:nsid w:val="7E5B324F"/>
    <w:multiLevelType w:val="singleLevel"/>
    <w:tmpl w:val="BD68D83A"/>
    <w:lvl w:ilvl="0">
      <w:start w:val="1"/>
      <w:numFmt w:val="decimal"/>
      <w:lvlText w:val="%1."/>
      <w:legacy w:legacy="1" w:legacySpace="0" w:legacyIndent="720"/>
      <w:lvlJc w:val="left"/>
    </w:lvl>
  </w:abstractNum>
  <w:abstractNum w:abstractNumId="321" w15:restartNumberingAfterBreak="1">
    <w:nsid w:val="7F180E62"/>
    <w:multiLevelType w:val="singleLevel"/>
    <w:tmpl w:val="D48CAC5C"/>
    <w:lvl w:ilvl="0">
      <w:start w:val="1"/>
      <w:numFmt w:val="decimal"/>
      <w:lvlText w:val="%1."/>
      <w:legacy w:legacy="1" w:legacySpace="0" w:legacyIndent="720"/>
      <w:lvlJc w:val="left"/>
    </w:lvl>
  </w:abstractNum>
  <w:abstractNum w:abstractNumId="322" w15:restartNumberingAfterBreak="0">
    <w:nsid w:val="7F4F4584"/>
    <w:multiLevelType w:val="singleLevel"/>
    <w:tmpl w:val="70F4C704"/>
    <w:lvl w:ilvl="0">
      <w:start w:val="1"/>
      <w:numFmt w:val="decimal"/>
      <w:lvlText w:val="%1."/>
      <w:legacy w:legacy="1" w:legacySpace="0" w:legacyIndent="720"/>
      <w:lvlJc w:val="left"/>
    </w:lvl>
  </w:abstractNum>
  <w:abstractNum w:abstractNumId="323" w15:restartNumberingAfterBreak="1">
    <w:nsid w:val="7F7863F1"/>
    <w:multiLevelType w:val="singleLevel"/>
    <w:tmpl w:val="BD68D83A"/>
    <w:lvl w:ilvl="0">
      <w:start w:val="1"/>
      <w:numFmt w:val="decimal"/>
      <w:lvlText w:val="%1."/>
      <w:legacy w:legacy="1" w:legacySpace="0" w:legacyIndent="720"/>
      <w:lvlJc w:val="left"/>
    </w:lvl>
  </w:abstractNum>
  <w:abstractNum w:abstractNumId="324" w15:restartNumberingAfterBreak="1">
    <w:nsid w:val="7FDC7E7D"/>
    <w:multiLevelType w:val="singleLevel"/>
    <w:tmpl w:val="BD68D83A"/>
    <w:lvl w:ilvl="0">
      <w:start w:val="1"/>
      <w:numFmt w:val="decimal"/>
      <w:lvlText w:val="%1."/>
      <w:legacy w:legacy="1" w:legacySpace="0" w:legacyIndent="720"/>
      <w:lvlJc w:val="left"/>
    </w:lvl>
  </w:abstractNum>
  <w:abstractNum w:abstractNumId="325" w15:restartNumberingAfterBreak="1">
    <w:nsid w:val="7FE01467"/>
    <w:multiLevelType w:val="singleLevel"/>
    <w:tmpl w:val="BD68D83A"/>
    <w:lvl w:ilvl="0">
      <w:start w:val="1"/>
      <w:numFmt w:val="decimal"/>
      <w:lvlText w:val="%1."/>
      <w:legacy w:legacy="1" w:legacySpace="0" w:legacyIndent="720"/>
      <w:lvlJc w:val="left"/>
    </w:lvl>
  </w:abstractNum>
  <w:num w:numId="1" w16cid:durableId="844786573">
    <w:abstractNumId w:val="210"/>
  </w:num>
  <w:num w:numId="2" w16cid:durableId="684092540">
    <w:abstractNumId w:val="300"/>
  </w:num>
  <w:num w:numId="3" w16cid:durableId="1291783413">
    <w:abstractNumId w:val="11"/>
  </w:num>
  <w:num w:numId="4" w16cid:durableId="602764619">
    <w:abstractNumId w:val="148"/>
  </w:num>
  <w:num w:numId="5" w16cid:durableId="1118526910">
    <w:abstractNumId w:val="64"/>
  </w:num>
  <w:num w:numId="6" w16cid:durableId="963736430">
    <w:abstractNumId w:val="267"/>
  </w:num>
  <w:num w:numId="7" w16cid:durableId="1582517788">
    <w:abstractNumId w:val="201"/>
  </w:num>
  <w:num w:numId="8" w16cid:durableId="846401572">
    <w:abstractNumId w:val="105"/>
  </w:num>
  <w:num w:numId="9" w16cid:durableId="42946332">
    <w:abstractNumId w:val="84"/>
  </w:num>
  <w:num w:numId="10" w16cid:durableId="1111046386">
    <w:abstractNumId w:val="14"/>
  </w:num>
  <w:num w:numId="11" w16cid:durableId="2070574131">
    <w:abstractNumId w:val="28"/>
  </w:num>
  <w:num w:numId="12" w16cid:durableId="1145202267">
    <w:abstractNumId w:val="104"/>
  </w:num>
  <w:num w:numId="13" w16cid:durableId="1385131634">
    <w:abstractNumId w:val="85"/>
  </w:num>
  <w:num w:numId="14" w16cid:durableId="2078555085">
    <w:abstractNumId w:val="69"/>
  </w:num>
  <w:num w:numId="15" w16cid:durableId="1077216744">
    <w:abstractNumId w:val="151"/>
  </w:num>
  <w:num w:numId="16" w16cid:durableId="2066026643">
    <w:abstractNumId w:val="289"/>
  </w:num>
  <w:num w:numId="17" w16cid:durableId="689918677">
    <w:abstractNumId w:val="297"/>
  </w:num>
  <w:num w:numId="18" w16cid:durableId="925116679">
    <w:abstractNumId w:val="255"/>
  </w:num>
  <w:num w:numId="19" w16cid:durableId="58791666">
    <w:abstractNumId w:val="213"/>
  </w:num>
  <w:num w:numId="20" w16cid:durableId="966200895">
    <w:abstractNumId w:val="325"/>
  </w:num>
  <w:num w:numId="21" w16cid:durableId="1581213856">
    <w:abstractNumId w:val="199"/>
  </w:num>
  <w:num w:numId="22" w16cid:durableId="49547425">
    <w:abstractNumId w:val="286"/>
  </w:num>
  <w:num w:numId="23" w16cid:durableId="549462602">
    <w:abstractNumId w:val="324"/>
  </w:num>
  <w:num w:numId="24" w16cid:durableId="600454122">
    <w:abstractNumId w:val="221"/>
  </w:num>
  <w:num w:numId="25" w16cid:durableId="1022827771">
    <w:abstractNumId w:val="77"/>
  </w:num>
  <w:num w:numId="26" w16cid:durableId="1425877932">
    <w:abstractNumId w:val="58"/>
  </w:num>
  <w:num w:numId="27" w16cid:durableId="1202861495">
    <w:abstractNumId w:val="112"/>
  </w:num>
  <w:num w:numId="28" w16cid:durableId="510411502">
    <w:abstractNumId w:val="299"/>
  </w:num>
  <w:num w:numId="29" w16cid:durableId="1961107413">
    <w:abstractNumId w:val="135"/>
  </w:num>
  <w:num w:numId="30" w16cid:durableId="1070153458">
    <w:abstractNumId w:val="236"/>
  </w:num>
  <w:num w:numId="31" w16cid:durableId="1407220381">
    <w:abstractNumId w:val="45"/>
  </w:num>
  <w:num w:numId="32" w16cid:durableId="963736647">
    <w:abstractNumId w:val="323"/>
  </w:num>
  <w:num w:numId="33" w16cid:durableId="367098974">
    <w:abstractNumId w:val="268"/>
  </w:num>
  <w:num w:numId="34" w16cid:durableId="1063721087">
    <w:abstractNumId w:val="15"/>
  </w:num>
  <w:num w:numId="35" w16cid:durableId="2064131899">
    <w:abstractNumId w:val="244"/>
  </w:num>
  <w:num w:numId="36" w16cid:durableId="327365092">
    <w:abstractNumId w:val="243"/>
  </w:num>
  <w:num w:numId="37" w16cid:durableId="1637564058">
    <w:abstractNumId w:val="184"/>
  </w:num>
  <w:num w:numId="38" w16cid:durableId="1241523287">
    <w:abstractNumId w:val="202"/>
  </w:num>
  <w:num w:numId="39" w16cid:durableId="393046682">
    <w:abstractNumId w:val="190"/>
  </w:num>
  <w:num w:numId="40" w16cid:durableId="492380164">
    <w:abstractNumId w:val="212"/>
  </w:num>
  <w:num w:numId="41" w16cid:durableId="652879146">
    <w:abstractNumId w:val="252"/>
  </w:num>
  <w:num w:numId="42" w16cid:durableId="1773281698">
    <w:abstractNumId w:val="232"/>
  </w:num>
  <w:num w:numId="43" w16cid:durableId="1604847501">
    <w:abstractNumId w:val="171"/>
  </w:num>
  <w:num w:numId="44" w16cid:durableId="834733105">
    <w:abstractNumId w:val="257"/>
  </w:num>
  <w:num w:numId="45" w16cid:durableId="2063215165">
    <w:abstractNumId w:val="309"/>
  </w:num>
  <w:num w:numId="46" w16cid:durableId="310210410">
    <w:abstractNumId w:val="116"/>
  </w:num>
  <w:num w:numId="47" w16cid:durableId="1805924633">
    <w:abstractNumId w:val="97"/>
  </w:num>
  <w:num w:numId="48" w16cid:durableId="1646623424">
    <w:abstractNumId w:val="141"/>
  </w:num>
  <w:num w:numId="49" w16cid:durableId="2035761962">
    <w:abstractNumId w:val="3"/>
  </w:num>
  <w:num w:numId="50" w16cid:durableId="1973170384">
    <w:abstractNumId w:val="62"/>
  </w:num>
  <w:num w:numId="51" w16cid:durableId="2005350245">
    <w:abstractNumId w:val="312"/>
  </w:num>
  <w:num w:numId="52" w16cid:durableId="1788305758">
    <w:abstractNumId w:val="294"/>
  </w:num>
  <w:num w:numId="53" w16cid:durableId="1314068403">
    <w:abstractNumId w:val="79"/>
  </w:num>
  <w:num w:numId="54" w16cid:durableId="705374445">
    <w:abstractNumId w:val="238"/>
  </w:num>
  <w:num w:numId="55" w16cid:durableId="1379860662">
    <w:abstractNumId w:val="198"/>
  </w:num>
  <w:num w:numId="56" w16cid:durableId="618729396">
    <w:abstractNumId w:val="249"/>
  </w:num>
  <w:num w:numId="57" w16cid:durableId="1763992153">
    <w:abstractNumId w:val="119"/>
  </w:num>
  <w:num w:numId="58" w16cid:durableId="286862183">
    <w:abstractNumId w:val="12"/>
  </w:num>
  <w:num w:numId="59" w16cid:durableId="431978269">
    <w:abstractNumId w:val="83"/>
  </w:num>
  <w:num w:numId="60" w16cid:durableId="1370229166">
    <w:abstractNumId w:val="44"/>
  </w:num>
  <w:num w:numId="61" w16cid:durableId="1697925572">
    <w:abstractNumId w:val="222"/>
  </w:num>
  <w:num w:numId="62" w16cid:durableId="547032651">
    <w:abstractNumId w:val="103"/>
  </w:num>
  <w:num w:numId="63" w16cid:durableId="1239941453">
    <w:abstractNumId w:val="296"/>
  </w:num>
  <w:num w:numId="64" w16cid:durableId="573903572">
    <w:abstractNumId w:val="160"/>
  </w:num>
  <w:num w:numId="65" w16cid:durableId="1882399849">
    <w:abstractNumId w:val="154"/>
  </w:num>
  <w:num w:numId="66" w16cid:durableId="393163376">
    <w:abstractNumId w:val="101"/>
  </w:num>
  <w:num w:numId="67" w16cid:durableId="1292706210">
    <w:abstractNumId w:val="261"/>
  </w:num>
  <w:num w:numId="68" w16cid:durableId="216209684">
    <w:abstractNumId w:val="128"/>
  </w:num>
  <w:num w:numId="69" w16cid:durableId="1388139137">
    <w:abstractNumId w:val="248"/>
  </w:num>
  <w:num w:numId="70" w16cid:durableId="426729289">
    <w:abstractNumId w:val="215"/>
  </w:num>
  <w:num w:numId="71" w16cid:durableId="302733962">
    <w:abstractNumId w:val="46"/>
  </w:num>
  <w:num w:numId="72" w16cid:durableId="102892822">
    <w:abstractNumId w:val="277"/>
  </w:num>
  <w:num w:numId="73" w16cid:durableId="1416515046">
    <w:abstractNumId w:val="197"/>
  </w:num>
  <w:num w:numId="74" w16cid:durableId="1692949707">
    <w:abstractNumId w:val="262"/>
  </w:num>
  <w:num w:numId="75" w16cid:durableId="1357656611">
    <w:abstractNumId w:val="317"/>
  </w:num>
  <w:num w:numId="76" w16cid:durableId="1840346524">
    <w:abstractNumId w:val="156"/>
  </w:num>
  <w:num w:numId="77" w16cid:durableId="2144615933">
    <w:abstractNumId w:val="285"/>
  </w:num>
  <w:num w:numId="78" w16cid:durableId="1965693537">
    <w:abstractNumId w:val="218"/>
  </w:num>
  <w:num w:numId="79" w16cid:durableId="1339043476">
    <w:abstractNumId w:val="293"/>
  </w:num>
  <w:num w:numId="80" w16cid:durableId="1076586883">
    <w:abstractNumId w:val="301"/>
  </w:num>
  <w:num w:numId="81" w16cid:durableId="126894087">
    <w:abstractNumId w:val="163"/>
  </w:num>
  <w:num w:numId="82" w16cid:durableId="239292614">
    <w:abstractNumId w:val="269"/>
  </w:num>
  <w:num w:numId="83" w16cid:durableId="1790584066">
    <w:abstractNumId w:val="176"/>
  </w:num>
  <w:num w:numId="84" w16cid:durableId="1965773762">
    <w:abstractNumId w:val="118"/>
  </w:num>
  <w:num w:numId="85" w16cid:durableId="1543401076">
    <w:abstractNumId w:val="306"/>
  </w:num>
  <w:num w:numId="86" w16cid:durableId="1282541812">
    <w:abstractNumId w:val="276"/>
  </w:num>
  <w:num w:numId="87" w16cid:durableId="2052413044">
    <w:abstractNumId w:val="192"/>
  </w:num>
  <w:num w:numId="88" w16cid:durableId="971249405">
    <w:abstractNumId w:val="90"/>
  </w:num>
  <w:num w:numId="89" w16cid:durableId="436490480">
    <w:abstractNumId w:val="288"/>
  </w:num>
  <w:num w:numId="90" w16cid:durableId="2008943963">
    <w:abstractNumId w:val="175"/>
  </w:num>
  <w:num w:numId="91" w16cid:durableId="225191919">
    <w:abstractNumId w:val="7"/>
  </w:num>
  <w:num w:numId="92" w16cid:durableId="1260724407">
    <w:abstractNumId w:val="59"/>
  </w:num>
  <w:num w:numId="93" w16cid:durableId="1584679097">
    <w:abstractNumId w:val="234"/>
  </w:num>
  <w:num w:numId="94" w16cid:durableId="879051935">
    <w:abstractNumId w:val="295"/>
  </w:num>
  <w:num w:numId="95" w16cid:durableId="1163007567">
    <w:abstractNumId w:val="140"/>
  </w:num>
  <w:num w:numId="96" w16cid:durableId="1192567107">
    <w:abstractNumId w:val="24"/>
  </w:num>
  <w:num w:numId="97" w16cid:durableId="1858428064">
    <w:abstractNumId w:val="203"/>
  </w:num>
  <w:num w:numId="98" w16cid:durableId="263734765">
    <w:abstractNumId w:val="48"/>
  </w:num>
  <w:num w:numId="99" w16cid:durableId="677855467">
    <w:abstractNumId w:val="186"/>
  </w:num>
  <w:num w:numId="100" w16cid:durableId="561866766">
    <w:abstractNumId w:val="30"/>
  </w:num>
  <w:num w:numId="101" w16cid:durableId="390664654">
    <w:abstractNumId w:val="27"/>
  </w:num>
  <w:num w:numId="102" w16cid:durableId="507214781">
    <w:abstractNumId w:val="310"/>
  </w:num>
  <w:num w:numId="103" w16cid:durableId="535889387">
    <w:abstractNumId w:val="94"/>
  </w:num>
  <w:num w:numId="104" w16cid:durableId="639917236">
    <w:abstractNumId w:val="211"/>
  </w:num>
  <w:num w:numId="105" w16cid:durableId="1975913707">
    <w:abstractNumId w:val="318"/>
  </w:num>
  <w:num w:numId="106" w16cid:durableId="858279778">
    <w:abstractNumId w:val="158"/>
  </w:num>
  <w:num w:numId="107" w16cid:durableId="473721752">
    <w:abstractNumId w:val="137"/>
  </w:num>
  <w:num w:numId="108" w16cid:durableId="1036152967">
    <w:abstractNumId w:val="250"/>
  </w:num>
  <w:num w:numId="109" w16cid:durableId="949775763">
    <w:abstractNumId w:val="165"/>
  </w:num>
  <w:num w:numId="110" w16cid:durableId="335039311">
    <w:abstractNumId w:val="127"/>
  </w:num>
  <w:num w:numId="111" w16cid:durableId="354044405">
    <w:abstractNumId w:val="265"/>
  </w:num>
  <w:num w:numId="112" w16cid:durableId="1543900430">
    <w:abstractNumId w:val="132"/>
  </w:num>
  <w:num w:numId="113" w16cid:durableId="818427108">
    <w:abstractNumId w:val="229"/>
  </w:num>
  <w:num w:numId="114" w16cid:durableId="1353453766">
    <w:abstractNumId w:val="181"/>
  </w:num>
  <w:num w:numId="115" w16cid:durableId="1336223442">
    <w:abstractNumId w:val="228"/>
  </w:num>
  <w:num w:numId="116" w16cid:durableId="1639066209">
    <w:abstractNumId w:val="13"/>
  </w:num>
  <w:num w:numId="117" w16cid:durableId="843588535">
    <w:abstractNumId w:val="162"/>
  </w:num>
  <w:num w:numId="118" w16cid:durableId="302319713">
    <w:abstractNumId w:val="272"/>
  </w:num>
  <w:num w:numId="119" w16cid:durableId="1142887326">
    <w:abstractNumId w:val="120"/>
  </w:num>
  <w:num w:numId="120" w16cid:durableId="1216619571">
    <w:abstractNumId w:val="95"/>
  </w:num>
  <w:num w:numId="121" w16cid:durableId="193078075">
    <w:abstractNumId w:val="200"/>
  </w:num>
  <w:num w:numId="122" w16cid:durableId="155801727">
    <w:abstractNumId w:val="50"/>
  </w:num>
  <w:num w:numId="123" w16cid:durableId="1816802214">
    <w:abstractNumId w:val="247"/>
  </w:num>
  <w:num w:numId="124" w16cid:durableId="506332761">
    <w:abstractNumId w:val="298"/>
  </w:num>
  <w:num w:numId="125" w16cid:durableId="392000061">
    <w:abstractNumId w:val="237"/>
  </w:num>
  <w:num w:numId="126" w16cid:durableId="173813743">
    <w:abstractNumId w:val="271"/>
  </w:num>
  <w:num w:numId="127" w16cid:durableId="1396931466">
    <w:abstractNumId w:val="246"/>
  </w:num>
  <w:num w:numId="128" w16cid:durableId="939071161">
    <w:abstractNumId w:val="273"/>
  </w:num>
  <w:num w:numId="129" w16cid:durableId="1673605670">
    <w:abstractNumId w:val="16"/>
  </w:num>
  <w:num w:numId="130" w16cid:durableId="1072577978">
    <w:abstractNumId w:val="78"/>
  </w:num>
  <w:num w:numId="131" w16cid:durableId="1290669100">
    <w:abstractNumId w:val="133"/>
  </w:num>
  <w:num w:numId="132" w16cid:durableId="1074157607">
    <w:abstractNumId w:val="102"/>
  </w:num>
  <w:num w:numId="133" w16cid:durableId="1573002815">
    <w:abstractNumId w:val="124"/>
  </w:num>
  <w:num w:numId="134" w16cid:durableId="733813356">
    <w:abstractNumId w:val="88"/>
  </w:num>
  <w:num w:numId="135" w16cid:durableId="1653829637">
    <w:abstractNumId w:val="117"/>
  </w:num>
  <w:num w:numId="136" w16cid:durableId="831726610">
    <w:abstractNumId w:val="191"/>
  </w:num>
  <w:num w:numId="137" w16cid:durableId="602880198">
    <w:abstractNumId w:val="180"/>
  </w:num>
  <w:num w:numId="138" w16cid:durableId="930435289">
    <w:abstractNumId w:val="226"/>
  </w:num>
  <w:num w:numId="139" w16cid:durableId="895969774">
    <w:abstractNumId w:val="196"/>
  </w:num>
  <w:num w:numId="140" w16cid:durableId="1016421512">
    <w:abstractNumId w:val="25"/>
  </w:num>
  <w:num w:numId="141" w16cid:durableId="1078137723">
    <w:abstractNumId w:val="170"/>
  </w:num>
  <w:num w:numId="142" w16cid:durableId="1721243400">
    <w:abstractNumId w:val="4"/>
  </w:num>
  <w:num w:numId="143" w16cid:durableId="750590338">
    <w:abstractNumId w:val="71"/>
  </w:num>
  <w:num w:numId="144" w16cid:durableId="1040126332">
    <w:abstractNumId w:val="235"/>
  </w:num>
  <w:num w:numId="145" w16cid:durableId="612907663">
    <w:abstractNumId w:val="223"/>
  </w:num>
  <w:num w:numId="146" w16cid:durableId="2023900007">
    <w:abstractNumId w:val="93"/>
  </w:num>
  <w:num w:numId="147" w16cid:durableId="1683360348">
    <w:abstractNumId w:val="258"/>
  </w:num>
  <w:num w:numId="148" w16cid:durableId="1155950415">
    <w:abstractNumId w:val="138"/>
  </w:num>
  <w:num w:numId="149" w16cid:durableId="1583174715">
    <w:abstractNumId w:val="9"/>
  </w:num>
  <w:num w:numId="150" w16cid:durableId="545027967">
    <w:abstractNumId w:val="161"/>
  </w:num>
  <w:num w:numId="151" w16cid:durableId="1278945746">
    <w:abstractNumId w:val="183"/>
  </w:num>
  <w:num w:numId="152" w16cid:durableId="1254629993">
    <w:abstractNumId w:val="100"/>
  </w:num>
  <w:num w:numId="153" w16cid:durableId="1714381192">
    <w:abstractNumId w:val="287"/>
  </w:num>
  <w:num w:numId="154" w16cid:durableId="586692313">
    <w:abstractNumId w:val="208"/>
  </w:num>
  <w:num w:numId="155" w16cid:durableId="2141335349">
    <w:abstractNumId w:val="172"/>
  </w:num>
  <w:num w:numId="156" w16cid:durableId="306860727">
    <w:abstractNumId w:val="144"/>
  </w:num>
  <w:num w:numId="157" w16cid:durableId="1693847752">
    <w:abstractNumId w:val="207"/>
  </w:num>
  <w:num w:numId="158" w16cid:durableId="539632511">
    <w:abstractNumId w:val="21"/>
  </w:num>
  <w:num w:numId="159" w16cid:durableId="1247568127">
    <w:abstractNumId w:val="56"/>
  </w:num>
  <w:num w:numId="160" w16cid:durableId="483353263">
    <w:abstractNumId w:val="47"/>
  </w:num>
  <w:num w:numId="161" w16cid:durableId="623773176">
    <w:abstractNumId w:val="316"/>
  </w:num>
  <w:num w:numId="162" w16cid:durableId="1043292653">
    <w:abstractNumId w:val="22"/>
  </w:num>
  <w:num w:numId="163" w16cid:durableId="1775176287">
    <w:abstractNumId w:val="206"/>
  </w:num>
  <w:num w:numId="164" w16cid:durableId="1304768937">
    <w:abstractNumId w:val="280"/>
  </w:num>
  <w:num w:numId="165" w16cid:durableId="1446729569">
    <w:abstractNumId w:val="61"/>
  </w:num>
  <w:num w:numId="166" w16cid:durableId="1779568719">
    <w:abstractNumId w:val="115"/>
  </w:num>
  <w:num w:numId="167" w16cid:durableId="1203707886">
    <w:abstractNumId w:val="37"/>
  </w:num>
  <w:num w:numId="168" w16cid:durableId="1191411503">
    <w:abstractNumId w:val="209"/>
  </w:num>
  <w:num w:numId="169" w16cid:durableId="230166621">
    <w:abstractNumId w:val="91"/>
  </w:num>
  <w:num w:numId="170" w16cid:durableId="1512718445">
    <w:abstractNumId w:val="38"/>
  </w:num>
  <w:num w:numId="171" w16cid:durableId="1442216070">
    <w:abstractNumId w:val="157"/>
  </w:num>
  <w:num w:numId="172" w16cid:durableId="1437365724">
    <w:abstractNumId w:val="230"/>
  </w:num>
  <w:num w:numId="173" w16cid:durableId="1912234477">
    <w:abstractNumId w:val="182"/>
  </w:num>
  <w:num w:numId="174" w16cid:durableId="1689333824">
    <w:abstractNumId w:val="216"/>
  </w:num>
  <w:num w:numId="175" w16cid:durableId="2061585985">
    <w:abstractNumId w:val="67"/>
  </w:num>
  <w:num w:numId="176" w16cid:durableId="704719873">
    <w:abstractNumId w:val="304"/>
  </w:num>
  <w:num w:numId="177" w16cid:durableId="104232976">
    <w:abstractNumId w:val="131"/>
  </w:num>
  <w:num w:numId="178" w16cid:durableId="1543326650">
    <w:abstractNumId w:val="43"/>
  </w:num>
  <w:num w:numId="179" w16cid:durableId="994993984">
    <w:abstractNumId w:val="173"/>
  </w:num>
  <w:num w:numId="180" w16cid:durableId="1794788538">
    <w:abstractNumId w:val="53"/>
  </w:num>
  <w:num w:numId="181" w16cid:durableId="1857302105">
    <w:abstractNumId w:val="1"/>
  </w:num>
  <w:num w:numId="182" w16cid:durableId="1271625612">
    <w:abstractNumId w:val="136"/>
  </w:num>
  <w:num w:numId="183" w16cid:durableId="1201019027">
    <w:abstractNumId w:val="260"/>
  </w:num>
  <w:num w:numId="184" w16cid:durableId="250772560">
    <w:abstractNumId w:val="194"/>
  </w:num>
  <w:num w:numId="185" w16cid:durableId="1170946923">
    <w:abstractNumId w:val="178"/>
  </w:num>
  <w:num w:numId="186" w16cid:durableId="1399671282">
    <w:abstractNumId w:val="251"/>
  </w:num>
  <w:num w:numId="187" w16cid:durableId="1489708037">
    <w:abstractNumId w:val="19"/>
  </w:num>
  <w:num w:numId="188" w16cid:durableId="570970067">
    <w:abstractNumId w:val="70"/>
  </w:num>
  <w:num w:numId="189" w16cid:durableId="262348687">
    <w:abstractNumId w:val="291"/>
  </w:num>
  <w:num w:numId="190" w16cid:durableId="1915243509">
    <w:abstractNumId w:val="20"/>
  </w:num>
  <w:num w:numId="191" w16cid:durableId="1503161316">
    <w:abstractNumId w:val="111"/>
  </w:num>
  <w:num w:numId="192" w16cid:durableId="1174954380">
    <w:abstractNumId w:val="107"/>
  </w:num>
  <w:num w:numId="193" w16cid:durableId="304508193">
    <w:abstractNumId w:val="239"/>
  </w:num>
  <w:num w:numId="194" w16cid:durableId="33116326">
    <w:abstractNumId w:val="319"/>
  </w:num>
  <w:num w:numId="195" w16cid:durableId="1653217775">
    <w:abstractNumId w:val="66"/>
  </w:num>
  <w:num w:numId="196" w16cid:durableId="198588450">
    <w:abstractNumId w:val="98"/>
  </w:num>
  <w:num w:numId="197" w16cid:durableId="291248410">
    <w:abstractNumId w:val="185"/>
  </w:num>
  <w:num w:numId="198" w16cid:durableId="163126455">
    <w:abstractNumId w:val="217"/>
  </w:num>
  <w:num w:numId="199" w16cid:durableId="364260800">
    <w:abstractNumId w:val="168"/>
  </w:num>
  <w:num w:numId="200" w16cid:durableId="1709351">
    <w:abstractNumId w:val="35"/>
  </w:num>
  <w:num w:numId="201" w16cid:durableId="993948629">
    <w:abstractNumId w:val="322"/>
  </w:num>
  <w:num w:numId="202" w16cid:durableId="523858727">
    <w:abstractNumId w:val="34"/>
  </w:num>
  <w:num w:numId="203" w16cid:durableId="1825244316">
    <w:abstractNumId w:val="204"/>
  </w:num>
  <w:num w:numId="204" w16cid:durableId="1004867596">
    <w:abstractNumId w:val="63"/>
  </w:num>
  <w:num w:numId="205" w16cid:durableId="2117208502">
    <w:abstractNumId w:val="17"/>
  </w:num>
  <w:num w:numId="206" w16cid:durableId="1868524540">
    <w:abstractNumId w:val="0"/>
  </w:num>
  <w:num w:numId="207" w16cid:durableId="273248528">
    <w:abstractNumId w:val="152"/>
  </w:num>
  <w:num w:numId="208" w16cid:durableId="1762867528">
    <w:abstractNumId w:val="57"/>
  </w:num>
  <w:num w:numId="209" w16cid:durableId="1333486658">
    <w:abstractNumId w:val="121"/>
  </w:num>
  <w:num w:numId="210" w16cid:durableId="1084032588">
    <w:abstractNumId w:val="108"/>
  </w:num>
  <w:num w:numId="211" w16cid:durableId="2105176844">
    <w:abstractNumId w:val="167"/>
  </w:num>
  <w:num w:numId="212" w16cid:durableId="980577216">
    <w:abstractNumId w:val="29"/>
  </w:num>
  <w:num w:numId="213" w16cid:durableId="389503811">
    <w:abstractNumId w:val="266"/>
  </w:num>
  <w:num w:numId="214" w16cid:durableId="754668410">
    <w:abstractNumId w:val="96"/>
  </w:num>
  <w:num w:numId="215" w16cid:durableId="1288774691">
    <w:abstractNumId w:val="283"/>
  </w:num>
  <w:num w:numId="216" w16cid:durableId="504588069">
    <w:abstractNumId w:val="259"/>
  </w:num>
  <w:num w:numId="217" w16cid:durableId="943609799">
    <w:abstractNumId w:val="159"/>
  </w:num>
  <w:num w:numId="218" w16cid:durableId="1224561271">
    <w:abstractNumId w:val="227"/>
  </w:num>
  <w:num w:numId="219" w16cid:durableId="1816945700">
    <w:abstractNumId w:val="275"/>
  </w:num>
  <w:num w:numId="220" w16cid:durableId="375668014">
    <w:abstractNumId w:val="284"/>
  </w:num>
  <w:num w:numId="221" w16cid:durableId="1336113044">
    <w:abstractNumId w:val="169"/>
  </w:num>
  <w:num w:numId="222" w16cid:durableId="1218468576">
    <w:abstractNumId w:val="270"/>
  </w:num>
  <w:num w:numId="223" w16cid:durableId="478881802">
    <w:abstractNumId w:val="264"/>
  </w:num>
  <w:num w:numId="224" w16cid:durableId="1320842003">
    <w:abstractNumId w:val="18"/>
  </w:num>
  <w:num w:numId="225" w16cid:durableId="1690834386">
    <w:abstractNumId w:val="233"/>
  </w:num>
  <w:num w:numId="226" w16cid:durableId="1492867591">
    <w:abstractNumId w:val="8"/>
  </w:num>
  <w:num w:numId="227" w16cid:durableId="13000938">
    <w:abstractNumId w:val="41"/>
  </w:num>
  <w:num w:numId="228" w16cid:durableId="1224217369">
    <w:abstractNumId w:val="5"/>
  </w:num>
  <w:num w:numId="229" w16cid:durableId="1819957649">
    <w:abstractNumId w:val="149"/>
  </w:num>
  <w:num w:numId="230" w16cid:durableId="1425032363">
    <w:abstractNumId w:val="87"/>
  </w:num>
  <w:num w:numId="231" w16cid:durableId="308754884">
    <w:abstractNumId w:val="10"/>
  </w:num>
  <w:num w:numId="232" w16cid:durableId="1714961374">
    <w:abstractNumId w:val="82"/>
  </w:num>
  <w:num w:numId="233" w16cid:durableId="1990819148">
    <w:abstractNumId w:val="36"/>
  </w:num>
  <w:num w:numId="234" w16cid:durableId="385030379">
    <w:abstractNumId w:val="245"/>
  </w:num>
  <w:num w:numId="235" w16cid:durableId="330912504">
    <w:abstractNumId w:val="130"/>
  </w:num>
  <w:num w:numId="236" w16cid:durableId="1268387494">
    <w:abstractNumId w:val="146"/>
  </w:num>
  <w:num w:numId="237" w16cid:durableId="477309416">
    <w:abstractNumId w:val="321"/>
  </w:num>
  <w:num w:numId="238" w16cid:durableId="1888369052">
    <w:abstractNumId w:val="193"/>
  </w:num>
  <w:num w:numId="239" w16cid:durableId="1294557775">
    <w:abstractNumId w:val="292"/>
  </w:num>
  <w:num w:numId="240" w16cid:durableId="658115230">
    <w:abstractNumId w:val="189"/>
  </w:num>
  <w:num w:numId="241" w16cid:durableId="139420029">
    <w:abstractNumId w:val="65"/>
  </w:num>
  <w:num w:numId="242" w16cid:durableId="1135029601">
    <w:abstractNumId w:val="179"/>
  </w:num>
  <w:num w:numId="243" w16cid:durableId="526871691">
    <w:abstractNumId w:val="32"/>
  </w:num>
  <w:num w:numId="244" w16cid:durableId="1436943530">
    <w:abstractNumId w:val="55"/>
  </w:num>
  <w:num w:numId="245" w16cid:durableId="644627983">
    <w:abstractNumId w:val="49"/>
  </w:num>
  <w:num w:numId="246" w16cid:durableId="126553348">
    <w:abstractNumId w:val="75"/>
  </w:num>
  <w:num w:numId="247" w16cid:durableId="387075697">
    <w:abstractNumId w:val="231"/>
  </w:num>
  <w:num w:numId="248" w16cid:durableId="88237309">
    <w:abstractNumId w:val="134"/>
  </w:num>
  <w:num w:numId="249" w16cid:durableId="70541984">
    <w:abstractNumId w:val="123"/>
  </w:num>
  <w:num w:numId="250" w16cid:durableId="1646665160">
    <w:abstractNumId w:val="126"/>
  </w:num>
  <w:num w:numId="251" w16cid:durableId="644969249">
    <w:abstractNumId w:val="224"/>
  </w:num>
  <w:num w:numId="252" w16cid:durableId="286661605">
    <w:abstractNumId w:val="278"/>
  </w:num>
  <w:num w:numId="253" w16cid:durableId="1335187887">
    <w:abstractNumId w:val="129"/>
  </w:num>
  <w:num w:numId="254" w16cid:durableId="1652710363">
    <w:abstractNumId w:val="166"/>
  </w:num>
  <w:num w:numId="255" w16cid:durableId="623542061">
    <w:abstractNumId w:val="42"/>
  </w:num>
  <w:num w:numId="256" w16cid:durableId="1101727658">
    <w:abstractNumId w:val="220"/>
  </w:num>
  <w:num w:numId="257" w16cid:durableId="711417619">
    <w:abstractNumId w:val="219"/>
  </w:num>
  <w:num w:numId="258" w16cid:durableId="814415971">
    <w:abstractNumId w:val="302"/>
  </w:num>
  <w:num w:numId="259" w16cid:durableId="1999918675">
    <w:abstractNumId w:val="225"/>
  </w:num>
  <w:num w:numId="260" w16cid:durableId="2102986085">
    <w:abstractNumId w:val="188"/>
  </w:num>
  <w:num w:numId="261" w16cid:durableId="322127690">
    <w:abstractNumId w:val="74"/>
  </w:num>
  <w:num w:numId="262" w16cid:durableId="772556142">
    <w:abstractNumId w:val="109"/>
  </w:num>
  <w:num w:numId="263" w16cid:durableId="1394112172">
    <w:abstractNumId w:val="76"/>
  </w:num>
  <w:num w:numId="264" w16cid:durableId="1937976934">
    <w:abstractNumId w:val="143"/>
  </w:num>
  <w:num w:numId="265" w16cid:durableId="1303997386">
    <w:abstractNumId w:val="147"/>
  </w:num>
  <w:num w:numId="266" w16cid:durableId="2441530">
    <w:abstractNumId w:val="139"/>
  </w:num>
  <w:num w:numId="267" w16cid:durableId="305941290">
    <w:abstractNumId w:val="305"/>
  </w:num>
  <w:num w:numId="268" w16cid:durableId="1513641770">
    <w:abstractNumId w:val="290"/>
  </w:num>
  <w:num w:numId="269" w16cid:durableId="460877992">
    <w:abstractNumId w:val="51"/>
  </w:num>
  <w:num w:numId="270" w16cid:durableId="672687821">
    <w:abstractNumId w:val="23"/>
  </w:num>
  <w:num w:numId="271" w16cid:durableId="353192647">
    <w:abstractNumId w:val="52"/>
  </w:num>
  <w:num w:numId="272" w16cid:durableId="67728651">
    <w:abstractNumId w:val="320"/>
  </w:num>
  <w:num w:numId="273" w16cid:durableId="2050563797">
    <w:abstractNumId w:val="110"/>
  </w:num>
  <w:num w:numId="274" w16cid:durableId="2103378567">
    <w:abstractNumId w:val="80"/>
  </w:num>
  <w:num w:numId="275" w16cid:durableId="593903862">
    <w:abstractNumId w:val="313"/>
  </w:num>
  <w:num w:numId="276" w16cid:durableId="1616324505">
    <w:abstractNumId w:val="282"/>
  </w:num>
  <w:num w:numId="277" w16cid:durableId="1344817234">
    <w:abstractNumId w:val="254"/>
  </w:num>
  <w:num w:numId="278" w16cid:durableId="947158326">
    <w:abstractNumId w:val="33"/>
  </w:num>
  <w:num w:numId="279" w16cid:durableId="1718777134">
    <w:abstractNumId w:val="240"/>
  </w:num>
  <w:num w:numId="280" w16cid:durableId="687416546">
    <w:abstractNumId w:val="155"/>
  </w:num>
  <w:num w:numId="281" w16cid:durableId="942152619">
    <w:abstractNumId w:val="122"/>
  </w:num>
  <w:num w:numId="282" w16cid:durableId="725301226">
    <w:abstractNumId w:val="150"/>
  </w:num>
  <w:num w:numId="283" w16cid:durableId="1402093711">
    <w:abstractNumId w:val="54"/>
  </w:num>
  <w:num w:numId="284" w16cid:durableId="1672181110">
    <w:abstractNumId w:val="39"/>
  </w:num>
  <w:num w:numId="285" w16cid:durableId="1958564940">
    <w:abstractNumId w:val="177"/>
  </w:num>
  <w:num w:numId="286" w16cid:durableId="518812400">
    <w:abstractNumId w:val="307"/>
  </w:num>
  <w:num w:numId="287" w16cid:durableId="664091610">
    <w:abstractNumId w:val="314"/>
  </w:num>
  <w:num w:numId="288" w16cid:durableId="1668173676">
    <w:abstractNumId w:val="311"/>
  </w:num>
  <w:num w:numId="289" w16cid:durableId="663823354">
    <w:abstractNumId w:val="263"/>
  </w:num>
  <w:num w:numId="290" w16cid:durableId="1530529647">
    <w:abstractNumId w:val="242"/>
  </w:num>
  <w:num w:numId="291" w16cid:durableId="1563102896">
    <w:abstractNumId w:val="68"/>
  </w:num>
  <w:num w:numId="292" w16cid:durableId="735205829">
    <w:abstractNumId w:val="99"/>
  </w:num>
  <w:num w:numId="293" w16cid:durableId="374087920">
    <w:abstractNumId w:val="113"/>
  </w:num>
  <w:num w:numId="294" w16cid:durableId="1440567712">
    <w:abstractNumId w:val="31"/>
  </w:num>
  <w:num w:numId="295" w16cid:durableId="952248523">
    <w:abstractNumId w:val="315"/>
  </w:num>
  <w:num w:numId="296" w16cid:durableId="775060448">
    <w:abstractNumId w:val="195"/>
  </w:num>
  <w:num w:numId="297" w16cid:durableId="627204423">
    <w:abstractNumId w:val="214"/>
  </w:num>
  <w:num w:numId="298" w16cid:durableId="751588416">
    <w:abstractNumId w:val="81"/>
  </w:num>
  <w:num w:numId="299" w16cid:durableId="1957253101">
    <w:abstractNumId w:val="279"/>
  </w:num>
  <w:num w:numId="300" w16cid:durableId="1978296585">
    <w:abstractNumId w:val="142"/>
  </w:num>
  <w:num w:numId="301" w16cid:durableId="1197886266">
    <w:abstractNumId w:val="89"/>
  </w:num>
  <w:num w:numId="302" w16cid:durableId="1156265048">
    <w:abstractNumId w:val="187"/>
  </w:num>
  <w:num w:numId="303" w16cid:durableId="1091320110">
    <w:abstractNumId w:val="164"/>
  </w:num>
  <w:num w:numId="304" w16cid:durableId="1702627925">
    <w:abstractNumId w:val="114"/>
  </w:num>
  <w:num w:numId="305" w16cid:durableId="328099219">
    <w:abstractNumId w:val="73"/>
  </w:num>
  <w:num w:numId="306" w16cid:durableId="1932007897">
    <w:abstractNumId w:val="92"/>
  </w:num>
  <w:num w:numId="307" w16cid:durableId="1278753758">
    <w:abstractNumId w:val="40"/>
  </w:num>
  <w:num w:numId="308" w16cid:durableId="1678001432">
    <w:abstractNumId w:val="60"/>
  </w:num>
  <w:num w:numId="309" w16cid:durableId="2042047045">
    <w:abstractNumId w:val="86"/>
  </w:num>
  <w:num w:numId="310" w16cid:durableId="1141115104">
    <w:abstractNumId w:val="253"/>
  </w:num>
  <w:num w:numId="311" w16cid:durableId="893199412">
    <w:abstractNumId w:val="145"/>
  </w:num>
  <w:num w:numId="312" w16cid:durableId="466510225">
    <w:abstractNumId w:val="26"/>
  </w:num>
  <w:num w:numId="313" w16cid:durableId="860554018">
    <w:abstractNumId w:val="274"/>
  </w:num>
  <w:num w:numId="314" w16cid:durableId="1330332755">
    <w:abstractNumId w:val="281"/>
  </w:num>
  <w:num w:numId="315" w16cid:durableId="1447115890">
    <w:abstractNumId w:val="125"/>
  </w:num>
  <w:num w:numId="316" w16cid:durableId="384526151">
    <w:abstractNumId w:val="153"/>
  </w:num>
  <w:num w:numId="317" w16cid:durableId="1840539495">
    <w:abstractNumId w:val="308"/>
  </w:num>
  <w:num w:numId="318" w16cid:durableId="717507448">
    <w:abstractNumId w:val="2"/>
  </w:num>
  <w:num w:numId="319" w16cid:durableId="221335989">
    <w:abstractNumId w:val="72"/>
  </w:num>
  <w:num w:numId="320" w16cid:durableId="1315403944">
    <w:abstractNumId w:val="106"/>
  </w:num>
  <w:num w:numId="321" w16cid:durableId="407194266">
    <w:abstractNumId w:val="174"/>
  </w:num>
  <w:num w:numId="322" w16cid:durableId="725954546">
    <w:abstractNumId w:val="241"/>
  </w:num>
  <w:num w:numId="323" w16cid:durableId="122580303">
    <w:abstractNumId w:val="205"/>
  </w:num>
  <w:num w:numId="324" w16cid:durableId="1206213760">
    <w:abstractNumId w:val="6"/>
  </w:num>
  <w:num w:numId="325" w16cid:durableId="1417701253">
    <w:abstractNumId w:val="256"/>
  </w:num>
  <w:num w:numId="326" w16cid:durableId="1920678430">
    <w:abstractNumId w:val="303"/>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activeWritingStyle w:appName="MSWord" w:lang="en-US" w:vendorID="64" w:dllVersion="0" w:nlCheck="1" w:checkStyle="0"/>
  <w:activeWritingStyle w:appName="MSWord" w:lang="en-US" w:vendorID="8" w:dllVersion="513" w:checkStyle="1"/>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MwNTYzMTcyNjEwMbBU0lEKTi0uzszPAykwNK0FAID3CZ0tAAAA"/>
  </w:docVars>
  <w:rsids>
    <w:rsidRoot w:val="002672DC"/>
    <w:rsid w:val="00001171"/>
    <w:rsid w:val="00001252"/>
    <w:rsid w:val="00001D2B"/>
    <w:rsid w:val="000034DE"/>
    <w:rsid w:val="000071BB"/>
    <w:rsid w:val="00011535"/>
    <w:rsid w:val="000165C6"/>
    <w:rsid w:val="00016DA3"/>
    <w:rsid w:val="00020E89"/>
    <w:rsid w:val="00021803"/>
    <w:rsid w:val="00021A1B"/>
    <w:rsid w:val="0002213E"/>
    <w:rsid w:val="00022D36"/>
    <w:rsid w:val="00023B82"/>
    <w:rsid w:val="00023C87"/>
    <w:rsid w:val="0002496C"/>
    <w:rsid w:val="0002628B"/>
    <w:rsid w:val="000276B8"/>
    <w:rsid w:val="000369E7"/>
    <w:rsid w:val="0004396B"/>
    <w:rsid w:val="00044C99"/>
    <w:rsid w:val="000456B0"/>
    <w:rsid w:val="00045AC6"/>
    <w:rsid w:val="000473C6"/>
    <w:rsid w:val="000539E2"/>
    <w:rsid w:val="000543AC"/>
    <w:rsid w:val="00054403"/>
    <w:rsid w:val="00054883"/>
    <w:rsid w:val="000567A6"/>
    <w:rsid w:val="00057DE3"/>
    <w:rsid w:val="000609DD"/>
    <w:rsid w:val="00060E53"/>
    <w:rsid w:val="00063B93"/>
    <w:rsid w:val="000643E5"/>
    <w:rsid w:val="00066579"/>
    <w:rsid w:val="00067119"/>
    <w:rsid w:val="00067774"/>
    <w:rsid w:val="00070CF2"/>
    <w:rsid w:val="00070EF0"/>
    <w:rsid w:val="00071FA2"/>
    <w:rsid w:val="000721F7"/>
    <w:rsid w:val="000732DA"/>
    <w:rsid w:val="0007660D"/>
    <w:rsid w:val="00076ED0"/>
    <w:rsid w:val="00080909"/>
    <w:rsid w:val="000811CB"/>
    <w:rsid w:val="00082D57"/>
    <w:rsid w:val="0008462D"/>
    <w:rsid w:val="000849CB"/>
    <w:rsid w:val="000857AC"/>
    <w:rsid w:val="000859CF"/>
    <w:rsid w:val="00085FDD"/>
    <w:rsid w:val="00086129"/>
    <w:rsid w:val="00086A00"/>
    <w:rsid w:val="000917E7"/>
    <w:rsid w:val="00091FD6"/>
    <w:rsid w:val="00093ABE"/>
    <w:rsid w:val="00093F6E"/>
    <w:rsid w:val="0009731D"/>
    <w:rsid w:val="000A079B"/>
    <w:rsid w:val="000A0A24"/>
    <w:rsid w:val="000A1F4B"/>
    <w:rsid w:val="000A51B2"/>
    <w:rsid w:val="000A6913"/>
    <w:rsid w:val="000A6CD2"/>
    <w:rsid w:val="000A7F35"/>
    <w:rsid w:val="000B06AC"/>
    <w:rsid w:val="000B3270"/>
    <w:rsid w:val="000B3367"/>
    <w:rsid w:val="000C24BF"/>
    <w:rsid w:val="000C38CE"/>
    <w:rsid w:val="000D37E0"/>
    <w:rsid w:val="000D5FCE"/>
    <w:rsid w:val="000D67F1"/>
    <w:rsid w:val="000D75F5"/>
    <w:rsid w:val="000D7775"/>
    <w:rsid w:val="000E1CC7"/>
    <w:rsid w:val="000E36B5"/>
    <w:rsid w:val="000E3DDE"/>
    <w:rsid w:val="000E4100"/>
    <w:rsid w:val="000E65F2"/>
    <w:rsid w:val="000E7A26"/>
    <w:rsid w:val="000F030E"/>
    <w:rsid w:val="000F33A5"/>
    <w:rsid w:val="000F3512"/>
    <w:rsid w:val="000F3E24"/>
    <w:rsid w:val="000F484D"/>
    <w:rsid w:val="000F6CB9"/>
    <w:rsid w:val="000F7EB1"/>
    <w:rsid w:val="0010151A"/>
    <w:rsid w:val="00105534"/>
    <w:rsid w:val="0010584D"/>
    <w:rsid w:val="00112514"/>
    <w:rsid w:val="00113F5F"/>
    <w:rsid w:val="00114ECF"/>
    <w:rsid w:val="00117750"/>
    <w:rsid w:val="00120CD1"/>
    <w:rsid w:val="0012399D"/>
    <w:rsid w:val="00124184"/>
    <w:rsid w:val="00125088"/>
    <w:rsid w:val="00126733"/>
    <w:rsid w:val="001270F8"/>
    <w:rsid w:val="00127F8B"/>
    <w:rsid w:val="001307E9"/>
    <w:rsid w:val="001316E3"/>
    <w:rsid w:val="00132D42"/>
    <w:rsid w:val="00137178"/>
    <w:rsid w:val="00140079"/>
    <w:rsid w:val="001407F8"/>
    <w:rsid w:val="00143B7E"/>
    <w:rsid w:val="0014645F"/>
    <w:rsid w:val="00146462"/>
    <w:rsid w:val="001472F4"/>
    <w:rsid w:val="00147FE7"/>
    <w:rsid w:val="00150C85"/>
    <w:rsid w:val="001519F7"/>
    <w:rsid w:val="00153D7C"/>
    <w:rsid w:val="0015682F"/>
    <w:rsid w:val="001609B3"/>
    <w:rsid w:val="001612EE"/>
    <w:rsid w:val="00161481"/>
    <w:rsid w:val="00161DEA"/>
    <w:rsid w:val="00162622"/>
    <w:rsid w:val="001663F6"/>
    <w:rsid w:val="00166E9B"/>
    <w:rsid w:val="00166FEB"/>
    <w:rsid w:val="0016778D"/>
    <w:rsid w:val="00171324"/>
    <w:rsid w:val="00171D0F"/>
    <w:rsid w:val="00174EB6"/>
    <w:rsid w:val="00175C76"/>
    <w:rsid w:val="001763C9"/>
    <w:rsid w:val="00176491"/>
    <w:rsid w:val="00176A5C"/>
    <w:rsid w:val="00177114"/>
    <w:rsid w:val="001779B0"/>
    <w:rsid w:val="00177C2A"/>
    <w:rsid w:val="00180B7E"/>
    <w:rsid w:val="001816E8"/>
    <w:rsid w:val="00182CC0"/>
    <w:rsid w:val="00183CFD"/>
    <w:rsid w:val="001843F8"/>
    <w:rsid w:val="001847D5"/>
    <w:rsid w:val="001909CB"/>
    <w:rsid w:val="00190D78"/>
    <w:rsid w:val="00193A29"/>
    <w:rsid w:val="00193F68"/>
    <w:rsid w:val="001940E5"/>
    <w:rsid w:val="00194C3A"/>
    <w:rsid w:val="00195EFE"/>
    <w:rsid w:val="00196789"/>
    <w:rsid w:val="001977D7"/>
    <w:rsid w:val="0019791A"/>
    <w:rsid w:val="00197BC2"/>
    <w:rsid w:val="001A09BC"/>
    <w:rsid w:val="001A12BC"/>
    <w:rsid w:val="001A2CAF"/>
    <w:rsid w:val="001A6B53"/>
    <w:rsid w:val="001B056B"/>
    <w:rsid w:val="001B12D3"/>
    <w:rsid w:val="001B1816"/>
    <w:rsid w:val="001B6748"/>
    <w:rsid w:val="001C0462"/>
    <w:rsid w:val="001C0BEC"/>
    <w:rsid w:val="001C1CED"/>
    <w:rsid w:val="001C2E89"/>
    <w:rsid w:val="001C4235"/>
    <w:rsid w:val="001C5350"/>
    <w:rsid w:val="001C5691"/>
    <w:rsid w:val="001C62CA"/>
    <w:rsid w:val="001D02BC"/>
    <w:rsid w:val="001D0C57"/>
    <w:rsid w:val="001D154B"/>
    <w:rsid w:val="001D26D9"/>
    <w:rsid w:val="001D3022"/>
    <w:rsid w:val="001D43F4"/>
    <w:rsid w:val="001D46E2"/>
    <w:rsid w:val="001D55E0"/>
    <w:rsid w:val="001D5E04"/>
    <w:rsid w:val="001D78FB"/>
    <w:rsid w:val="001D7F83"/>
    <w:rsid w:val="001E0B20"/>
    <w:rsid w:val="001E3349"/>
    <w:rsid w:val="001E3D6A"/>
    <w:rsid w:val="001E5947"/>
    <w:rsid w:val="001E64A1"/>
    <w:rsid w:val="001E67A7"/>
    <w:rsid w:val="001E6816"/>
    <w:rsid w:val="001E7269"/>
    <w:rsid w:val="001F1FA4"/>
    <w:rsid w:val="001F2F10"/>
    <w:rsid w:val="001F44B7"/>
    <w:rsid w:val="001F5672"/>
    <w:rsid w:val="001F6A84"/>
    <w:rsid w:val="00200328"/>
    <w:rsid w:val="00200AF0"/>
    <w:rsid w:val="0020282D"/>
    <w:rsid w:val="00203A16"/>
    <w:rsid w:val="002042AF"/>
    <w:rsid w:val="00204637"/>
    <w:rsid w:val="002078B0"/>
    <w:rsid w:val="00210B4F"/>
    <w:rsid w:val="00220471"/>
    <w:rsid w:val="00222541"/>
    <w:rsid w:val="00224058"/>
    <w:rsid w:val="00224457"/>
    <w:rsid w:val="00225D4A"/>
    <w:rsid w:val="00227EBF"/>
    <w:rsid w:val="00230097"/>
    <w:rsid w:val="002302EE"/>
    <w:rsid w:val="0023075D"/>
    <w:rsid w:val="00232571"/>
    <w:rsid w:val="00234BAC"/>
    <w:rsid w:val="00234BE1"/>
    <w:rsid w:val="00236AA3"/>
    <w:rsid w:val="00241DEC"/>
    <w:rsid w:val="002420EB"/>
    <w:rsid w:val="00243183"/>
    <w:rsid w:val="00244357"/>
    <w:rsid w:val="00245C90"/>
    <w:rsid w:val="00250FE3"/>
    <w:rsid w:val="00253013"/>
    <w:rsid w:val="00253544"/>
    <w:rsid w:val="00254933"/>
    <w:rsid w:val="0025510A"/>
    <w:rsid w:val="002554BF"/>
    <w:rsid w:val="00255A82"/>
    <w:rsid w:val="00255E7C"/>
    <w:rsid w:val="00256A37"/>
    <w:rsid w:val="00263F25"/>
    <w:rsid w:val="00264D56"/>
    <w:rsid w:val="00264E32"/>
    <w:rsid w:val="002658B7"/>
    <w:rsid w:val="002672DC"/>
    <w:rsid w:val="00267B91"/>
    <w:rsid w:val="00272AD9"/>
    <w:rsid w:val="00277A05"/>
    <w:rsid w:val="00277C51"/>
    <w:rsid w:val="00282240"/>
    <w:rsid w:val="00282E13"/>
    <w:rsid w:val="002839FA"/>
    <w:rsid w:val="00284B64"/>
    <w:rsid w:val="002856C2"/>
    <w:rsid w:val="00286266"/>
    <w:rsid w:val="00286FD0"/>
    <w:rsid w:val="00291D7B"/>
    <w:rsid w:val="002920E5"/>
    <w:rsid w:val="00293AC7"/>
    <w:rsid w:val="00294A93"/>
    <w:rsid w:val="002A112E"/>
    <w:rsid w:val="002A1867"/>
    <w:rsid w:val="002A293F"/>
    <w:rsid w:val="002A37B3"/>
    <w:rsid w:val="002A4740"/>
    <w:rsid w:val="002A5487"/>
    <w:rsid w:val="002A57F2"/>
    <w:rsid w:val="002A66C9"/>
    <w:rsid w:val="002A79B0"/>
    <w:rsid w:val="002A7DE5"/>
    <w:rsid w:val="002B14E8"/>
    <w:rsid w:val="002B1637"/>
    <w:rsid w:val="002B1B57"/>
    <w:rsid w:val="002B2A26"/>
    <w:rsid w:val="002B56F5"/>
    <w:rsid w:val="002C0CC3"/>
    <w:rsid w:val="002C16EC"/>
    <w:rsid w:val="002C1D8B"/>
    <w:rsid w:val="002C42DD"/>
    <w:rsid w:val="002C4EFF"/>
    <w:rsid w:val="002C51A0"/>
    <w:rsid w:val="002C553E"/>
    <w:rsid w:val="002C569E"/>
    <w:rsid w:val="002C56B8"/>
    <w:rsid w:val="002C56CB"/>
    <w:rsid w:val="002C62DD"/>
    <w:rsid w:val="002D03CE"/>
    <w:rsid w:val="002D0F56"/>
    <w:rsid w:val="002D55A4"/>
    <w:rsid w:val="002D56C1"/>
    <w:rsid w:val="002D7749"/>
    <w:rsid w:val="002E01DE"/>
    <w:rsid w:val="002E0458"/>
    <w:rsid w:val="002E0DFA"/>
    <w:rsid w:val="002E2EB6"/>
    <w:rsid w:val="002E4530"/>
    <w:rsid w:val="002E5533"/>
    <w:rsid w:val="002E5DEE"/>
    <w:rsid w:val="002E79F1"/>
    <w:rsid w:val="002F087B"/>
    <w:rsid w:val="002F1793"/>
    <w:rsid w:val="002F2D67"/>
    <w:rsid w:val="002F32FB"/>
    <w:rsid w:val="002F4DCA"/>
    <w:rsid w:val="002F6992"/>
    <w:rsid w:val="002F7EC8"/>
    <w:rsid w:val="00300E8E"/>
    <w:rsid w:val="00302CB0"/>
    <w:rsid w:val="00302FAE"/>
    <w:rsid w:val="003049BD"/>
    <w:rsid w:val="00305AF1"/>
    <w:rsid w:val="00313897"/>
    <w:rsid w:val="00314DFE"/>
    <w:rsid w:val="003201B9"/>
    <w:rsid w:val="00320C78"/>
    <w:rsid w:val="00320D7C"/>
    <w:rsid w:val="003214A7"/>
    <w:rsid w:val="003235C3"/>
    <w:rsid w:val="0032405B"/>
    <w:rsid w:val="0032476B"/>
    <w:rsid w:val="0032720C"/>
    <w:rsid w:val="00332270"/>
    <w:rsid w:val="003325A9"/>
    <w:rsid w:val="00333646"/>
    <w:rsid w:val="003349B6"/>
    <w:rsid w:val="00335056"/>
    <w:rsid w:val="003364B8"/>
    <w:rsid w:val="00337CE6"/>
    <w:rsid w:val="00343B26"/>
    <w:rsid w:val="0034508B"/>
    <w:rsid w:val="0034532B"/>
    <w:rsid w:val="0034741B"/>
    <w:rsid w:val="00350056"/>
    <w:rsid w:val="00354880"/>
    <w:rsid w:val="0035778F"/>
    <w:rsid w:val="0036066E"/>
    <w:rsid w:val="00361CA5"/>
    <w:rsid w:val="00362BE7"/>
    <w:rsid w:val="00363234"/>
    <w:rsid w:val="00363F45"/>
    <w:rsid w:val="00365BDD"/>
    <w:rsid w:val="003661B8"/>
    <w:rsid w:val="003670C7"/>
    <w:rsid w:val="00370ED0"/>
    <w:rsid w:val="00372BFD"/>
    <w:rsid w:val="00372E3B"/>
    <w:rsid w:val="00373229"/>
    <w:rsid w:val="003740CF"/>
    <w:rsid w:val="00374CFB"/>
    <w:rsid w:val="0037709F"/>
    <w:rsid w:val="00384B6C"/>
    <w:rsid w:val="00385605"/>
    <w:rsid w:val="0038683F"/>
    <w:rsid w:val="0039006C"/>
    <w:rsid w:val="0039126D"/>
    <w:rsid w:val="003916E1"/>
    <w:rsid w:val="00392EAE"/>
    <w:rsid w:val="00393E6C"/>
    <w:rsid w:val="00393FB5"/>
    <w:rsid w:val="00396524"/>
    <w:rsid w:val="00396F83"/>
    <w:rsid w:val="003A06D2"/>
    <w:rsid w:val="003A0EB7"/>
    <w:rsid w:val="003A1386"/>
    <w:rsid w:val="003A2770"/>
    <w:rsid w:val="003A3818"/>
    <w:rsid w:val="003A4209"/>
    <w:rsid w:val="003A550B"/>
    <w:rsid w:val="003A5FD0"/>
    <w:rsid w:val="003A7DB9"/>
    <w:rsid w:val="003B4C0A"/>
    <w:rsid w:val="003B5665"/>
    <w:rsid w:val="003B67CB"/>
    <w:rsid w:val="003C2776"/>
    <w:rsid w:val="003C3AA4"/>
    <w:rsid w:val="003C4885"/>
    <w:rsid w:val="003C4EBA"/>
    <w:rsid w:val="003C538A"/>
    <w:rsid w:val="003C6116"/>
    <w:rsid w:val="003C633E"/>
    <w:rsid w:val="003D303E"/>
    <w:rsid w:val="003D397D"/>
    <w:rsid w:val="003D61E1"/>
    <w:rsid w:val="003D6404"/>
    <w:rsid w:val="003D721C"/>
    <w:rsid w:val="003E1629"/>
    <w:rsid w:val="003E1BFA"/>
    <w:rsid w:val="003E1C3F"/>
    <w:rsid w:val="003E29CC"/>
    <w:rsid w:val="003E4B73"/>
    <w:rsid w:val="003E7538"/>
    <w:rsid w:val="003F1064"/>
    <w:rsid w:val="003F16AD"/>
    <w:rsid w:val="003F1711"/>
    <w:rsid w:val="003F29D6"/>
    <w:rsid w:val="003F3764"/>
    <w:rsid w:val="003F40C8"/>
    <w:rsid w:val="003F4C55"/>
    <w:rsid w:val="003F5820"/>
    <w:rsid w:val="003F62CD"/>
    <w:rsid w:val="003F673C"/>
    <w:rsid w:val="004002FE"/>
    <w:rsid w:val="00400713"/>
    <w:rsid w:val="00400A99"/>
    <w:rsid w:val="00400FA0"/>
    <w:rsid w:val="00402CAA"/>
    <w:rsid w:val="00404503"/>
    <w:rsid w:val="00404C3E"/>
    <w:rsid w:val="00407E1F"/>
    <w:rsid w:val="00411E1A"/>
    <w:rsid w:val="0041414A"/>
    <w:rsid w:val="004201D8"/>
    <w:rsid w:val="004205A9"/>
    <w:rsid w:val="00421C60"/>
    <w:rsid w:val="004250E9"/>
    <w:rsid w:val="00425650"/>
    <w:rsid w:val="00430B8E"/>
    <w:rsid w:val="00434AC6"/>
    <w:rsid w:val="004356E9"/>
    <w:rsid w:val="00436EAA"/>
    <w:rsid w:val="00441EB5"/>
    <w:rsid w:val="00447F00"/>
    <w:rsid w:val="00450231"/>
    <w:rsid w:val="00450248"/>
    <w:rsid w:val="004517FF"/>
    <w:rsid w:val="00452413"/>
    <w:rsid w:val="0045245D"/>
    <w:rsid w:val="0045782E"/>
    <w:rsid w:val="00457EDC"/>
    <w:rsid w:val="004600DA"/>
    <w:rsid w:val="00462C44"/>
    <w:rsid w:val="00463EEF"/>
    <w:rsid w:val="00464FAE"/>
    <w:rsid w:val="004651AC"/>
    <w:rsid w:val="004671F0"/>
    <w:rsid w:val="00467B71"/>
    <w:rsid w:val="004749DB"/>
    <w:rsid w:val="00476440"/>
    <w:rsid w:val="004764FE"/>
    <w:rsid w:val="0047665A"/>
    <w:rsid w:val="004775C9"/>
    <w:rsid w:val="00483559"/>
    <w:rsid w:val="00483772"/>
    <w:rsid w:val="00483B5F"/>
    <w:rsid w:val="0049077F"/>
    <w:rsid w:val="0049347C"/>
    <w:rsid w:val="00493AE7"/>
    <w:rsid w:val="00497215"/>
    <w:rsid w:val="004A0C53"/>
    <w:rsid w:val="004A2112"/>
    <w:rsid w:val="004A2270"/>
    <w:rsid w:val="004A230B"/>
    <w:rsid w:val="004A3125"/>
    <w:rsid w:val="004A4481"/>
    <w:rsid w:val="004B0991"/>
    <w:rsid w:val="004B0C24"/>
    <w:rsid w:val="004B18E4"/>
    <w:rsid w:val="004B258B"/>
    <w:rsid w:val="004B48FE"/>
    <w:rsid w:val="004B4BC5"/>
    <w:rsid w:val="004B51B9"/>
    <w:rsid w:val="004B5D73"/>
    <w:rsid w:val="004C00DB"/>
    <w:rsid w:val="004C094F"/>
    <w:rsid w:val="004C0AAA"/>
    <w:rsid w:val="004C1E03"/>
    <w:rsid w:val="004C397C"/>
    <w:rsid w:val="004C4EF8"/>
    <w:rsid w:val="004C50D6"/>
    <w:rsid w:val="004C63AC"/>
    <w:rsid w:val="004C6E66"/>
    <w:rsid w:val="004C743A"/>
    <w:rsid w:val="004D083A"/>
    <w:rsid w:val="004D0E77"/>
    <w:rsid w:val="004D23D7"/>
    <w:rsid w:val="004D25ED"/>
    <w:rsid w:val="004D4138"/>
    <w:rsid w:val="004D41E4"/>
    <w:rsid w:val="004D4DF7"/>
    <w:rsid w:val="004D65DE"/>
    <w:rsid w:val="004D6FDB"/>
    <w:rsid w:val="004E1392"/>
    <w:rsid w:val="004E16C7"/>
    <w:rsid w:val="004E214A"/>
    <w:rsid w:val="004E4934"/>
    <w:rsid w:val="004E4D42"/>
    <w:rsid w:val="004E4F9C"/>
    <w:rsid w:val="004F08E0"/>
    <w:rsid w:val="004F2FA2"/>
    <w:rsid w:val="004F3304"/>
    <w:rsid w:val="004F3C26"/>
    <w:rsid w:val="004F7617"/>
    <w:rsid w:val="00500AD9"/>
    <w:rsid w:val="00501AD3"/>
    <w:rsid w:val="00502306"/>
    <w:rsid w:val="0050451B"/>
    <w:rsid w:val="00504969"/>
    <w:rsid w:val="00505081"/>
    <w:rsid w:val="00505954"/>
    <w:rsid w:val="005101F1"/>
    <w:rsid w:val="005117AF"/>
    <w:rsid w:val="00515A72"/>
    <w:rsid w:val="00521838"/>
    <w:rsid w:val="00521FD9"/>
    <w:rsid w:val="00522AC7"/>
    <w:rsid w:val="00522BB0"/>
    <w:rsid w:val="005230D5"/>
    <w:rsid w:val="0052392A"/>
    <w:rsid w:val="0052529E"/>
    <w:rsid w:val="005267F6"/>
    <w:rsid w:val="0052719A"/>
    <w:rsid w:val="00530523"/>
    <w:rsid w:val="00534FC7"/>
    <w:rsid w:val="005414CE"/>
    <w:rsid w:val="005433C1"/>
    <w:rsid w:val="005440CA"/>
    <w:rsid w:val="005473FD"/>
    <w:rsid w:val="00551F25"/>
    <w:rsid w:val="0055682A"/>
    <w:rsid w:val="0056158B"/>
    <w:rsid w:val="0056250D"/>
    <w:rsid w:val="00563A1E"/>
    <w:rsid w:val="00571E05"/>
    <w:rsid w:val="00573139"/>
    <w:rsid w:val="005747FF"/>
    <w:rsid w:val="00574D5A"/>
    <w:rsid w:val="0057510D"/>
    <w:rsid w:val="005815F9"/>
    <w:rsid w:val="00582258"/>
    <w:rsid w:val="00583FA6"/>
    <w:rsid w:val="005850EC"/>
    <w:rsid w:val="005867DA"/>
    <w:rsid w:val="005932AE"/>
    <w:rsid w:val="005942FE"/>
    <w:rsid w:val="00594325"/>
    <w:rsid w:val="005A01C3"/>
    <w:rsid w:val="005A22DA"/>
    <w:rsid w:val="005A2EA9"/>
    <w:rsid w:val="005A4C4F"/>
    <w:rsid w:val="005A549E"/>
    <w:rsid w:val="005A603C"/>
    <w:rsid w:val="005B0B51"/>
    <w:rsid w:val="005B2A47"/>
    <w:rsid w:val="005B3014"/>
    <w:rsid w:val="005B484E"/>
    <w:rsid w:val="005B4C5B"/>
    <w:rsid w:val="005C0C42"/>
    <w:rsid w:val="005C1559"/>
    <w:rsid w:val="005C18DA"/>
    <w:rsid w:val="005C426D"/>
    <w:rsid w:val="005C5E06"/>
    <w:rsid w:val="005C678F"/>
    <w:rsid w:val="005C6BB4"/>
    <w:rsid w:val="005C7AE6"/>
    <w:rsid w:val="005C7E2A"/>
    <w:rsid w:val="005D2C19"/>
    <w:rsid w:val="005D43FC"/>
    <w:rsid w:val="005D6F16"/>
    <w:rsid w:val="005D70E0"/>
    <w:rsid w:val="005D7526"/>
    <w:rsid w:val="005E22D2"/>
    <w:rsid w:val="005E3BF6"/>
    <w:rsid w:val="005E55AC"/>
    <w:rsid w:val="005E5FD5"/>
    <w:rsid w:val="005F06AA"/>
    <w:rsid w:val="005F1134"/>
    <w:rsid w:val="005F1BEF"/>
    <w:rsid w:val="005F69AF"/>
    <w:rsid w:val="0060310D"/>
    <w:rsid w:val="00603360"/>
    <w:rsid w:val="0061035C"/>
    <w:rsid w:val="0061133C"/>
    <w:rsid w:val="00611716"/>
    <w:rsid w:val="00611AB4"/>
    <w:rsid w:val="00612701"/>
    <w:rsid w:val="00612D14"/>
    <w:rsid w:val="00613009"/>
    <w:rsid w:val="00615060"/>
    <w:rsid w:val="006177A1"/>
    <w:rsid w:val="00621DD1"/>
    <w:rsid w:val="006229E0"/>
    <w:rsid w:val="006234F2"/>
    <w:rsid w:val="0062400B"/>
    <w:rsid w:val="006243C9"/>
    <w:rsid w:val="006249A7"/>
    <w:rsid w:val="00624DC5"/>
    <w:rsid w:val="006269D5"/>
    <w:rsid w:val="00626A7C"/>
    <w:rsid w:val="00626E7A"/>
    <w:rsid w:val="006277E5"/>
    <w:rsid w:val="006302F3"/>
    <w:rsid w:val="00633977"/>
    <w:rsid w:val="006352E6"/>
    <w:rsid w:val="00635C7C"/>
    <w:rsid w:val="0063625A"/>
    <w:rsid w:val="00636796"/>
    <w:rsid w:val="00640180"/>
    <w:rsid w:val="00643387"/>
    <w:rsid w:val="006433B5"/>
    <w:rsid w:val="00643FA3"/>
    <w:rsid w:val="00644923"/>
    <w:rsid w:val="00644A7A"/>
    <w:rsid w:val="0064513E"/>
    <w:rsid w:val="0065274D"/>
    <w:rsid w:val="0065347A"/>
    <w:rsid w:val="00653D9B"/>
    <w:rsid w:val="006548B4"/>
    <w:rsid w:val="00654ADC"/>
    <w:rsid w:val="00661C1A"/>
    <w:rsid w:val="00662177"/>
    <w:rsid w:val="00662C16"/>
    <w:rsid w:val="006632EC"/>
    <w:rsid w:val="00666078"/>
    <w:rsid w:val="00671774"/>
    <w:rsid w:val="00672064"/>
    <w:rsid w:val="00672D43"/>
    <w:rsid w:val="00672E29"/>
    <w:rsid w:val="00673B47"/>
    <w:rsid w:val="00675495"/>
    <w:rsid w:val="0068130F"/>
    <w:rsid w:val="006815D1"/>
    <w:rsid w:val="00682E9D"/>
    <w:rsid w:val="00684F8E"/>
    <w:rsid w:val="00686E12"/>
    <w:rsid w:val="0068736F"/>
    <w:rsid w:val="0068787E"/>
    <w:rsid w:val="006908F4"/>
    <w:rsid w:val="00691610"/>
    <w:rsid w:val="00691C98"/>
    <w:rsid w:val="00693CA0"/>
    <w:rsid w:val="0069435A"/>
    <w:rsid w:val="00694FD8"/>
    <w:rsid w:val="0069536B"/>
    <w:rsid w:val="0069765D"/>
    <w:rsid w:val="00697CEA"/>
    <w:rsid w:val="006A2A1B"/>
    <w:rsid w:val="006A3554"/>
    <w:rsid w:val="006A3876"/>
    <w:rsid w:val="006A45E0"/>
    <w:rsid w:val="006A494C"/>
    <w:rsid w:val="006A55E8"/>
    <w:rsid w:val="006A7E60"/>
    <w:rsid w:val="006B1709"/>
    <w:rsid w:val="006B17B0"/>
    <w:rsid w:val="006B36DC"/>
    <w:rsid w:val="006B3E84"/>
    <w:rsid w:val="006B51AD"/>
    <w:rsid w:val="006B758F"/>
    <w:rsid w:val="006C07CA"/>
    <w:rsid w:val="006C267E"/>
    <w:rsid w:val="006C378A"/>
    <w:rsid w:val="006C3851"/>
    <w:rsid w:val="006C3F54"/>
    <w:rsid w:val="006C44DD"/>
    <w:rsid w:val="006C49A3"/>
    <w:rsid w:val="006C51FD"/>
    <w:rsid w:val="006C6643"/>
    <w:rsid w:val="006C70DA"/>
    <w:rsid w:val="006D0F47"/>
    <w:rsid w:val="006D5770"/>
    <w:rsid w:val="006D5CA5"/>
    <w:rsid w:val="006D7915"/>
    <w:rsid w:val="006E1862"/>
    <w:rsid w:val="006E1B20"/>
    <w:rsid w:val="006E1EB5"/>
    <w:rsid w:val="006E35A8"/>
    <w:rsid w:val="006E3FAD"/>
    <w:rsid w:val="006E47A1"/>
    <w:rsid w:val="006E4B9A"/>
    <w:rsid w:val="006E6040"/>
    <w:rsid w:val="006F0720"/>
    <w:rsid w:val="006F3F05"/>
    <w:rsid w:val="006F58F3"/>
    <w:rsid w:val="006F79AE"/>
    <w:rsid w:val="007013A0"/>
    <w:rsid w:val="00701882"/>
    <w:rsid w:val="00704709"/>
    <w:rsid w:val="0070532D"/>
    <w:rsid w:val="0070566D"/>
    <w:rsid w:val="00710417"/>
    <w:rsid w:val="00711E02"/>
    <w:rsid w:val="00715463"/>
    <w:rsid w:val="007159AC"/>
    <w:rsid w:val="007200E3"/>
    <w:rsid w:val="00723FF6"/>
    <w:rsid w:val="0072439F"/>
    <w:rsid w:val="0072486C"/>
    <w:rsid w:val="007263AA"/>
    <w:rsid w:val="0073065B"/>
    <w:rsid w:val="007316C5"/>
    <w:rsid w:val="00731D80"/>
    <w:rsid w:val="0073202C"/>
    <w:rsid w:val="00734E88"/>
    <w:rsid w:val="00735686"/>
    <w:rsid w:val="00735E76"/>
    <w:rsid w:val="00736B81"/>
    <w:rsid w:val="00737825"/>
    <w:rsid w:val="007407BA"/>
    <w:rsid w:val="007416C6"/>
    <w:rsid w:val="00741C25"/>
    <w:rsid w:val="00741ECC"/>
    <w:rsid w:val="00741F0B"/>
    <w:rsid w:val="00744B51"/>
    <w:rsid w:val="007453D6"/>
    <w:rsid w:val="007459D9"/>
    <w:rsid w:val="007463C7"/>
    <w:rsid w:val="007472FC"/>
    <w:rsid w:val="00747331"/>
    <w:rsid w:val="0075118B"/>
    <w:rsid w:val="00752ECA"/>
    <w:rsid w:val="00755015"/>
    <w:rsid w:val="00755228"/>
    <w:rsid w:val="007602EB"/>
    <w:rsid w:val="007626BD"/>
    <w:rsid w:val="00764D5D"/>
    <w:rsid w:val="0076590C"/>
    <w:rsid w:val="0076623E"/>
    <w:rsid w:val="0076789E"/>
    <w:rsid w:val="007759E7"/>
    <w:rsid w:val="0078321F"/>
    <w:rsid w:val="00783C72"/>
    <w:rsid w:val="00786E9A"/>
    <w:rsid w:val="00787927"/>
    <w:rsid w:val="007933B1"/>
    <w:rsid w:val="00793E88"/>
    <w:rsid w:val="007949D0"/>
    <w:rsid w:val="0079579D"/>
    <w:rsid w:val="007970EB"/>
    <w:rsid w:val="007A26A0"/>
    <w:rsid w:val="007A4A56"/>
    <w:rsid w:val="007A53AF"/>
    <w:rsid w:val="007A6A3F"/>
    <w:rsid w:val="007A7360"/>
    <w:rsid w:val="007B0519"/>
    <w:rsid w:val="007B2DE2"/>
    <w:rsid w:val="007B3DC2"/>
    <w:rsid w:val="007B580C"/>
    <w:rsid w:val="007B73C1"/>
    <w:rsid w:val="007B7749"/>
    <w:rsid w:val="007C0B84"/>
    <w:rsid w:val="007C18C2"/>
    <w:rsid w:val="007C3554"/>
    <w:rsid w:val="007C36C4"/>
    <w:rsid w:val="007C58A1"/>
    <w:rsid w:val="007C63FC"/>
    <w:rsid w:val="007C7A75"/>
    <w:rsid w:val="007D3EE3"/>
    <w:rsid w:val="007E143F"/>
    <w:rsid w:val="007E1893"/>
    <w:rsid w:val="007E5829"/>
    <w:rsid w:val="007E5CF4"/>
    <w:rsid w:val="007E6937"/>
    <w:rsid w:val="007F0D21"/>
    <w:rsid w:val="007F0F02"/>
    <w:rsid w:val="007F10B2"/>
    <w:rsid w:val="007F2D4E"/>
    <w:rsid w:val="007F3242"/>
    <w:rsid w:val="007F413B"/>
    <w:rsid w:val="007F4235"/>
    <w:rsid w:val="007F52B9"/>
    <w:rsid w:val="007F5BAD"/>
    <w:rsid w:val="007F6808"/>
    <w:rsid w:val="007F6C42"/>
    <w:rsid w:val="007F73D4"/>
    <w:rsid w:val="008041D1"/>
    <w:rsid w:val="00804ACD"/>
    <w:rsid w:val="00806C07"/>
    <w:rsid w:val="00807A35"/>
    <w:rsid w:val="008101BC"/>
    <w:rsid w:val="00810DF7"/>
    <w:rsid w:val="008136C5"/>
    <w:rsid w:val="008141B1"/>
    <w:rsid w:val="008141BA"/>
    <w:rsid w:val="008162D5"/>
    <w:rsid w:val="00824BA9"/>
    <w:rsid w:val="00831C0C"/>
    <w:rsid w:val="00832388"/>
    <w:rsid w:val="00834974"/>
    <w:rsid w:val="0083538C"/>
    <w:rsid w:val="00836628"/>
    <w:rsid w:val="00845E6F"/>
    <w:rsid w:val="0085029E"/>
    <w:rsid w:val="0085213D"/>
    <w:rsid w:val="00853730"/>
    <w:rsid w:val="00853F45"/>
    <w:rsid w:val="008554C3"/>
    <w:rsid w:val="008558B1"/>
    <w:rsid w:val="00857301"/>
    <w:rsid w:val="00857601"/>
    <w:rsid w:val="0086102D"/>
    <w:rsid w:val="00861415"/>
    <w:rsid w:val="00862E4D"/>
    <w:rsid w:val="0086457B"/>
    <w:rsid w:val="00864AC4"/>
    <w:rsid w:val="00867714"/>
    <w:rsid w:val="00874F64"/>
    <w:rsid w:val="00875085"/>
    <w:rsid w:val="00875BF1"/>
    <w:rsid w:val="00880874"/>
    <w:rsid w:val="0088113F"/>
    <w:rsid w:val="00881B25"/>
    <w:rsid w:val="00882BA6"/>
    <w:rsid w:val="00885D1B"/>
    <w:rsid w:val="00887182"/>
    <w:rsid w:val="00887194"/>
    <w:rsid w:val="008904E2"/>
    <w:rsid w:val="008947E9"/>
    <w:rsid w:val="00894E66"/>
    <w:rsid w:val="008969C4"/>
    <w:rsid w:val="00896E94"/>
    <w:rsid w:val="008A35F4"/>
    <w:rsid w:val="008A72E6"/>
    <w:rsid w:val="008A72EB"/>
    <w:rsid w:val="008B2515"/>
    <w:rsid w:val="008B2C58"/>
    <w:rsid w:val="008B4F5C"/>
    <w:rsid w:val="008B6EE0"/>
    <w:rsid w:val="008B7E6E"/>
    <w:rsid w:val="008C09C8"/>
    <w:rsid w:val="008C1BE7"/>
    <w:rsid w:val="008C33F6"/>
    <w:rsid w:val="008C3C12"/>
    <w:rsid w:val="008C4204"/>
    <w:rsid w:val="008C46D4"/>
    <w:rsid w:val="008C7960"/>
    <w:rsid w:val="008C7F86"/>
    <w:rsid w:val="008C7FFB"/>
    <w:rsid w:val="008D076F"/>
    <w:rsid w:val="008D24C9"/>
    <w:rsid w:val="008D3BDE"/>
    <w:rsid w:val="008D4217"/>
    <w:rsid w:val="008D4461"/>
    <w:rsid w:val="008D6CE2"/>
    <w:rsid w:val="008E3052"/>
    <w:rsid w:val="008E306C"/>
    <w:rsid w:val="008E4DB8"/>
    <w:rsid w:val="008E5793"/>
    <w:rsid w:val="008E6421"/>
    <w:rsid w:val="008E6A9E"/>
    <w:rsid w:val="008E7497"/>
    <w:rsid w:val="008F1950"/>
    <w:rsid w:val="008F412D"/>
    <w:rsid w:val="008F51EF"/>
    <w:rsid w:val="008F5FE5"/>
    <w:rsid w:val="008F6945"/>
    <w:rsid w:val="008F6E0E"/>
    <w:rsid w:val="009029D5"/>
    <w:rsid w:val="00902B88"/>
    <w:rsid w:val="00904F34"/>
    <w:rsid w:val="00905123"/>
    <w:rsid w:val="00905CF3"/>
    <w:rsid w:val="0090762E"/>
    <w:rsid w:val="00910BC1"/>
    <w:rsid w:val="00917F86"/>
    <w:rsid w:val="009203BD"/>
    <w:rsid w:val="00920D6E"/>
    <w:rsid w:val="00921BD9"/>
    <w:rsid w:val="00921C9F"/>
    <w:rsid w:val="00921E16"/>
    <w:rsid w:val="00921E93"/>
    <w:rsid w:val="009224EF"/>
    <w:rsid w:val="009230E0"/>
    <w:rsid w:val="009251F3"/>
    <w:rsid w:val="00927C04"/>
    <w:rsid w:val="00931928"/>
    <w:rsid w:val="00933483"/>
    <w:rsid w:val="00933F19"/>
    <w:rsid w:val="009344B5"/>
    <w:rsid w:val="00940C3E"/>
    <w:rsid w:val="009414C5"/>
    <w:rsid w:val="009419A3"/>
    <w:rsid w:val="00942190"/>
    <w:rsid w:val="0094523D"/>
    <w:rsid w:val="00946CD3"/>
    <w:rsid w:val="009516C4"/>
    <w:rsid w:val="009522A7"/>
    <w:rsid w:val="00954785"/>
    <w:rsid w:val="00955C60"/>
    <w:rsid w:val="00960961"/>
    <w:rsid w:val="00960C66"/>
    <w:rsid w:val="0096130B"/>
    <w:rsid w:val="0096257A"/>
    <w:rsid w:val="009649A9"/>
    <w:rsid w:val="00967A1D"/>
    <w:rsid w:val="00970267"/>
    <w:rsid w:val="00972776"/>
    <w:rsid w:val="00977D32"/>
    <w:rsid w:val="00984D6D"/>
    <w:rsid w:val="00985B78"/>
    <w:rsid w:val="00987A72"/>
    <w:rsid w:val="00992833"/>
    <w:rsid w:val="009946B8"/>
    <w:rsid w:val="00994DEF"/>
    <w:rsid w:val="00995B2C"/>
    <w:rsid w:val="00995E5D"/>
    <w:rsid w:val="00997A8E"/>
    <w:rsid w:val="009A098A"/>
    <w:rsid w:val="009A0CFF"/>
    <w:rsid w:val="009A2982"/>
    <w:rsid w:val="009A2D87"/>
    <w:rsid w:val="009A5A75"/>
    <w:rsid w:val="009A5DB2"/>
    <w:rsid w:val="009A6652"/>
    <w:rsid w:val="009B0B5D"/>
    <w:rsid w:val="009B313A"/>
    <w:rsid w:val="009B33BF"/>
    <w:rsid w:val="009B40E5"/>
    <w:rsid w:val="009B669A"/>
    <w:rsid w:val="009B7969"/>
    <w:rsid w:val="009C153C"/>
    <w:rsid w:val="009C1AD0"/>
    <w:rsid w:val="009C1B66"/>
    <w:rsid w:val="009C392C"/>
    <w:rsid w:val="009C3D31"/>
    <w:rsid w:val="009C455B"/>
    <w:rsid w:val="009C45C1"/>
    <w:rsid w:val="009C50F2"/>
    <w:rsid w:val="009C60E9"/>
    <w:rsid w:val="009D0B33"/>
    <w:rsid w:val="009D0EE7"/>
    <w:rsid w:val="009D2479"/>
    <w:rsid w:val="009D2519"/>
    <w:rsid w:val="009D3122"/>
    <w:rsid w:val="009D481F"/>
    <w:rsid w:val="009D4D13"/>
    <w:rsid w:val="009D4F61"/>
    <w:rsid w:val="009D5E04"/>
    <w:rsid w:val="009D604A"/>
    <w:rsid w:val="009D6779"/>
    <w:rsid w:val="009E00C8"/>
    <w:rsid w:val="009E0E9E"/>
    <w:rsid w:val="009E11F1"/>
    <w:rsid w:val="009E1EC8"/>
    <w:rsid w:val="009E6ACF"/>
    <w:rsid w:val="009E7122"/>
    <w:rsid w:val="009F06FD"/>
    <w:rsid w:val="009F2FE8"/>
    <w:rsid w:val="009F42A6"/>
    <w:rsid w:val="009F46D1"/>
    <w:rsid w:val="009F6AAE"/>
    <w:rsid w:val="009F7280"/>
    <w:rsid w:val="009F7F6B"/>
    <w:rsid w:val="00A0197E"/>
    <w:rsid w:val="00A041B6"/>
    <w:rsid w:val="00A06806"/>
    <w:rsid w:val="00A07490"/>
    <w:rsid w:val="00A0763F"/>
    <w:rsid w:val="00A12C1C"/>
    <w:rsid w:val="00A13427"/>
    <w:rsid w:val="00A16AAE"/>
    <w:rsid w:val="00A16D88"/>
    <w:rsid w:val="00A200FA"/>
    <w:rsid w:val="00A2047C"/>
    <w:rsid w:val="00A22758"/>
    <w:rsid w:val="00A23FF9"/>
    <w:rsid w:val="00A2404D"/>
    <w:rsid w:val="00A2475D"/>
    <w:rsid w:val="00A24C3D"/>
    <w:rsid w:val="00A251FE"/>
    <w:rsid w:val="00A2709E"/>
    <w:rsid w:val="00A27281"/>
    <w:rsid w:val="00A27D22"/>
    <w:rsid w:val="00A27D64"/>
    <w:rsid w:val="00A32368"/>
    <w:rsid w:val="00A32474"/>
    <w:rsid w:val="00A32901"/>
    <w:rsid w:val="00A33FE7"/>
    <w:rsid w:val="00A35A42"/>
    <w:rsid w:val="00A36AEE"/>
    <w:rsid w:val="00A375DB"/>
    <w:rsid w:val="00A37A09"/>
    <w:rsid w:val="00A37E1C"/>
    <w:rsid w:val="00A41D0B"/>
    <w:rsid w:val="00A4296D"/>
    <w:rsid w:val="00A4310F"/>
    <w:rsid w:val="00A449A3"/>
    <w:rsid w:val="00A44FAB"/>
    <w:rsid w:val="00A45562"/>
    <w:rsid w:val="00A45FC4"/>
    <w:rsid w:val="00A470CF"/>
    <w:rsid w:val="00A47C41"/>
    <w:rsid w:val="00A52B2A"/>
    <w:rsid w:val="00A555E5"/>
    <w:rsid w:val="00A566AE"/>
    <w:rsid w:val="00A568C9"/>
    <w:rsid w:val="00A60D60"/>
    <w:rsid w:val="00A613AF"/>
    <w:rsid w:val="00A62BB6"/>
    <w:rsid w:val="00A6436F"/>
    <w:rsid w:val="00A72C04"/>
    <w:rsid w:val="00A74BC3"/>
    <w:rsid w:val="00A7676F"/>
    <w:rsid w:val="00A775D5"/>
    <w:rsid w:val="00A833DF"/>
    <w:rsid w:val="00A84EDF"/>
    <w:rsid w:val="00A85519"/>
    <w:rsid w:val="00A85804"/>
    <w:rsid w:val="00A8635D"/>
    <w:rsid w:val="00A90CFA"/>
    <w:rsid w:val="00A92C92"/>
    <w:rsid w:val="00A93DF6"/>
    <w:rsid w:val="00A944D3"/>
    <w:rsid w:val="00A950EF"/>
    <w:rsid w:val="00AA0574"/>
    <w:rsid w:val="00AA4321"/>
    <w:rsid w:val="00AA43D3"/>
    <w:rsid w:val="00AA4CC7"/>
    <w:rsid w:val="00AB09D0"/>
    <w:rsid w:val="00AB1579"/>
    <w:rsid w:val="00AB4573"/>
    <w:rsid w:val="00AC0574"/>
    <w:rsid w:val="00AC08BE"/>
    <w:rsid w:val="00AC15C9"/>
    <w:rsid w:val="00AC1F6C"/>
    <w:rsid w:val="00AC393C"/>
    <w:rsid w:val="00AC4064"/>
    <w:rsid w:val="00AC6A12"/>
    <w:rsid w:val="00AC6D5A"/>
    <w:rsid w:val="00AC7958"/>
    <w:rsid w:val="00AC7B2A"/>
    <w:rsid w:val="00AD11C7"/>
    <w:rsid w:val="00AE38CE"/>
    <w:rsid w:val="00AE40E4"/>
    <w:rsid w:val="00AE41B6"/>
    <w:rsid w:val="00AE7335"/>
    <w:rsid w:val="00AE798A"/>
    <w:rsid w:val="00AF2104"/>
    <w:rsid w:val="00AF2FB0"/>
    <w:rsid w:val="00AF38B8"/>
    <w:rsid w:val="00AF44C6"/>
    <w:rsid w:val="00AF613A"/>
    <w:rsid w:val="00AF7483"/>
    <w:rsid w:val="00AF7F47"/>
    <w:rsid w:val="00B00934"/>
    <w:rsid w:val="00B012C8"/>
    <w:rsid w:val="00B03459"/>
    <w:rsid w:val="00B035EB"/>
    <w:rsid w:val="00B064D5"/>
    <w:rsid w:val="00B067B5"/>
    <w:rsid w:val="00B10391"/>
    <w:rsid w:val="00B10409"/>
    <w:rsid w:val="00B104F2"/>
    <w:rsid w:val="00B10CD3"/>
    <w:rsid w:val="00B10FD7"/>
    <w:rsid w:val="00B116FA"/>
    <w:rsid w:val="00B12FB2"/>
    <w:rsid w:val="00B13077"/>
    <w:rsid w:val="00B150D8"/>
    <w:rsid w:val="00B16FD1"/>
    <w:rsid w:val="00B175E8"/>
    <w:rsid w:val="00B21E67"/>
    <w:rsid w:val="00B23C30"/>
    <w:rsid w:val="00B247DF"/>
    <w:rsid w:val="00B277D3"/>
    <w:rsid w:val="00B31E3F"/>
    <w:rsid w:val="00B3542B"/>
    <w:rsid w:val="00B400A8"/>
    <w:rsid w:val="00B40251"/>
    <w:rsid w:val="00B4042D"/>
    <w:rsid w:val="00B40761"/>
    <w:rsid w:val="00B41831"/>
    <w:rsid w:val="00B4402F"/>
    <w:rsid w:val="00B45B56"/>
    <w:rsid w:val="00B4616B"/>
    <w:rsid w:val="00B4652E"/>
    <w:rsid w:val="00B52DED"/>
    <w:rsid w:val="00B53FE1"/>
    <w:rsid w:val="00B54FB5"/>
    <w:rsid w:val="00B555E0"/>
    <w:rsid w:val="00B55B70"/>
    <w:rsid w:val="00B57D79"/>
    <w:rsid w:val="00B57FF0"/>
    <w:rsid w:val="00B650FD"/>
    <w:rsid w:val="00B666CC"/>
    <w:rsid w:val="00B67C9D"/>
    <w:rsid w:val="00B70390"/>
    <w:rsid w:val="00B72A36"/>
    <w:rsid w:val="00B76935"/>
    <w:rsid w:val="00B769FD"/>
    <w:rsid w:val="00B80348"/>
    <w:rsid w:val="00B83654"/>
    <w:rsid w:val="00B83A3D"/>
    <w:rsid w:val="00B85D23"/>
    <w:rsid w:val="00B874B1"/>
    <w:rsid w:val="00B94F5E"/>
    <w:rsid w:val="00B95A89"/>
    <w:rsid w:val="00B97E1A"/>
    <w:rsid w:val="00BA0881"/>
    <w:rsid w:val="00BA118C"/>
    <w:rsid w:val="00BA22F5"/>
    <w:rsid w:val="00BA4A1E"/>
    <w:rsid w:val="00BA717C"/>
    <w:rsid w:val="00BB0C86"/>
    <w:rsid w:val="00BB3656"/>
    <w:rsid w:val="00BB6F9C"/>
    <w:rsid w:val="00BB744B"/>
    <w:rsid w:val="00BB7FF2"/>
    <w:rsid w:val="00BC0835"/>
    <w:rsid w:val="00BC0967"/>
    <w:rsid w:val="00BC436C"/>
    <w:rsid w:val="00BC486B"/>
    <w:rsid w:val="00BC495D"/>
    <w:rsid w:val="00BD10EE"/>
    <w:rsid w:val="00BD1CEB"/>
    <w:rsid w:val="00BD32F4"/>
    <w:rsid w:val="00BD49BD"/>
    <w:rsid w:val="00BD5410"/>
    <w:rsid w:val="00BD5534"/>
    <w:rsid w:val="00BE1203"/>
    <w:rsid w:val="00BE1E17"/>
    <w:rsid w:val="00BE371A"/>
    <w:rsid w:val="00BE3C85"/>
    <w:rsid w:val="00BE582C"/>
    <w:rsid w:val="00BE5BDA"/>
    <w:rsid w:val="00BE7F72"/>
    <w:rsid w:val="00BF15DD"/>
    <w:rsid w:val="00BF19EB"/>
    <w:rsid w:val="00BF226C"/>
    <w:rsid w:val="00BF23B9"/>
    <w:rsid w:val="00BF47DD"/>
    <w:rsid w:val="00BF659C"/>
    <w:rsid w:val="00BF711F"/>
    <w:rsid w:val="00BF7EB8"/>
    <w:rsid w:val="00C00DC7"/>
    <w:rsid w:val="00C00F3D"/>
    <w:rsid w:val="00C032FD"/>
    <w:rsid w:val="00C05DE5"/>
    <w:rsid w:val="00C06462"/>
    <w:rsid w:val="00C06C0A"/>
    <w:rsid w:val="00C0715C"/>
    <w:rsid w:val="00C0776E"/>
    <w:rsid w:val="00C11490"/>
    <w:rsid w:val="00C114BC"/>
    <w:rsid w:val="00C14215"/>
    <w:rsid w:val="00C1426E"/>
    <w:rsid w:val="00C20BC5"/>
    <w:rsid w:val="00C226C0"/>
    <w:rsid w:val="00C2292E"/>
    <w:rsid w:val="00C22E7E"/>
    <w:rsid w:val="00C2358D"/>
    <w:rsid w:val="00C25296"/>
    <w:rsid w:val="00C262A8"/>
    <w:rsid w:val="00C30954"/>
    <w:rsid w:val="00C30C0A"/>
    <w:rsid w:val="00C313AE"/>
    <w:rsid w:val="00C315C8"/>
    <w:rsid w:val="00C31F2F"/>
    <w:rsid w:val="00C331AF"/>
    <w:rsid w:val="00C402DD"/>
    <w:rsid w:val="00C41020"/>
    <w:rsid w:val="00C42FFE"/>
    <w:rsid w:val="00C46107"/>
    <w:rsid w:val="00C46ABB"/>
    <w:rsid w:val="00C470CD"/>
    <w:rsid w:val="00C478A5"/>
    <w:rsid w:val="00C5005A"/>
    <w:rsid w:val="00C509F1"/>
    <w:rsid w:val="00C51570"/>
    <w:rsid w:val="00C576E0"/>
    <w:rsid w:val="00C634E9"/>
    <w:rsid w:val="00C63564"/>
    <w:rsid w:val="00C6674F"/>
    <w:rsid w:val="00C66808"/>
    <w:rsid w:val="00C66AE8"/>
    <w:rsid w:val="00C67E81"/>
    <w:rsid w:val="00C74C64"/>
    <w:rsid w:val="00C756E5"/>
    <w:rsid w:val="00C75B69"/>
    <w:rsid w:val="00C75DE1"/>
    <w:rsid w:val="00C76EC1"/>
    <w:rsid w:val="00C8058F"/>
    <w:rsid w:val="00C858F7"/>
    <w:rsid w:val="00C859E7"/>
    <w:rsid w:val="00C87682"/>
    <w:rsid w:val="00C87AD6"/>
    <w:rsid w:val="00C87D60"/>
    <w:rsid w:val="00C95F49"/>
    <w:rsid w:val="00C96603"/>
    <w:rsid w:val="00C970D7"/>
    <w:rsid w:val="00C979F9"/>
    <w:rsid w:val="00C97D12"/>
    <w:rsid w:val="00CA02F2"/>
    <w:rsid w:val="00CA03E1"/>
    <w:rsid w:val="00CA0957"/>
    <w:rsid w:val="00CA36FD"/>
    <w:rsid w:val="00CA3ACB"/>
    <w:rsid w:val="00CB0805"/>
    <w:rsid w:val="00CB0B24"/>
    <w:rsid w:val="00CB0B79"/>
    <w:rsid w:val="00CB1BC3"/>
    <w:rsid w:val="00CB37DB"/>
    <w:rsid w:val="00CB74E1"/>
    <w:rsid w:val="00CB7D5E"/>
    <w:rsid w:val="00CC11B2"/>
    <w:rsid w:val="00CC395E"/>
    <w:rsid w:val="00CC4E8A"/>
    <w:rsid w:val="00CC5C59"/>
    <w:rsid w:val="00CC6DD6"/>
    <w:rsid w:val="00CD2027"/>
    <w:rsid w:val="00CD270A"/>
    <w:rsid w:val="00CD5517"/>
    <w:rsid w:val="00CD67D3"/>
    <w:rsid w:val="00CD78F8"/>
    <w:rsid w:val="00CE077F"/>
    <w:rsid w:val="00CE11FC"/>
    <w:rsid w:val="00CE123A"/>
    <w:rsid w:val="00CE2239"/>
    <w:rsid w:val="00CE3EDF"/>
    <w:rsid w:val="00CE420A"/>
    <w:rsid w:val="00CF2070"/>
    <w:rsid w:val="00CF42D5"/>
    <w:rsid w:val="00CF4AD7"/>
    <w:rsid w:val="00CF6D18"/>
    <w:rsid w:val="00CF722E"/>
    <w:rsid w:val="00D01F32"/>
    <w:rsid w:val="00D0476D"/>
    <w:rsid w:val="00D06410"/>
    <w:rsid w:val="00D06929"/>
    <w:rsid w:val="00D11523"/>
    <w:rsid w:val="00D11B72"/>
    <w:rsid w:val="00D130E0"/>
    <w:rsid w:val="00D13E98"/>
    <w:rsid w:val="00D151C0"/>
    <w:rsid w:val="00D155FE"/>
    <w:rsid w:val="00D15B1A"/>
    <w:rsid w:val="00D16A4B"/>
    <w:rsid w:val="00D16E3D"/>
    <w:rsid w:val="00D16F7B"/>
    <w:rsid w:val="00D2055A"/>
    <w:rsid w:val="00D24FBC"/>
    <w:rsid w:val="00D26E15"/>
    <w:rsid w:val="00D303D2"/>
    <w:rsid w:val="00D30DAF"/>
    <w:rsid w:val="00D348C6"/>
    <w:rsid w:val="00D35930"/>
    <w:rsid w:val="00D35D3A"/>
    <w:rsid w:val="00D40EFB"/>
    <w:rsid w:val="00D437CE"/>
    <w:rsid w:val="00D43CAC"/>
    <w:rsid w:val="00D43E88"/>
    <w:rsid w:val="00D46580"/>
    <w:rsid w:val="00D4709A"/>
    <w:rsid w:val="00D47A2A"/>
    <w:rsid w:val="00D47F20"/>
    <w:rsid w:val="00D50A8F"/>
    <w:rsid w:val="00D5281E"/>
    <w:rsid w:val="00D529D2"/>
    <w:rsid w:val="00D55FB4"/>
    <w:rsid w:val="00D6148A"/>
    <w:rsid w:val="00D73951"/>
    <w:rsid w:val="00D74880"/>
    <w:rsid w:val="00D74B72"/>
    <w:rsid w:val="00D830A9"/>
    <w:rsid w:val="00D83CAE"/>
    <w:rsid w:val="00D84A2C"/>
    <w:rsid w:val="00D861C3"/>
    <w:rsid w:val="00D868EA"/>
    <w:rsid w:val="00D90679"/>
    <w:rsid w:val="00D90CDC"/>
    <w:rsid w:val="00D9149A"/>
    <w:rsid w:val="00D91531"/>
    <w:rsid w:val="00D93410"/>
    <w:rsid w:val="00D96A00"/>
    <w:rsid w:val="00D97624"/>
    <w:rsid w:val="00DA1C75"/>
    <w:rsid w:val="00DA4602"/>
    <w:rsid w:val="00DA5F07"/>
    <w:rsid w:val="00DA68F5"/>
    <w:rsid w:val="00DB06F2"/>
    <w:rsid w:val="00DB1C35"/>
    <w:rsid w:val="00DB259B"/>
    <w:rsid w:val="00DB25C1"/>
    <w:rsid w:val="00DB5CDF"/>
    <w:rsid w:val="00DB727C"/>
    <w:rsid w:val="00DB75D3"/>
    <w:rsid w:val="00DC0796"/>
    <w:rsid w:val="00DC1F1A"/>
    <w:rsid w:val="00DC3AB8"/>
    <w:rsid w:val="00DC6CE8"/>
    <w:rsid w:val="00DC7E41"/>
    <w:rsid w:val="00DD0176"/>
    <w:rsid w:val="00DD35C8"/>
    <w:rsid w:val="00DD4FFD"/>
    <w:rsid w:val="00DD7414"/>
    <w:rsid w:val="00DE11D7"/>
    <w:rsid w:val="00DE31BC"/>
    <w:rsid w:val="00DE7B02"/>
    <w:rsid w:val="00DF02CE"/>
    <w:rsid w:val="00DF1434"/>
    <w:rsid w:val="00DF4BD1"/>
    <w:rsid w:val="00DF7734"/>
    <w:rsid w:val="00E00C4D"/>
    <w:rsid w:val="00E018C4"/>
    <w:rsid w:val="00E03E8D"/>
    <w:rsid w:val="00E0421E"/>
    <w:rsid w:val="00E06A1E"/>
    <w:rsid w:val="00E101F8"/>
    <w:rsid w:val="00E10956"/>
    <w:rsid w:val="00E1101A"/>
    <w:rsid w:val="00E11FB9"/>
    <w:rsid w:val="00E150CA"/>
    <w:rsid w:val="00E15733"/>
    <w:rsid w:val="00E15C0A"/>
    <w:rsid w:val="00E21973"/>
    <w:rsid w:val="00E24E21"/>
    <w:rsid w:val="00E27978"/>
    <w:rsid w:val="00E30408"/>
    <w:rsid w:val="00E3168A"/>
    <w:rsid w:val="00E355CF"/>
    <w:rsid w:val="00E36BB5"/>
    <w:rsid w:val="00E375EC"/>
    <w:rsid w:val="00E405A7"/>
    <w:rsid w:val="00E41441"/>
    <w:rsid w:val="00E41EFA"/>
    <w:rsid w:val="00E44281"/>
    <w:rsid w:val="00E4470C"/>
    <w:rsid w:val="00E45206"/>
    <w:rsid w:val="00E455C4"/>
    <w:rsid w:val="00E45C62"/>
    <w:rsid w:val="00E500A4"/>
    <w:rsid w:val="00E521CA"/>
    <w:rsid w:val="00E52886"/>
    <w:rsid w:val="00E53224"/>
    <w:rsid w:val="00E539FF"/>
    <w:rsid w:val="00E54581"/>
    <w:rsid w:val="00E54CEA"/>
    <w:rsid w:val="00E654B4"/>
    <w:rsid w:val="00E65748"/>
    <w:rsid w:val="00E703AF"/>
    <w:rsid w:val="00E7392A"/>
    <w:rsid w:val="00E7393A"/>
    <w:rsid w:val="00E761EE"/>
    <w:rsid w:val="00E80339"/>
    <w:rsid w:val="00E80A43"/>
    <w:rsid w:val="00E82B04"/>
    <w:rsid w:val="00E835F8"/>
    <w:rsid w:val="00E838B6"/>
    <w:rsid w:val="00E83A54"/>
    <w:rsid w:val="00E84E76"/>
    <w:rsid w:val="00E85FA9"/>
    <w:rsid w:val="00E864FE"/>
    <w:rsid w:val="00E86DF0"/>
    <w:rsid w:val="00E876EF"/>
    <w:rsid w:val="00E9003C"/>
    <w:rsid w:val="00E91C26"/>
    <w:rsid w:val="00E91FE3"/>
    <w:rsid w:val="00E92983"/>
    <w:rsid w:val="00E930C4"/>
    <w:rsid w:val="00E93DE2"/>
    <w:rsid w:val="00E94858"/>
    <w:rsid w:val="00E95302"/>
    <w:rsid w:val="00E95AF4"/>
    <w:rsid w:val="00E960AA"/>
    <w:rsid w:val="00EA060D"/>
    <w:rsid w:val="00EA5318"/>
    <w:rsid w:val="00EA6B12"/>
    <w:rsid w:val="00EA7950"/>
    <w:rsid w:val="00EA7D6A"/>
    <w:rsid w:val="00EB0235"/>
    <w:rsid w:val="00EB0F67"/>
    <w:rsid w:val="00EB1F5B"/>
    <w:rsid w:val="00EB288B"/>
    <w:rsid w:val="00EB57BB"/>
    <w:rsid w:val="00EB6947"/>
    <w:rsid w:val="00EB6AF6"/>
    <w:rsid w:val="00EB75D7"/>
    <w:rsid w:val="00EC393F"/>
    <w:rsid w:val="00EC4ECE"/>
    <w:rsid w:val="00EC7121"/>
    <w:rsid w:val="00EC724F"/>
    <w:rsid w:val="00EC7584"/>
    <w:rsid w:val="00ED0F1F"/>
    <w:rsid w:val="00ED16DC"/>
    <w:rsid w:val="00ED3AB7"/>
    <w:rsid w:val="00ED597F"/>
    <w:rsid w:val="00ED6918"/>
    <w:rsid w:val="00ED69AB"/>
    <w:rsid w:val="00EE0317"/>
    <w:rsid w:val="00EE1E44"/>
    <w:rsid w:val="00EE65EA"/>
    <w:rsid w:val="00EE7739"/>
    <w:rsid w:val="00EE7A35"/>
    <w:rsid w:val="00EF1698"/>
    <w:rsid w:val="00EF1A69"/>
    <w:rsid w:val="00EF34D9"/>
    <w:rsid w:val="00EF37A8"/>
    <w:rsid w:val="00EF3D65"/>
    <w:rsid w:val="00EF48CF"/>
    <w:rsid w:val="00EF53AA"/>
    <w:rsid w:val="00EF609A"/>
    <w:rsid w:val="00EF6750"/>
    <w:rsid w:val="00F0022F"/>
    <w:rsid w:val="00F02FE4"/>
    <w:rsid w:val="00F03B10"/>
    <w:rsid w:val="00F06AFD"/>
    <w:rsid w:val="00F06EDF"/>
    <w:rsid w:val="00F110B0"/>
    <w:rsid w:val="00F111C8"/>
    <w:rsid w:val="00F2106F"/>
    <w:rsid w:val="00F23A6B"/>
    <w:rsid w:val="00F24B33"/>
    <w:rsid w:val="00F25871"/>
    <w:rsid w:val="00F25FC2"/>
    <w:rsid w:val="00F26B63"/>
    <w:rsid w:val="00F270AD"/>
    <w:rsid w:val="00F31104"/>
    <w:rsid w:val="00F31F30"/>
    <w:rsid w:val="00F330EB"/>
    <w:rsid w:val="00F40B9F"/>
    <w:rsid w:val="00F425B5"/>
    <w:rsid w:val="00F44EAF"/>
    <w:rsid w:val="00F461F8"/>
    <w:rsid w:val="00F47B14"/>
    <w:rsid w:val="00F50449"/>
    <w:rsid w:val="00F50E98"/>
    <w:rsid w:val="00F52E28"/>
    <w:rsid w:val="00F53B59"/>
    <w:rsid w:val="00F571E7"/>
    <w:rsid w:val="00F61531"/>
    <w:rsid w:val="00F62614"/>
    <w:rsid w:val="00F655AC"/>
    <w:rsid w:val="00F6636D"/>
    <w:rsid w:val="00F70BFE"/>
    <w:rsid w:val="00F716EB"/>
    <w:rsid w:val="00F725D4"/>
    <w:rsid w:val="00F73636"/>
    <w:rsid w:val="00F746E1"/>
    <w:rsid w:val="00F74D3E"/>
    <w:rsid w:val="00F855E1"/>
    <w:rsid w:val="00F85B82"/>
    <w:rsid w:val="00F91D18"/>
    <w:rsid w:val="00F92599"/>
    <w:rsid w:val="00F967CF"/>
    <w:rsid w:val="00F96B4C"/>
    <w:rsid w:val="00F978E4"/>
    <w:rsid w:val="00FA04C3"/>
    <w:rsid w:val="00FA0C45"/>
    <w:rsid w:val="00FA0D61"/>
    <w:rsid w:val="00FA1C86"/>
    <w:rsid w:val="00FA363A"/>
    <w:rsid w:val="00FA3761"/>
    <w:rsid w:val="00FA6FF9"/>
    <w:rsid w:val="00FA7073"/>
    <w:rsid w:val="00FB18FD"/>
    <w:rsid w:val="00FB49BE"/>
    <w:rsid w:val="00FB635A"/>
    <w:rsid w:val="00FB68E1"/>
    <w:rsid w:val="00FB710D"/>
    <w:rsid w:val="00FC008F"/>
    <w:rsid w:val="00FC1BE2"/>
    <w:rsid w:val="00FC20CF"/>
    <w:rsid w:val="00FC2550"/>
    <w:rsid w:val="00FC26ED"/>
    <w:rsid w:val="00FC2822"/>
    <w:rsid w:val="00FC5827"/>
    <w:rsid w:val="00FC5D64"/>
    <w:rsid w:val="00FC6419"/>
    <w:rsid w:val="00FD169E"/>
    <w:rsid w:val="00FD178A"/>
    <w:rsid w:val="00FD38A5"/>
    <w:rsid w:val="00FD3B34"/>
    <w:rsid w:val="00FD6AD3"/>
    <w:rsid w:val="00FD6B9F"/>
    <w:rsid w:val="00FD70B2"/>
    <w:rsid w:val="00FD7ECC"/>
    <w:rsid w:val="00FE0A1D"/>
    <w:rsid w:val="00FE0DA2"/>
    <w:rsid w:val="00FE1D4F"/>
    <w:rsid w:val="00FE1E6C"/>
    <w:rsid w:val="00FE4C0C"/>
    <w:rsid w:val="00FE6827"/>
    <w:rsid w:val="00FE6E61"/>
    <w:rsid w:val="00FF4D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date"/>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time"/>
  <w:smartTagType w:namespaceuri="urn:schemas-microsoft-com:office:smarttags" w:name="place"/>
  <w:smartTagType w:namespaceuri="urn:schemas-microsoft-com:office:smarttags" w:name="State"/>
  <w:smartTagType w:namespaceuri="urn:schemas-microsoft-com:office:smarttags" w:name="stockticker"/>
  <w:shapeDefaults>
    <o:shapedefaults v:ext="edit" spidmax="1026"/>
    <o:shapelayout v:ext="edit">
      <o:idmap v:ext="edit" data="1"/>
    </o:shapelayout>
  </w:shapeDefaults>
  <w:decimalSymbol w:val="."/>
  <w:listSeparator w:val=","/>
  <w14:docId w14:val="47D4B5BB"/>
  <w15:docId w15:val="{798F665E-D608-4392-A853-A07769F39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AE6"/>
    <w:rPr>
      <w:sz w:val="22"/>
    </w:rPr>
  </w:style>
  <w:style w:type="paragraph" w:styleId="Heading1">
    <w:name w:val="heading 1"/>
    <w:basedOn w:val="Normal"/>
    <w:next w:val="Normal"/>
    <w:link w:val="Heading1Char"/>
    <w:qFormat/>
    <w:rsid w:val="005C7AE6"/>
    <w:pPr>
      <w:keepNext/>
      <w:spacing w:before="240" w:after="60"/>
      <w:outlineLvl w:val="0"/>
    </w:pPr>
    <w:rPr>
      <w:rFonts w:ascii="Arial" w:hAnsi="Arial"/>
      <w:b/>
      <w:kern w:val="28"/>
      <w:sz w:val="28"/>
    </w:rPr>
  </w:style>
  <w:style w:type="paragraph" w:styleId="Heading2">
    <w:name w:val="heading 2"/>
    <w:basedOn w:val="Normal"/>
    <w:next w:val="Normal"/>
    <w:link w:val="Heading2Char"/>
    <w:qFormat/>
    <w:rsid w:val="005C7AE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5C7AE6"/>
    <w:pPr>
      <w:keepNext/>
      <w:spacing w:before="240" w:after="60"/>
      <w:outlineLvl w:val="2"/>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44357"/>
    <w:rPr>
      <w:rFonts w:ascii="Arial" w:hAnsi="Arial"/>
      <w:b/>
      <w:kern w:val="28"/>
      <w:sz w:val="28"/>
    </w:rPr>
  </w:style>
  <w:style w:type="character" w:customStyle="1" w:styleId="Heading2Char">
    <w:name w:val="Heading 2 Char"/>
    <w:basedOn w:val="DefaultParagraphFont"/>
    <w:link w:val="Heading2"/>
    <w:rsid w:val="00244357"/>
    <w:rPr>
      <w:rFonts w:ascii="Arial" w:hAnsi="Arial" w:cs="Arial"/>
      <w:b/>
      <w:bCs/>
      <w:i/>
      <w:iCs/>
      <w:sz w:val="28"/>
      <w:szCs w:val="28"/>
    </w:rPr>
  </w:style>
  <w:style w:type="character" w:styleId="CommentReference">
    <w:name w:val="annotation reference"/>
    <w:rsid w:val="005C7AE6"/>
    <w:rPr>
      <w:sz w:val="16"/>
    </w:rPr>
  </w:style>
  <w:style w:type="paragraph" w:styleId="CommentText">
    <w:name w:val="annotation text"/>
    <w:basedOn w:val="Normal"/>
    <w:semiHidden/>
    <w:rsid w:val="005C7AE6"/>
    <w:rPr>
      <w:sz w:val="20"/>
    </w:rPr>
  </w:style>
  <w:style w:type="paragraph" w:styleId="Header">
    <w:name w:val="header"/>
    <w:basedOn w:val="Normal"/>
    <w:link w:val="HeaderChar"/>
    <w:rsid w:val="005C7AE6"/>
    <w:pPr>
      <w:tabs>
        <w:tab w:val="center" w:pos="4320"/>
        <w:tab w:val="right" w:pos="8640"/>
      </w:tabs>
    </w:pPr>
  </w:style>
  <w:style w:type="character" w:customStyle="1" w:styleId="HeaderChar">
    <w:name w:val="Header Char"/>
    <w:basedOn w:val="DefaultParagraphFont"/>
    <w:link w:val="Header"/>
    <w:rsid w:val="00F03B10"/>
    <w:rPr>
      <w:sz w:val="22"/>
    </w:rPr>
  </w:style>
  <w:style w:type="paragraph" w:styleId="Footer">
    <w:name w:val="footer"/>
    <w:basedOn w:val="Normal"/>
    <w:link w:val="FooterChar"/>
    <w:rsid w:val="005C7AE6"/>
    <w:pPr>
      <w:tabs>
        <w:tab w:val="center" w:pos="4320"/>
        <w:tab w:val="right" w:pos="8640"/>
      </w:tabs>
    </w:pPr>
    <w:rPr>
      <w:sz w:val="20"/>
    </w:rPr>
  </w:style>
  <w:style w:type="character" w:customStyle="1" w:styleId="FooterChar">
    <w:name w:val="Footer Char"/>
    <w:basedOn w:val="DefaultParagraphFont"/>
    <w:link w:val="Footer"/>
    <w:rsid w:val="00A37A09"/>
  </w:style>
  <w:style w:type="character" w:styleId="PageNumber">
    <w:name w:val="page number"/>
    <w:basedOn w:val="DefaultParagraphFont"/>
    <w:rsid w:val="005C7AE6"/>
  </w:style>
  <w:style w:type="paragraph" w:styleId="FootnoteText">
    <w:name w:val="footnote text"/>
    <w:basedOn w:val="Normal"/>
    <w:link w:val="FootnoteTextChar"/>
    <w:semiHidden/>
    <w:rsid w:val="005C7AE6"/>
    <w:rPr>
      <w:sz w:val="20"/>
    </w:rPr>
  </w:style>
  <w:style w:type="character" w:customStyle="1" w:styleId="FootnoteTextChar">
    <w:name w:val="Footnote Text Char"/>
    <w:link w:val="FootnoteText"/>
    <w:semiHidden/>
    <w:rsid w:val="003A550B"/>
  </w:style>
  <w:style w:type="character" w:styleId="FootnoteReference">
    <w:name w:val="footnote reference"/>
    <w:semiHidden/>
    <w:rsid w:val="005C7AE6"/>
    <w:rPr>
      <w:vertAlign w:val="superscript"/>
    </w:rPr>
  </w:style>
  <w:style w:type="paragraph" w:styleId="BodyText">
    <w:name w:val="Body Text"/>
    <w:basedOn w:val="Normal"/>
    <w:link w:val="BodyTextChar"/>
    <w:rsid w:val="005C7AE6"/>
    <w:pPr>
      <w:spacing w:after="120"/>
    </w:pPr>
  </w:style>
  <w:style w:type="character" w:customStyle="1" w:styleId="BodyTextChar">
    <w:name w:val="Body Text Char"/>
    <w:basedOn w:val="DefaultParagraphFont"/>
    <w:link w:val="BodyText"/>
    <w:rsid w:val="00244357"/>
    <w:rPr>
      <w:sz w:val="22"/>
    </w:rPr>
  </w:style>
  <w:style w:type="paragraph" w:styleId="TOC1">
    <w:name w:val="toc 1"/>
    <w:basedOn w:val="Normal"/>
    <w:next w:val="Normal"/>
    <w:rsid w:val="005C7AE6"/>
    <w:pPr>
      <w:tabs>
        <w:tab w:val="right" w:leader="dot" w:pos="8338"/>
      </w:tabs>
      <w:spacing w:before="240"/>
    </w:pPr>
    <w:rPr>
      <w:b/>
      <w:caps/>
      <w:sz w:val="20"/>
    </w:rPr>
  </w:style>
  <w:style w:type="paragraph" w:customStyle="1" w:styleId="chapternumber">
    <w:name w:val="chapternumber"/>
    <w:basedOn w:val="Heading2"/>
    <w:next w:val="chaptertitle"/>
    <w:rsid w:val="005C7AE6"/>
    <w:pPr>
      <w:jc w:val="center"/>
      <w:outlineLvl w:val="9"/>
    </w:pPr>
    <w:rPr>
      <w:rFonts w:ascii="Times New Roman" w:hAnsi="Times New Roman" w:cs="Times New Roman"/>
      <w:bCs w:val="0"/>
      <w:i w:val="0"/>
      <w:iCs w:val="0"/>
      <w:sz w:val="26"/>
      <w:szCs w:val="24"/>
    </w:rPr>
  </w:style>
  <w:style w:type="paragraph" w:customStyle="1" w:styleId="chaptertitle">
    <w:name w:val="chaptertitle"/>
    <w:basedOn w:val="Heading2"/>
    <w:next w:val="Normal"/>
    <w:rsid w:val="005C7AE6"/>
    <w:pPr>
      <w:spacing w:after="240"/>
      <w:jc w:val="center"/>
      <w:outlineLvl w:val="9"/>
    </w:pPr>
    <w:rPr>
      <w:rFonts w:ascii="Times New Roman" w:hAnsi="Times New Roman" w:cs="Times New Roman"/>
      <w:bCs w:val="0"/>
      <w:i w:val="0"/>
      <w:iCs w:val="0"/>
      <w:sz w:val="32"/>
      <w:szCs w:val="24"/>
    </w:rPr>
  </w:style>
  <w:style w:type="paragraph" w:customStyle="1" w:styleId="miniindex">
    <w:name w:val="mini index"/>
    <w:basedOn w:val="Normal"/>
    <w:next w:val="section"/>
    <w:rsid w:val="005C7AE6"/>
    <w:rPr>
      <w:b/>
      <w:sz w:val="16"/>
    </w:rPr>
  </w:style>
  <w:style w:type="paragraph" w:customStyle="1" w:styleId="section">
    <w:name w:val="section"/>
    <w:basedOn w:val="Normal"/>
    <w:link w:val="sectionChar1"/>
    <w:rsid w:val="005C7AE6"/>
    <w:pPr>
      <w:spacing w:before="240"/>
      <w:jc w:val="both"/>
    </w:pPr>
    <w:rPr>
      <w:szCs w:val="3276"/>
    </w:rPr>
  </w:style>
  <w:style w:type="character" w:customStyle="1" w:styleId="sectionChar1">
    <w:name w:val="section Char1"/>
    <w:basedOn w:val="DefaultParagraphFont"/>
    <w:link w:val="section"/>
    <w:rsid w:val="003A550B"/>
    <w:rPr>
      <w:sz w:val="22"/>
      <w:szCs w:val="3276"/>
    </w:rPr>
  </w:style>
  <w:style w:type="character" w:customStyle="1" w:styleId="sectiontitle">
    <w:name w:val="section title"/>
    <w:rsid w:val="005C7AE6"/>
    <w:rPr>
      <w:b/>
    </w:rPr>
  </w:style>
  <w:style w:type="paragraph" w:customStyle="1" w:styleId="subsection1">
    <w:name w:val="subsection 1"/>
    <w:basedOn w:val="Normal"/>
    <w:rsid w:val="005C7AE6"/>
    <w:pPr>
      <w:tabs>
        <w:tab w:val="left" w:pos="1440"/>
      </w:tabs>
      <w:spacing w:before="120"/>
      <w:ind w:left="720"/>
      <w:jc w:val="both"/>
    </w:pPr>
  </w:style>
  <w:style w:type="paragraph" w:customStyle="1" w:styleId="citation">
    <w:name w:val="citation"/>
    <w:basedOn w:val="Normal"/>
    <w:next w:val="section"/>
    <w:link w:val="citationChar"/>
    <w:rsid w:val="005C7AE6"/>
    <w:pPr>
      <w:jc w:val="center"/>
    </w:pPr>
    <w:rPr>
      <w:i/>
    </w:rPr>
  </w:style>
  <w:style w:type="character" w:customStyle="1" w:styleId="citationChar">
    <w:name w:val="citation Char"/>
    <w:basedOn w:val="DefaultParagraphFont"/>
    <w:link w:val="citation"/>
    <w:rsid w:val="009B0B5D"/>
    <w:rPr>
      <w:i/>
      <w:sz w:val="22"/>
    </w:rPr>
  </w:style>
  <w:style w:type="paragraph" w:customStyle="1" w:styleId="editorsnote">
    <w:name w:val="editor's note"/>
    <w:basedOn w:val="Normal"/>
    <w:rsid w:val="005C7AE6"/>
    <w:pPr>
      <w:pBdr>
        <w:top w:val="single" w:sz="6" w:space="1" w:color="auto"/>
        <w:left w:val="single" w:sz="6" w:space="1" w:color="auto"/>
        <w:bottom w:val="single" w:sz="6" w:space="1" w:color="auto"/>
        <w:right w:val="single" w:sz="6" w:space="1" w:color="auto"/>
      </w:pBdr>
      <w:ind w:left="720" w:right="720"/>
      <w:jc w:val="both"/>
    </w:pPr>
    <w:rPr>
      <w:b/>
    </w:rPr>
  </w:style>
  <w:style w:type="paragraph" w:customStyle="1" w:styleId="subsectionA">
    <w:name w:val="subsection A"/>
    <w:basedOn w:val="Normal"/>
    <w:rsid w:val="005C7AE6"/>
    <w:pPr>
      <w:spacing w:before="120"/>
      <w:ind w:left="1440"/>
      <w:jc w:val="both"/>
    </w:pPr>
  </w:style>
  <w:style w:type="paragraph" w:customStyle="1" w:styleId="subsection10">
    <w:name w:val="subsection (1)"/>
    <w:basedOn w:val="Normal"/>
    <w:link w:val="subsection1Char"/>
    <w:rsid w:val="005C7AE6"/>
    <w:pPr>
      <w:spacing w:before="120"/>
      <w:ind w:left="2160"/>
      <w:jc w:val="both"/>
    </w:pPr>
  </w:style>
  <w:style w:type="character" w:customStyle="1" w:styleId="subsection1Char">
    <w:name w:val="subsection (1) Char"/>
    <w:basedOn w:val="DefaultParagraphFont"/>
    <w:link w:val="subsection10"/>
    <w:rsid w:val="00E45C62"/>
    <w:rPr>
      <w:sz w:val="22"/>
    </w:rPr>
  </w:style>
  <w:style w:type="paragraph" w:styleId="TOC2">
    <w:name w:val="toc 2"/>
    <w:basedOn w:val="Normal"/>
    <w:next w:val="Normal"/>
    <w:autoRedefine/>
    <w:semiHidden/>
    <w:rsid w:val="005C7AE6"/>
    <w:pPr>
      <w:tabs>
        <w:tab w:val="right" w:leader="dot" w:pos="8352"/>
      </w:tabs>
    </w:pPr>
    <w:rPr>
      <w:b/>
      <w:smallCaps/>
      <w:sz w:val="20"/>
    </w:rPr>
  </w:style>
  <w:style w:type="paragraph" w:styleId="TOC3">
    <w:name w:val="toc 3"/>
    <w:basedOn w:val="Normal"/>
    <w:next w:val="Normal"/>
    <w:autoRedefine/>
    <w:semiHidden/>
    <w:rsid w:val="005C7AE6"/>
    <w:pPr>
      <w:ind w:left="520"/>
    </w:pPr>
    <w:rPr>
      <w:i/>
      <w:iCs/>
      <w:sz w:val="20"/>
    </w:rPr>
  </w:style>
  <w:style w:type="paragraph" w:styleId="TOC4">
    <w:name w:val="toc 4"/>
    <w:basedOn w:val="Normal"/>
    <w:next w:val="Normal"/>
    <w:autoRedefine/>
    <w:semiHidden/>
    <w:rsid w:val="005C7AE6"/>
    <w:pPr>
      <w:ind w:left="780"/>
    </w:pPr>
    <w:rPr>
      <w:sz w:val="18"/>
      <w:szCs w:val="18"/>
    </w:rPr>
  </w:style>
  <w:style w:type="paragraph" w:styleId="TOC5">
    <w:name w:val="toc 5"/>
    <w:basedOn w:val="Normal"/>
    <w:next w:val="Normal"/>
    <w:autoRedefine/>
    <w:semiHidden/>
    <w:rsid w:val="005C7AE6"/>
    <w:pPr>
      <w:ind w:left="1040"/>
    </w:pPr>
    <w:rPr>
      <w:sz w:val="18"/>
      <w:szCs w:val="18"/>
    </w:rPr>
  </w:style>
  <w:style w:type="paragraph" w:styleId="TOC6">
    <w:name w:val="toc 6"/>
    <w:basedOn w:val="Normal"/>
    <w:next w:val="Normal"/>
    <w:autoRedefine/>
    <w:semiHidden/>
    <w:rsid w:val="005C7AE6"/>
    <w:pPr>
      <w:ind w:left="1300"/>
    </w:pPr>
    <w:rPr>
      <w:sz w:val="18"/>
      <w:szCs w:val="18"/>
    </w:rPr>
  </w:style>
  <w:style w:type="paragraph" w:styleId="TOC7">
    <w:name w:val="toc 7"/>
    <w:basedOn w:val="Normal"/>
    <w:next w:val="Normal"/>
    <w:autoRedefine/>
    <w:semiHidden/>
    <w:rsid w:val="005C7AE6"/>
    <w:pPr>
      <w:ind w:left="1560"/>
    </w:pPr>
    <w:rPr>
      <w:sz w:val="18"/>
      <w:szCs w:val="18"/>
    </w:rPr>
  </w:style>
  <w:style w:type="paragraph" w:styleId="TOC8">
    <w:name w:val="toc 8"/>
    <w:basedOn w:val="Normal"/>
    <w:next w:val="Normal"/>
    <w:autoRedefine/>
    <w:semiHidden/>
    <w:rsid w:val="005C7AE6"/>
    <w:pPr>
      <w:ind w:left="1820"/>
    </w:pPr>
    <w:rPr>
      <w:sz w:val="18"/>
      <w:szCs w:val="18"/>
    </w:rPr>
  </w:style>
  <w:style w:type="paragraph" w:styleId="TOC9">
    <w:name w:val="toc 9"/>
    <w:basedOn w:val="Normal"/>
    <w:next w:val="Normal"/>
    <w:autoRedefine/>
    <w:semiHidden/>
    <w:rsid w:val="005C7AE6"/>
    <w:pPr>
      <w:ind w:left="2080"/>
    </w:pPr>
    <w:rPr>
      <w:sz w:val="18"/>
      <w:szCs w:val="18"/>
    </w:rPr>
  </w:style>
  <w:style w:type="paragraph" w:customStyle="1" w:styleId="table1">
    <w:name w:val="table1"/>
    <w:basedOn w:val="Normal"/>
    <w:rsid w:val="005C7AE6"/>
    <w:pPr>
      <w:suppressAutoHyphens/>
      <w:jc w:val="center"/>
    </w:pPr>
    <w:rPr>
      <w:b/>
      <w:caps/>
    </w:rPr>
  </w:style>
  <w:style w:type="character" w:customStyle="1" w:styleId="table2">
    <w:name w:val="table2"/>
    <w:rsid w:val="005C7AE6"/>
    <w:rPr>
      <w:rFonts w:ascii="Times New Roman" w:hAnsi="Times New Roman"/>
      <w:b/>
      <w:sz w:val="20"/>
    </w:rPr>
  </w:style>
  <w:style w:type="paragraph" w:customStyle="1" w:styleId="zoninglist">
    <w:name w:val="zoninglist"/>
    <w:basedOn w:val="Normal"/>
    <w:rsid w:val="005C7AE6"/>
    <w:pPr>
      <w:ind w:left="3427" w:hanging="720"/>
    </w:pPr>
    <w:rPr>
      <w:sz w:val="20"/>
    </w:rPr>
  </w:style>
  <w:style w:type="paragraph" w:customStyle="1" w:styleId="legal">
    <w:name w:val="legal"/>
    <w:basedOn w:val="Normal"/>
    <w:next w:val="Normal"/>
    <w:rsid w:val="005C7AE6"/>
    <w:pPr>
      <w:tabs>
        <w:tab w:val="left" w:pos="1440"/>
      </w:tabs>
      <w:spacing w:before="120"/>
      <w:ind w:left="1440" w:right="619"/>
      <w:jc w:val="both"/>
    </w:pPr>
  </w:style>
  <w:style w:type="paragraph" w:styleId="NormalIndent">
    <w:name w:val="Normal Indent"/>
    <w:basedOn w:val="Normal"/>
    <w:rsid w:val="005C7AE6"/>
    <w:pPr>
      <w:ind w:left="720"/>
    </w:pPr>
  </w:style>
  <w:style w:type="paragraph" w:customStyle="1" w:styleId="pricelist">
    <w:name w:val="pricelist"/>
    <w:basedOn w:val="Normal"/>
    <w:rsid w:val="005C7AE6"/>
    <w:pPr>
      <w:tabs>
        <w:tab w:val="right" w:leader="dot" w:pos="6480"/>
        <w:tab w:val="decimal" w:pos="7290"/>
      </w:tabs>
      <w:spacing w:line="360" w:lineRule="auto"/>
      <w:ind w:left="720"/>
    </w:pPr>
  </w:style>
  <w:style w:type="paragraph" w:customStyle="1" w:styleId="miniindex1">
    <w:name w:val="mini index1"/>
    <w:basedOn w:val="miniindex"/>
    <w:rsid w:val="005C7AE6"/>
  </w:style>
  <w:style w:type="paragraph" w:customStyle="1" w:styleId="miniindex2">
    <w:name w:val="mini index2"/>
    <w:basedOn w:val="miniindex"/>
    <w:next w:val="section"/>
    <w:rsid w:val="005C7AE6"/>
  </w:style>
  <w:style w:type="paragraph" w:customStyle="1" w:styleId="Sub1AutoChar">
    <w:name w:val="Sub1Auto Char"/>
    <w:basedOn w:val="subsection1"/>
    <w:link w:val="Sub1AutoCharChar"/>
    <w:rsid w:val="007602EB"/>
  </w:style>
  <w:style w:type="character" w:customStyle="1" w:styleId="Sub1AutoCharChar">
    <w:name w:val="Sub1Auto Char Char"/>
    <w:basedOn w:val="DefaultParagraphFont"/>
    <w:link w:val="Sub1AutoChar"/>
    <w:rsid w:val="009B0B5D"/>
    <w:rPr>
      <w:sz w:val="22"/>
    </w:rPr>
  </w:style>
  <w:style w:type="paragraph" w:customStyle="1" w:styleId="subAauto">
    <w:name w:val="subAauto"/>
    <w:basedOn w:val="subsectionA"/>
    <w:rsid w:val="005C7AE6"/>
    <w:rPr>
      <w:rFonts w:eastAsia="Batang"/>
    </w:rPr>
  </w:style>
  <w:style w:type="paragraph" w:customStyle="1" w:styleId="sub1auto">
    <w:name w:val="sub(1)auto"/>
    <w:basedOn w:val="subsection10"/>
    <w:rsid w:val="005C7AE6"/>
  </w:style>
  <w:style w:type="paragraph" w:customStyle="1" w:styleId="suppnote">
    <w:name w:val="suppnote"/>
    <w:basedOn w:val="Normal"/>
    <w:next w:val="section"/>
    <w:link w:val="suppnoteChar"/>
    <w:rsid w:val="005C7AE6"/>
    <w:pPr>
      <w:spacing w:line="234" w:lineRule="exact"/>
      <w:jc w:val="right"/>
    </w:pPr>
    <w:rPr>
      <w:b/>
      <w:i/>
    </w:rPr>
  </w:style>
  <w:style w:type="character" w:customStyle="1" w:styleId="suppchar">
    <w:name w:val="suppchar"/>
    <w:rsid w:val="005C7AE6"/>
    <w:rPr>
      <w:b/>
      <w:i/>
      <w:sz w:val="22"/>
    </w:rPr>
  </w:style>
  <w:style w:type="paragraph" w:customStyle="1" w:styleId="div">
    <w:name w:val="div"/>
    <w:basedOn w:val="Normal"/>
    <w:next w:val="TOC1"/>
    <w:rsid w:val="005C7AE6"/>
    <w:pPr>
      <w:spacing w:before="480"/>
    </w:pPr>
    <w:rPr>
      <w:b/>
      <w:caps/>
      <w:sz w:val="28"/>
      <w:szCs w:val="28"/>
    </w:rPr>
  </w:style>
  <w:style w:type="paragraph" w:customStyle="1" w:styleId="CodeTOC">
    <w:name w:val="CodeTOC"/>
    <w:basedOn w:val="Normal"/>
    <w:rsid w:val="005C7AE6"/>
    <w:pPr>
      <w:tabs>
        <w:tab w:val="right" w:leader="dot" w:pos="8342"/>
      </w:tabs>
      <w:spacing w:before="240"/>
    </w:pPr>
    <w:rPr>
      <w:b/>
      <w:noProof/>
      <w:sz w:val="20"/>
    </w:rPr>
  </w:style>
  <w:style w:type="paragraph" w:customStyle="1" w:styleId="TitleTitle">
    <w:name w:val="TitleTitle"/>
    <w:basedOn w:val="chapternumber"/>
    <w:next w:val="chapternumber"/>
    <w:rsid w:val="005C7AE6"/>
    <w:pPr>
      <w:jc w:val="left"/>
    </w:pPr>
  </w:style>
  <w:style w:type="paragraph" w:customStyle="1" w:styleId="StyleTitleTitle13pt">
    <w:name w:val="Style TitleTitle + 13 pt"/>
    <w:basedOn w:val="TitleTitle"/>
    <w:rsid w:val="005C7AE6"/>
    <w:rPr>
      <w:bCs/>
    </w:rPr>
  </w:style>
  <w:style w:type="paragraph" w:customStyle="1" w:styleId="CodeQuote">
    <w:name w:val="CodeQuote"/>
    <w:basedOn w:val="Normal"/>
    <w:rsid w:val="005C7AE6"/>
    <w:pPr>
      <w:overflowPunct w:val="0"/>
      <w:autoSpaceDE w:val="0"/>
      <w:autoSpaceDN w:val="0"/>
      <w:adjustRightInd w:val="0"/>
      <w:spacing w:before="120"/>
      <w:ind w:left="720" w:right="792"/>
      <w:jc w:val="both"/>
      <w:textAlignment w:val="baseline"/>
    </w:pPr>
    <w:rPr>
      <w:sz w:val="20"/>
    </w:rPr>
  </w:style>
  <w:style w:type="paragraph" w:customStyle="1" w:styleId="RecipeNote">
    <w:name w:val="RecipeNote"/>
    <w:basedOn w:val="Normal"/>
    <w:rsid w:val="005C7AE6"/>
    <w:pPr>
      <w:tabs>
        <w:tab w:val="left" w:pos="990"/>
      </w:tabs>
      <w:spacing w:before="120"/>
      <w:ind w:left="994" w:hanging="994"/>
    </w:pPr>
    <w:rPr>
      <w:rFonts w:ascii="Garamond" w:hAnsi="Garamond" w:cs="Arial"/>
      <w:i/>
      <w:sz w:val="24"/>
    </w:rPr>
  </w:style>
  <w:style w:type="paragraph" w:styleId="PlainText">
    <w:name w:val="Plain Text"/>
    <w:basedOn w:val="Normal"/>
    <w:rsid w:val="005C7AE6"/>
    <w:rPr>
      <w:rFonts w:ascii="Courier New" w:hAnsi="Courier New" w:cs="Courier New"/>
      <w:sz w:val="20"/>
    </w:rPr>
  </w:style>
  <w:style w:type="paragraph" w:styleId="BalloonText">
    <w:name w:val="Balloon Text"/>
    <w:basedOn w:val="Normal"/>
    <w:semiHidden/>
    <w:rsid w:val="005C7AE6"/>
    <w:rPr>
      <w:rFonts w:ascii="Tahoma" w:hAnsi="Tahoma" w:cs="Tahoma"/>
      <w:sz w:val="16"/>
      <w:szCs w:val="16"/>
    </w:rPr>
  </w:style>
  <w:style w:type="paragraph" w:customStyle="1" w:styleId="StylelegalLeftLeft05">
    <w:name w:val="Style legal + Left Left:  0.5&quot;"/>
    <w:basedOn w:val="legal"/>
    <w:rsid w:val="005C7AE6"/>
    <w:pPr>
      <w:ind w:left="720"/>
      <w:jc w:val="left"/>
    </w:pPr>
    <w:rPr>
      <w:sz w:val="20"/>
    </w:rPr>
  </w:style>
  <w:style w:type="paragraph" w:customStyle="1" w:styleId="LegalItal">
    <w:name w:val="Legal Ital"/>
    <w:basedOn w:val="legal"/>
    <w:next w:val="section"/>
    <w:rsid w:val="005C7AE6"/>
    <w:pPr>
      <w:tabs>
        <w:tab w:val="clear" w:pos="1440"/>
        <w:tab w:val="left" w:pos="720"/>
      </w:tabs>
      <w:ind w:left="720"/>
    </w:pPr>
    <w:rPr>
      <w:i/>
    </w:rPr>
  </w:style>
  <w:style w:type="paragraph" w:customStyle="1" w:styleId="CodeQuote1">
    <w:name w:val="CodeQuote1"/>
    <w:basedOn w:val="CodeQuote"/>
    <w:rsid w:val="005C7AE6"/>
    <w:pPr>
      <w:tabs>
        <w:tab w:val="left" w:pos="1800"/>
      </w:tabs>
      <w:ind w:left="1440"/>
    </w:pPr>
  </w:style>
  <w:style w:type="paragraph" w:styleId="List3">
    <w:name w:val="List 3"/>
    <w:basedOn w:val="Normal"/>
    <w:semiHidden/>
    <w:rsid w:val="007602EB"/>
    <w:pPr>
      <w:overflowPunct w:val="0"/>
      <w:autoSpaceDE w:val="0"/>
      <w:autoSpaceDN w:val="0"/>
      <w:adjustRightInd w:val="0"/>
      <w:ind w:left="1080" w:hanging="360"/>
      <w:textAlignment w:val="baseline"/>
    </w:pPr>
    <w:rPr>
      <w:sz w:val="26"/>
    </w:rPr>
  </w:style>
  <w:style w:type="paragraph" w:customStyle="1" w:styleId="Sub1Auto0">
    <w:name w:val="Sub1Auto"/>
    <w:basedOn w:val="subsection1"/>
    <w:rsid w:val="005C7AE6"/>
  </w:style>
  <w:style w:type="paragraph" w:styleId="HTMLPreformatted">
    <w:name w:val="HTML Preformatted"/>
    <w:basedOn w:val="Normal"/>
    <w:link w:val="HTMLPreformattedChar"/>
    <w:rsid w:val="007602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rsid w:val="007602EB"/>
    <w:rPr>
      <w:rFonts w:ascii="Courier New" w:hAnsi="Courier New" w:cs="Courier New"/>
    </w:rPr>
  </w:style>
  <w:style w:type="paragraph" w:customStyle="1" w:styleId="sectionChar">
    <w:name w:val="section Char"/>
    <w:basedOn w:val="Normal"/>
    <w:link w:val="sectionCharChar"/>
    <w:rsid w:val="007602EB"/>
    <w:pPr>
      <w:overflowPunct w:val="0"/>
      <w:autoSpaceDE w:val="0"/>
      <w:autoSpaceDN w:val="0"/>
      <w:adjustRightInd w:val="0"/>
      <w:spacing w:before="240"/>
      <w:jc w:val="both"/>
      <w:textAlignment w:val="baseline"/>
    </w:pPr>
    <w:rPr>
      <w:szCs w:val="3276"/>
    </w:rPr>
  </w:style>
  <w:style w:type="character" w:customStyle="1" w:styleId="sectionCharChar">
    <w:name w:val="section Char Char"/>
    <w:basedOn w:val="DefaultParagraphFont"/>
    <w:link w:val="sectionChar"/>
    <w:rsid w:val="009B0B5D"/>
    <w:rPr>
      <w:sz w:val="22"/>
      <w:szCs w:val="3276"/>
    </w:rPr>
  </w:style>
  <w:style w:type="character" w:customStyle="1" w:styleId="Sub1AutoCharCharChar">
    <w:name w:val="Sub1Auto Char Char Char"/>
    <w:basedOn w:val="DefaultParagraphFont"/>
    <w:rsid w:val="007602EB"/>
    <w:rPr>
      <w:sz w:val="22"/>
      <w:lang w:val="en-US" w:eastAsia="en-US" w:bidi="ar-SA"/>
    </w:rPr>
  </w:style>
  <w:style w:type="paragraph" w:customStyle="1" w:styleId="Style1">
    <w:name w:val="Style1"/>
    <w:basedOn w:val="Normal"/>
    <w:rsid w:val="007602EB"/>
    <w:pPr>
      <w:overflowPunct w:val="0"/>
      <w:autoSpaceDE w:val="0"/>
      <w:autoSpaceDN w:val="0"/>
      <w:adjustRightInd w:val="0"/>
      <w:textAlignment w:val="baseline"/>
    </w:pPr>
    <w:rPr>
      <w:sz w:val="26"/>
    </w:rPr>
  </w:style>
  <w:style w:type="paragraph" w:customStyle="1" w:styleId="HamSection">
    <w:name w:val="HamSection"/>
    <w:basedOn w:val="section"/>
    <w:rsid w:val="005C7AE6"/>
    <w:pPr>
      <w:autoSpaceDE w:val="0"/>
      <w:autoSpaceDN w:val="0"/>
    </w:pPr>
    <w:rPr>
      <w:sz w:val="24"/>
      <w:szCs w:val="24"/>
      <w:u w:val="single"/>
    </w:rPr>
  </w:style>
  <w:style w:type="paragraph" w:customStyle="1" w:styleId="subpara">
    <w:name w:val="subpara"/>
    <w:basedOn w:val="subsection10"/>
    <w:rsid w:val="007602EB"/>
    <w:pPr>
      <w:numPr>
        <w:ilvl w:val="3"/>
        <w:numId w:val="17"/>
      </w:numPr>
    </w:pPr>
  </w:style>
  <w:style w:type="paragraph" w:customStyle="1" w:styleId="StylesectionBefore30pt">
    <w:name w:val="Style section + Before:  30 pt"/>
    <w:basedOn w:val="section"/>
    <w:rsid w:val="007602EB"/>
    <w:pPr>
      <w:spacing w:before="600"/>
    </w:pPr>
    <w:rPr>
      <w:szCs w:val="20"/>
    </w:rPr>
  </w:style>
  <w:style w:type="paragraph" w:customStyle="1" w:styleId="section30">
    <w:name w:val="section30"/>
    <w:basedOn w:val="section"/>
    <w:next w:val="section"/>
    <w:qFormat/>
    <w:rsid w:val="005C7AE6"/>
    <w:pPr>
      <w:spacing w:before="600"/>
    </w:pPr>
  </w:style>
  <w:style w:type="paragraph" w:customStyle="1" w:styleId="sectioncontinued">
    <w:name w:val="section continued"/>
    <w:basedOn w:val="section"/>
    <w:qFormat/>
    <w:rsid w:val="005C7AE6"/>
    <w:pPr>
      <w:spacing w:before="120"/>
    </w:pPr>
  </w:style>
  <w:style w:type="character" w:customStyle="1" w:styleId="sectiontitle2">
    <w:name w:val="section title2"/>
    <w:basedOn w:val="sectiontitle"/>
    <w:qFormat/>
    <w:rsid w:val="005C7AE6"/>
    <w:rPr>
      <w:b/>
    </w:rPr>
  </w:style>
  <w:style w:type="paragraph" w:customStyle="1" w:styleId="section2">
    <w:name w:val="section2"/>
    <w:basedOn w:val="section"/>
    <w:qFormat/>
    <w:rsid w:val="005C7AE6"/>
    <w:pPr>
      <w:tabs>
        <w:tab w:val="left" w:pos="900"/>
      </w:tabs>
    </w:pPr>
  </w:style>
  <w:style w:type="paragraph" w:styleId="ListParagraph">
    <w:name w:val="List Paragraph"/>
    <w:basedOn w:val="Normal"/>
    <w:uiPriority w:val="34"/>
    <w:qFormat/>
    <w:rsid w:val="00882BA6"/>
    <w:pPr>
      <w:ind w:left="720"/>
      <w:contextualSpacing/>
    </w:pPr>
  </w:style>
  <w:style w:type="paragraph" w:customStyle="1" w:styleId="Index2">
    <w:name w:val="Index2"/>
    <w:basedOn w:val="Normal"/>
    <w:qFormat/>
    <w:rsid w:val="0096130B"/>
    <w:pPr>
      <w:tabs>
        <w:tab w:val="left" w:leader="dot" w:pos="7200"/>
      </w:tabs>
      <w:ind w:left="720"/>
    </w:pPr>
  </w:style>
  <w:style w:type="paragraph" w:customStyle="1" w:styleId="Index1">
    <w:name w:val="Index1"/>
    <w:basedOn w:val="section"/>
    <w:rsid w:val="00CE123A"/>
    <w:pPr>
      <w:tabs>
        <w:tab w:val="left" w:leader="dot" w:pos="7200"/>
      </w:tabs>
      <w:spacing w:before="120"/>
    </w:pPr>
    <w:rPr>
      <w:b/>
      <w:szCs w:val="20"/>
    </w:rPr>
  </w:style>
  <w:style w:type="paragraph" w:customStyle="1" w:styleId="appendixtitles">
    <w:name w:val="appendixtitles"/>
    <w:basedOn w:val="chaptertitle"/>
    <w:rsid w:val="006A494C"/>
    <w:pPr>
      <w:spacing w:before="360" w:after="0"/>
    </w:pPr>
    <w:rPr>
      <w:sz w:val="28"/>
      <w:szCs w:val="28"/>
    </w:rPr>
  </w:style>
  <w:style w:type="paragraph" w:customStyle="1" w:styleId="CaptionTable">
    <w:name w:val="Caption Table"/>
    <w:basedOn w:val="section"/>
    <w:qFormat/>
    <w:rsid w:val="005C7AE6"/>
    <w:pPr>
      <w:jc w:val="left"/>
    </w:pPr>
    <w:rPr>
      <w:b/>
      <w:sz w:val="18"/>
    </w:rPr>
  </w:style>
  <w:style w:type="paragraph" w:customStyle="1" w:styleId="Stylesubsection1Before0pt">
    <w:name w:val="Style subsection (1) + Before:  0 pt"/>
    <w:basedOn w:val="subsection10"/>
    <w:rsid w:val="005C7AE6"/>
    <w:pPr>
      <w:spacing w:before="0"/>
    </w:pPr>
  </w:style>
  <w:style w:type="character" w:customStyle="1" w:styleId="suppnote1">
    <w:name w:val="suppnote1"/>
    <w:qFormat/>
    <w:rsid w:val="005C7AE6"/>
    <w:rPr>
      <w:b/>
      <w:i/>
      <w:sz w:val="20"/>
    </w:rPr>
  </w:style>
  <w:style w:type="paragraph" w:styleId="BodyTextFirstIndent">
    <w:name w:val="Body Text First Indent"/>
    <w:basedOn w:val="BodyText"/>
    <w:link w:val="BodyTextFirstIndentChar"/>
    <w:uiPriority w:val="99"/>
    <w:semiHidden/>
    <w:unhideWhenUsed/>
    <w:rsid w:val="00244357"/>
    <w:pPr>
      <w:spacing w:after="0"/>
      <w:ind w:firstLine="360"/>
    </w:pPr>
  </w:style>
  <w:style w:type="character" w:customStyle="1" w:styleId="BodyTextFirstIndentChar">
    <w:name w:val="Body Text First Indent Char"/>
    <w:basedOn w:val="BodyTextChar"/>
    <w:link w:val="BodyTextFirstIndent"/>
    <w:uiPriority w:val="99"/>
    <w:semiHidden/>
    <w:rsid w:val="00244357"/>
    <w:rPr>
      <w:sz w:val="22"/>
    </w:rPr>
  </w:style>
  <w:style w:type="paragraph" w:styleId="List">
    <w:name w:val="List"/>
    <w:basedOn w:val="Normal"/>
    <w:uiPriority w:val="99"/>
    <w:unhideWhenUsed/>
    <w:rsid w:val="00244357"/>
    <w:pPr>
      <w:widowControl w:val="0"/>
      <w:kinsoku w:val="0"/>
      <w:ind w:left="360" w:hanging="360"/>
      <w:contextualSpacing/>
    </w:pPr>
    <w:rPr>
      <w:rFonts w:eastAsiaTheme="minorEastAsia"/>
      <w:sz w:val="24"/>
      <w:szCs w:val="24"/>
    </w:rPr>
  </w:style>
  <w:style w:type="paragraph" w:styleId="List2">
    <w:name w:val="List 2"/>
    <w:basedOn w:val="Normal"/>
    <w:uiPriority w:val="99"/>
    <w:unhideWhenUsed/>
    <w:rsid w:val="00244357"/>
    <w:pPr>
      <w:widowControl w:val="0"/>
      <w:kinsoku w:val="0"/>
      <w:ind w:left="720" w:hanging="360"/>
      <w:contextualSpacing/>
    </w:pPr>
    <w:rPr>
      <w:rFonts w:eastAsiaTheme="minorEastAsia"/>
      <w:sz w:val="24"/>
      <w:szCs w:val="24"/>
    </w:rPr>
  </w:style>
  <w:style w:type="paragraph" w:styleId="ListContinue">
    <w:name w:val="List Continue"/>
    <w:basedOn w:val="Normal"/>
    <w:uiPriority w:val="99"/>
    <w:unhideWhenUsed/>
    <w:rsid w:val="00244357"/>
    <w:pPr>
      <w:widowControl w:val="0"/>
      <w:kinsoku w:val="0"/>
      <w:spacing w:after="120"/>
      <w:ind w:left="360"/>
      <w:contextualSpacing/>
    </w:pPr>
    <w:rPr>
      <w:rFonts w:eastAsiaTheme="minorEastAsia"/>
      <w:sz w:val="24"/>
      <w:szCs w:val="24"/>
    </w:rPr>
  </w:style>
  <w:style w:type="paragraph" w:styleId="ListContinue2">
    <w:name w:val="List Continue 2"/>
    <w:basedOn w:val="Normal"/>
    <w:uiPriority w:val="99"/>
    <w:unhideWhenUsed/>
    <w:rsid w:val="00244357"/>
    <w:pPr>
      <w:widowControl w:val="0"/>
      <w:kinsoku w:val="0"/>
      <w:spacing w:after="120"/>
      <w:ind w:left="720"/>
      <w:contextualSpacing/>
    </w:pPr>
    <w:rPr>
      <w:rFonts w:eastAsiaTheme="minorEastAsia"/>
      <w:sz w:val="24"/>
      <w:szCs w:val="24"/>
    </w:rPr>
  </w:style>
  <w:style w:type="paragraph" w:styleId="BodyTextIndent">
    <w:name w:val="Body Text Indent"/>
    <w:basedOn w:val="Normal"/>
    <w:link w:val="BodyTextIndentChar"/>
    <w:uiPriority w:val="99"/>
    <w:unhideWhenUsed/>
    <w:rsid w:val="00244357"/>
    <w:pPr>
      <w:widowControl w:val="0"/>
      <w:kinsoku w:val="0"/>
      <w:spacing w:after="120"/>
      <w:ind w:left="360"/>
    </w:pPr>
    <w:rPr>
      <w:rFonts w:eastAsiaTheme="minorEastAsia"/>
      <w:sz w:val="24"/>
      <w:szCs w:val="24"/>
    </w:rPr>
  </w:style>
  <w:style w:type="character" w:customStyle="1" w:styleId="BodyTextIndentChar">
    <w:name w:val="Body Text Indent Char"/>
    <w:basedOn w:val="DefaultParagraphFont"/>
    <w:link w:val="BodyTextIndent"/>
    <w:uiPriority w:val="99"/>
    <w:rsid w:val="00244357"/>
    <w:rPr>
      <w:rFonts w:eastAsiaTheme="minorEastAsia"/>
      <w:sz w:val="24"/>
      <w:szCs w:val="24"/>
    </w:rPr>
  </w:style>
  <w:style w:type="character" w:customStyle="1" w:styleId="suppnoteChar">
    <w:name w:val="suppnote Char"/>
    <w:link w:val="suppnote"/>
    <w:rsid w:val="0039126D"/>
    <w:rPr>
      <w:b/>
      <w:i/>
      <w:sz w:val="22"/>
    </w:rPr>
  </w:style>
  <w:style w:type="paragraph" w:customStyle="1" w:styleId="List1">
    <w:name w:val="List1"/>
    <w:basedOn w:val="Normal"/>
    <w:rsid w:val="0039126D"/>
    <w:pPr>
      <w:tabs>
        <w:tab w:val="left" w:pos="360"/>
      </w:tabs>
      <w:ind w:left="360" w:hanging="360"/>
      <w:jc w:val="both"/>
    </w:pPr>
    <w:rPr>
      <w:rFonts w:ascii="CG Times (W1)" w:hAnsi="CG Times (W1)"/>
      <w:color w:val="000000"/>
      <w:sz w:val="24"/>
    </w:rPr>
  </w:style>
  <w:style w:type="paragraph" w:customStyle="1" w:styleId="List20">
    <w:name w:val="List2"/>
    <w:basedOn w:val="Normal"/>
    <w:uiPriority w:val="99"/>
    <w:rsid w:val="0039126D"/>
    <w:pPr>
      <w:tabs>
        <w:tab w:val="left" w:pos="360"/>
      </w:tabs>
      <w:ind w:left="720" w:hanging="360"/>
      <w:jc w:val="both"/>
    </w:pPr>
    <w:rPr>
      <w:rFonts w:ascii="CG Times (W1)" w:hAnsi="CG Times (W1)"/>
      <w:color w:val="000000"/>
      <w:sz w:val="24"/>
    </w:rPr>
  </w:style>
  <w:style w:type="paragraph" w:customStyle="1" w:styleId="List30">
    <w:name w:val="List3"/>
    <w:basedOn w:val="List20"/>
    <w:uiPriority w:val="99"/>
    <w:rsid w:val="0039126D"/>
    <w:pPr>
      <w:tabs>
        <w:tab w:val="left" w:pos="1080"/>
      </w:tabs>
      <w:ind w:left="1080"/>
    </w:pPr>
  </w:style>
  <w:style w:type="paragraph" w:customStyle="1" w:styleId="List4">
    <w:name w:val="List4"/>
    <w:basedOn w:val="List30"/>
    <w:uiPriority w:val="99"/>
    <w:rsid w:val="0039126D"/>
    <w:pPr>
      <w:tabs>
        <w:tab w:val="clear" w:pos="1080"/>
        <w:tab w:val="left" w:pos="1584"/>
        <w:tab w:val="left" w:pos="1800"/>
      </w:tabs>
      <w:ind w:left="1620" w:hanging="540"/>
    </w:pPr>
  </w:style>
  <w:style w:type="paragraph" w:styleId="EnvelopeAddress">
    <w:name w:val="envelope address"/>
    <w:basedOn w:val="Normal"/>
    <w:rsid w:val="0008462D"/>
    <w:pPr>
      <w:framePr w:w="7920" w:h="1980" w:hRule="exact" w:hSpace="180" w:wrap="auto" w:hAnchor="page" w:xAlign="center" w:yAlign="bottom"/>
      <w:ind w:left="2880"/>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731890">
      <w:bodyDiv w:val="1"/>
      <w:marLeft w:val="0"/>
      <w:marRight w:val="0"/>
      <w:marTop w:val="0"/>
      <w:marBottom w:val="0"/>
      <w:divBdr>
        <w:top w:val="none" w:sz="0" w:space="0" w:color="auto"/>
        <w:left w:val="none" w:sz="0" w:space="0" w:color="auto"/>
        <w:bottom w:val="none" w:sz="0" w:space="0" w:color="auto"/>
        <w:right w:val="none" w:sz="0" w:space="0" w:color="auto"/>
      </w:divBdr>
    </w:div>
    <w:div w:id="563176447">
      <w:bodyDiv w:val="1"/>
      <w:marLeft w:val="0"/>
      <w:marRight w:val="0"/>
      <w:marTop w:val="0"/>
      <w:marBottom w:val="0"/>
      <w:divBdr>
        <w:top w:val="none" w:sz="0" w:space="0" w:color="auto"/>
        <w:left w:val="none" w:sz="0" w:space="0" w:color="auto"/>
        <w:bottom w:val="none" w:sz="0" w:space="0" w:color="auto"/>
        <w:right w:val="none" w:sz="0" w:space="0" w:color="auto"/>
      </w:divBdr>
    </w:div>
    <w:div w:id="1229344719">
      <w:bodyDiv w:val="1"/>
      <w:marLeft w:val="0"/>
      <w:marRight w:val="0"/>
      <w:marTop w:val="0"/>
      <w:marBottom w:val="0"/>
      <w:divBdr>
        <w:top w:val="none" w:sz="0" w:space="0" w:color="auto"/>
        <w:left w:val="none" w:sz="0" w:space="0" w:color="auto"/>
        <w:bottom w:val="none" w:sz="0" w:space="0" w:color="auto"/>
        <w:right w:val="none" w:sz="0" w:space="0" w:color="auto"/>
      </w:divBdr>
    </w:div>
    <w:div w:id="1424111798">
      <w:bodyDiv w:val="1"/>
      <w:marLeft w:val="0"/>
      <w:marRight w:val="0"/>
      <w:marTop w:val="0"/>
      <w:marBottom w:val="0"/>
      <w:divBdr>
        <w:top w:val="none" w:sz="0" w:space="0" w:color="auto"/>
        <w:left w:val="none" w:sz="0" w:space="0" w:color="auto"/>
        <w:bottom w:val="none" w:sz="0" w:space="0" w:color="auto"/>
        <w:right w:val="none" w:sz="0" w:space="0" w:color="auto"/>
      </w:divBdr>
    </w:div>
    <w:div w:id="1880892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103.xml"/><Relationship Id="rId21" Type="http://schemas.openxmlformats.org/officeDocument/2006/relationships/header" Target="header10.xml"/><Relationship Id="rId42" Type="http://schemas.openxmlformats.org/officeDocument/2006/relationships/header" Target="header29.xml"/><Relationship Id="rId63" Type="http://schemas.openxmlformats.org/officeDocument/2006/relationships/header" Target="header50.xml"/><Relationship Id="rId84" Type="http://schemas.openxmlformats.org/officeDocument/2006/relationships/header" Target="header71.xml"/><Relationship Id="rId138" Type="http://schemas.openxmlformats.org/officeDocument/2006/relationships/header" Target="header124.xml"/><Relationship Id="rId159" Type="http://schemas.openxmlformats.org/officeDocument/2006/relationships/header" Target="header145.xml"/><Relationship Id="rId170" Type="http://schemas.openxmlformats.org/officeDocument/2006/relationships/header" Target="header156.xml"/><Relationship Id="rId191" Type="http://schemas.openxmlformats.org/officeDocument/2006/relationships/header" Target="header177.xml"/><Relationship Id="rId205" Type="http://schemas.openxmlformats.org/officeDocument/2006/relationships/footer" Target="footer11.xml"/><Relationship Id="rId107" Type="http://schemas.openxmlformats.org/officeDocument/2006/relationships/header" Target="header93.xml"/><Relationship Id="rId11" Type="http://schemas.openxmlformats.org/officeDocument/2006/relationships/header" Target="header4.xml"/><Relationship Id="rId32" Type="http://schemas.openxmlformats.org/officeDocument/2006/relationships/header" Target="header19.xml"/><Relationship Id="rId53" Type="http://schemas.openxmlformats.org/officeDocument/2006/relationships/header" Target="header40.xml"/><Relationship Id="rId74" Type="http://schemas.openxmlformats.org/officeDocument/2006/relationships/header" Target="header61.xml"/><Relationship Id="rId128" Type="http://schemas.openxmlformats.org/officeDocument/2006/relationships/header" Target="header114.xml"/><Relationship Id="rId149" Type="http://schemas.openxmlformats.org/officeDocument/2006/relationships/header" Target="header135.xml"/><Relationship Id="rId5" Type="http://schemas.openxmlformats.org/officeDocument/2006/relationships/webSettings" Target="webSettings.xml"/><Relationship Id="rId95" Type="http://schemas.openxmlformats.org/officeDocument/2006/relationships/header" Target="header81.xml"/><Relationship Id="rId160" Type="http://schemas.openxmlformats.org/officeDocument/2006/relationships/header" Target="header146.xml"/><Relationship Id="rId181" Type="http://schemas.openxmlformats.org/officeDocument/2006/relationships/header" Target="header167.xml"/><Relationship Id="rId216" Type="http://schemas.openxmlformats.org/officeDocument/2006/relationships/header" Target="header193.xml"/><Relationship Id="rId22" Type="http://schemas.openxmlformats.org/officeDocument/2006/relationships/header" Target="header11.xml"/><Relationship Id="rId43" Type="http://schemas.openxmlformats.org/officeDocument/2006/relationships/header" Target="header30.xml"/><Relationship Id="rId64" Type="http://schemas.openxmlformats.org/officeDocument/2006/relationships/header" Target="header51.xml"/><Relationship Id="rId118" Type="http://schemas.openxmlformats.org/officeDocument/2006/relationships/header" Target="header104.xml"/><Relationship Id="rId139" Type="http://schemas.openxmlformats.org/officeDocument/2006/relationships/header" Target="header125.xml"/><Relationship Id="rId85" Type="http://schemas.openxmlformats.org/officeDocument/2006/relationships/header" Target="header72.xml"/><Relationship Id="rId150" Type="http://schemas.openxmlformats.org/officeDocument/2006/relationships/header" Target="header136.xml"/><Relationship Id="rId171" Type="http://schemas.openxmlformats.org/officeDocument/2006/relationships/header" Target="header157.xml"/><Relationship Id="rId192" Type="http://schemas.openxmlformats.org/officeDocument/2006/relationships/header" Target="header178.xml"/><Relationship Id="rId206" Type="http://schemas.openxmlformats.org/officeDocument/2006/relationships/header" Target="header188.xml"/><Relationship Id="rId12" Type="http://schemas.openxmlformats.org/officeDocument/2006/relationships/footer" Target="footer1.xml"/><Relationship Id="rId33" Type="http://schemas.openxmlformats.org/officeDocument/2006/relationships/header" Target="header20.xml"/><Relationship Id="rId108" Type="http://schemas.openxmlformats.org/officeDocument/2006/relationships/header" Target="header94.xml"/><Relationship Id="rId129" Type="http://schemas.openxmlformats.org/officeDocument/2006/relationships/header" Target="header115.xml"/><Relationship Id="rId54" Type="http://schemas.openxmlformats.org/officeDocument/2006/relationships/header" Target="header41.xml"/><Relationship Id="rId75" Type="http://schemas.openxmlformats.org/officeDocument/2006/relationships/header" Target="header62.xml"/><Relationship Id="rId96" Type="http://schemas.openxmlformats.org/officeDocument/2006/relationships/header" Target="header82.xml"/><Relationship Id="rId140" Type="http://schemas.openxmlformats.org/officeDocument/2006/relationships/header" Target="header126.xml"/><Relationship Id="rId161" Type="http://schemas.openxmlformats.org/officeDocument/2006/relationships/header" Target="header147.xml"/><Relationship Id="rId182" Type="http://schemas.openxmlformats.org/officeDocument/2006/relationships/header" Target="header168.xml"/><Relationship Id="rId217" Type="http://schemas.openxmlformats.org/officeDocument/2006/relationships/footer" Target="footer17.xml"/><Relationship Id="rId6" Type="http://schemas.openxmlformats.org/officeDocument/2006/relationships/footnotes" Target="footnotes.xml"/><Relationship Id="rId23" Type="http://schemas.openxmlformats.org/officeDocument/2006/relationships/header" Target="header12.xml"/><Relationship Id="rId119" Type="http://schemas.openxmlformats.org/officeDocument/2006/relationships/header" Target="header105.xml"/><Relationship Id="rId44" Type="http://schemas.openxmlformats.org/officeDocument/2006/relationships/header" Target="header31.xml"/><Relationship Id="rId65" Type="http://schemas.openxmlformats.org/officeDocument/2006/relationships/header" Target="header52.xml"/><Relationship Id="rId86" Type="http://schemas.openxmlformats.org/officeDocument/2006/relationships/header" Target="header73.xml"/><Relationship Id="rId130" Type="http://schemas.openxmlformats.org/officeDocument/2006/relationships/header" Target="header116.xml"/><Relationship Id="rId151" Type="http://schemas.openxmlformats.org/officeDocument/2006/relationships/header" Target="header137.xml"/><Relationship Id="rId172" Type="http://schemas.openxmlformats.org/officeDocument/2006/relationships/header" Target="header158.xml"/><Relationship Id="rId193" Type="http://schemas.openxmlformats.org/officeDocument/2006/relationships/header" Target="header179.xml"/><Relationship Id="rId207" Type="http://schemas.openxmlformats.org/officeDocument/2006/relationships/header" Target="header189.xml"/><Relationship Id="rId13" Type="http://schemas.openxmlformats.org/officeDocument/2006/relationships/header" Target="header5.xml"/><Relationship Id="rId109" Type="http://schemas.openxmlformats.org/officeDocument/2006/relationships/header" Target="header95.xml"/><Relationship Id="rId34" Type="http://schemas.openxmlformats.org/officeDocument/2006/relationships/header" Target="header21.xml"/><Relationship Id="rId55" Type="http://schemas.openxmlformats.org/officeDocument/2006/relationships/header" Target="header42.xml"/><Relationship Id="rId76" Type="http://schemas.openxmlformats.org/officeDocument/2006/relationships/header" Target="header63.xml"/><Relationship Id="rId97" Type="http://schemas.openxmlformats.org/officeDocument/2006/relationships/header" Target="header83.xml"/><Relationship Id="rId120" Type="http://schemas.openxmlformats.org/officeDocument/2006/relationships/header" Target="header106.xml"/><Relationship Id="rId141" Type="http://schemas.openxmlformats.org/officeDocument/2006/relationships/header" Target="header127.xml"/><Relationship Id="rId7" Type="http://schemas.openxmlformats.org/officeDocument/2006/relationships/endnotes" Target="endnotes.xml"/><Relationship Id="rId162" Type="http://schemas.openxmlformats.org/officeDocument/2006/relationships/header" Target="header148.xml"/><Relationship Id="rId183" Type="http://schemas.openxmlformats.org/officeDocument/2006/relationships/header" Target="header169.xml"/><Relationship Id="rId218" Type="http://schemas.openxmlformats.org/officeDocument/2006/relationships/fontTable" Target="fontTable.xml"/><Relationship Id="rId24" Type="http://schemas.openxmlformats.org/officeDocument/2006/relationships/header" Target="header13.xml"/><Relationship Id="rId45" Type="http://schemas.openxmlformats.org/officeDocument/2006/relationships/header" Target="header32.xml"/><Relationship Id="rId66" Type="http://schemas.openxmlformats.org/officeDocument/2006/relationships/header" Target="header53.xml"/><Relationship Id="rId87" Type="http://schemas.openxmlformats.org/officeDocument/2006/relationships/header" Target="header74.xml"/><Relationship Id="rId110" Type="http://schemas.openxmlformats.org/officeDocument/2006/relationships/header" Target="header96.xml"/><Relationship Id="rId131" Type="http://schemas.openxmlformats.org/officeDocument/2006/relationships/header" Target="header117.xml"/><Relationship Id="rId152" Type="http://schemas.openxmlformats.org/officeDocument/2006/relationships/header" Target="header138.xml"/><Relationship Id="rId173" Type="http://schemas.openxmlformats.org/officeDocument/2006/relationships/header" Target="header159.xml"/><Relationship Id="rId194" Type="http://schemas.openxmlformats.org/officeDocument/2006/relationships/header" Target="header180.xml"/><Relationship Id="rId208" Type="http://schemas.openxmlformats.org/officeDocument/2006/relationships/footer" Target="footer12.xml"/><Relationship Id="rId14" Type="http://schemas.openxmlformats.org/officeDocument/2006/relationships/footer" Target="footer2.xml"/><Relationship Id="rId30" Type="http://schemas.openxmlformats.org/officeDocument/2006/relationships/header" Target="header17.xml"/><Relationship Id="rId35" Type="http://schemas.openxmlformats.org/officeDocument/2006/relationships/header" Target="header22.xml"/><Relationship Id="rId56" Type="http://schemas.openxmlformats.org/officeDocument/2006/relationships/header" Target="header43.xml"/><Relationship Id="rId77" Type="http://schemas.openxmlformats.org/officeDocument/2006/relationships/header" Target="header64.xml"/><Relationship Id="rId100" Type="http://schemas.openxmlformats.org/officeDocument/2006/relationships/header" Target="header86.xml"/><Relationship Id="rId105" Type="http://schemas.openxmlformats.org/officeDocument/2006/relationships/header" Target="header91.xml"/><Relationship Id="rId126" Type="http://schemas.openxmlformats.org/officeDocument/2006/relationships/header" Target="header112.xml"/><Relationship Id="rId147" Type="http://schemas.openxmlformats.org/officeDocument/2006/relationships/header" Target="header133.xml"/><Relationship Id="rId168" Type="http://schemas.openxmlformats.org/officeDocument/2006/relationships/header" Target="header154.xml"/><Relationship Id="rId8" Type="http://schemas.openxmlformats.org/officeDocument/2006/relationships/header" Target="header1.xml"/><Relationship Id="rId51" Type="http://schemas.openxmlformats.org/officeDocument/2006/relationships/header" Target="header38.xml"/><Relationship Id="rId72" Type="http://schemas.openxmlformats.org/officeDocument/2006/relationships/header" Target="header59.xml"/><Relationship Id="rId93" Type="http://schemas.openxmlformats.org/officeDocument/2006/relationships/header" Target="header79.xml"/><Relationship Id="rId98" Type="http://schemas.openxmlformats.org/officeDocument/2006/relationships/header" Target="header84.xml"/><Relationship Id="rId121" Type="http://schemas.openxmlformats.org/officeDocument/2006/relationships/header" Target="header107.xml"/><Relationship Id="rId142" Type="http://schemas.openxmlformats.org/officeDocument/2006/relationships/header" Target="header128.xml"/><Relationship Id="rId163" Type="http://schemas.openxmlformats.org/officeDocument/2006/relationships/header" Target="header149.xml"/><Relationship Id="rId184" Type="http://schemas.openxmlformats.org/officeDocument/2006/relationships/header" Target="header170.xml"/><Relationship Id="rId189" Type="http://schemas.openxmlformats.org/officeDocument/2006/relationships/header" Target="header175.xml"/><Relationship Id="rId219" Type="http://schemas.openxmlformats.org/officeDocument/2006/relationships/theme" Target="theme/theme1.xml"/><Relationship Id="rId3" Type="http://schemas.openxmlformats.org/officeDocument/2006/relationships/styles" Target="styles.xml"/><Relationship Id="rId214" Type="http://schemas.openxmlformats.org/officeDocument/2006/relationships/footer" Target="footer15.xml"/><Relationship Id="rId25" Type="http://schemas.openxmlformats.org/officeDocument/2006/relationships/header" Target="header14.xml"/><Relationship Id="rId46" Type="http://schemas.openxmlformats.org/officeDocument/2006/relationships/header" Target="header33.xml"/><Relationship Id="rId67" Type="http://schemas.openxmlformats.org/officeDocument/2006/relationships/header" Target="header54.xml"/><Relationship Id="rId116" Type="http://schemas.openxmlformats.org/officeDocument/2006/relationships/header" Target="header102.xml"/><Relationship Id="rId137" Type="http://schemas.openxmlformats.org/officeDocument/2006/relationships/header" Target="header123.xml"/><Relationship Id="rId158" Type="http://schemas.openxmlformats.org/officeDocument/2006/relationships/header" Target="header144.xml"/><Relationship Id="rId20" Type="http://schemas.openxmlformats.org/officeDocument/2006/relationships/header" Target="header9.xml"/><Relationship Id="rId41" Type="http://schemas.openxmlformats.org/officeDocument/2006/relationships/header" Target="header28.xml"/><Relationship Id="rId62" Type="http://schemas.openxmlformats.org/officeDocument/2006/relationships/header" Target="header49.xml"/><Relationship Id="rId83" Type="http://schemas.openxmlformats.org/officeDocument/2006/relationships/header" Target="header70.xml"/><Relationship Id="rId88" Type="http://schemas.openxmlformats.org/officeDocument/2006/relationships/header" Target="header75.xml"/><Relationship Id="rId111" Type="http://schemas.openxmlformats.org/officeDocument/2006/relationships/header" Target="header97.xml"/><Relationship Id="rId132" Type="http://schemas.openxmlformats.org/officeDocument/2006/relationships/header" Target="header118.xml"/><Relationship Id="rId153" Type="http://schemas.openxmlformats.org/officeDocument/2006/relationships/header" Target="header139.xml"/><Relationship Id="rId174" Type="http://schemas.openxmlformats.org/officeDocument/2006/relationships/header" Target="header160.xml"/><Relationship Id="rId179" Type="http://schemas.openxmlformats.org/officeDocument/2006/relationships/header" Target="header165.xml"/><Relationship Id="rId195" Type="http://schemas.openxmlformats.org/officeDocument/2006/relationships/header" Target="header181.xml"/><Relationship Id="rId209" Type="http://schemas.openxmlformats.org/officeDocument/2006/relationships/footer" Target="footer13.xml"/><Relationship Id="rId190" Type="http://schemas.openxmlformats.org/officeDocument/2006/relationships/header" Target="header176.xml"/><Relationship Id="rId204" Type="http://schemas.openxmlformats.org/officeDocument/2006/relationships/header" Target="header187.xml"/><Relationship Id="rId15" Type="http://schemas.openxmlformats.org/officeDocument/2006/relationships/header" Target="header6.xml"/><Relationship Id="rId36" Type="http://schemas.openxmlformats.org/officeDocument/2006/relationships/header" Target="header23.xml"/><Relationship Id="rId57" Type="http://schemas.openxmlformats.org/officeDocument/2006/relationships/header" Target="header44.xml"/><Relationship Id="rId106" Type="http://schemas.openxmlformats.org/officeDocument/2006/relationships/header" Target="header92.xml"/><Relationship Id="rId127" Type="http://schemas.openxmlformats.org/officeDocument/2006/relationships/header" Target="header113.xml"/><Relationship Id="rId10" Type="http://schemas.openxmlformats.org/officeDocument/2006/relationships/header" Target="header3.xml"/><Relationship Id="rId31" Type="http://schemas.openxmlformats.org/officeDocument/2006/relationships/header" Target="header18.xml"/><Relationship Id="rId52" Type="http://schemas.openxmlformats.org/officeDocument/2006/relationships/header" Target="header39.xml"/><Relationship Id="rId73" Type="http://schemas.openxmlformats.org/officeDocument/2006/relationships/header" Target="header60.xml"/><Relationship Id="rId78" Type="http://schemas.openxmlformats.org/officeDocument/2006/relationships/header" Target="header65.xml"/><Relationship Id="rId94" Type="http://schemas.openxmlformats.org/officeDocument/2006/relationships/header" Target="header80.xml"/><Relationship Id="rId99" Type="http://schemas.openxmlformats.org/officeDocument/2006/relationships/header" Target="header85.xml"/><Relationship Id="rId101" Type="http://schemas.openxmlformats.org/officeDocument/2006/relationships/header" Target="header87.xml"/><Relationship Id="rId122" Type="http://schemas.openxmlformats.org/officeDocument/2006/relationships/header" Target="header108.xml"/><Relationship Id="rId143" Type="http://schemas.openxmlformats.org/officeDocument/2006/relationships/header" Target="header129.xml"/><Relationship Id="rId148" Type="http://schemas.openxmlformats.org/officeDocument/2006/relationships/header" Target="header134.xml"/><Relationship Id="rId164" Type="http://schemas.openxmlformats.org/officeDocument/2006/relationships/header" Target="header150.xml"/><Relationship Id="rId169" Type="http://schemas.openxmlformats.org/officeDocument/2006/relationships/header" Target="header155.xml"/><Relationship Id="rId185" Type="http://schemas.openxmlformats.org/officeDocument/2006/relationships/header" Target="header171.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header" Target="header166.xml"/><Relationship Id="rId210" Type="http://schemas.openxmlformats.org/officeDocument/2006/relationships/header" Target="header190.xml"/><Relationship Id="rId215" Type="http://schemas.openxmlformats.org/officeDocument/2006/relationships/footer" Target="footer16.xml"/><Relationship Id="rId26" Type="http://schemas.openxmlformats.org/officeDocument/2006/relationships/header" Target="header15.xml"/><Relationship Id="rId47" Type="http://schemas.openxmlformats.org/officeDocument/2006/relationships/header" Target="header34.xml"/><Relationship Id="rId68" Type="http://schemas.openxmlformats.org/officeDocument/2006/relationships/header" Target="header55.xml"/><Relationship Id="rId89" Type="http://schemas.openxmlformats.org/officeDocument/2006/relationships/header" Target="header76.xml"/><Relationship Id="rId112" Type="http://schemas.openxmlformats.org/officeDocument/2006/relationships/header" Target="header98.xml"/><Relationship Id="rId133" Type="http://schemas.openxmlformats.org/officeDocument/2006/relationships/header" Target="header119.xml"/><Relationship Id="rId154" Type="http://schemas.openxmlformats.org/officeDocument/2006/relationships/header" Target="header140.xml"/><Relationship Id="rId175" Type="http://schemas.openxmlformats.org/officeDocument/2006/relationships/header" Target="header161.xml"/><Relationship Id="rId196" Type="http://schemas.openxmlformats.org/officeDocument/2006/relationships/header" Target="header182.xml"/><Relationship Id="rId200" Type="http://schemas.openxmlformats.org/officeDocument/2006/relationships/footer" Target="footer9.xml"/><Relationship Id="rId16" Type="http://schemas.openxmlformats.org/officeDocument/2006/relationships/header" Target="header7.xml"/><Relationship Id="rId37" Type="http://schemas.openxmlformats.org/officeDocument/2006/relationships/header" Target="header24.xml"/><Relationship Id="rId58" Type="http://schemas.openxmlformats.org/officeDocument/2006/relationships/header" Target="header45.xml"/><Relationship Id="rId79" Type="http://schemas.openxmlformats.org/officeDocument/2006/relationships/header" Target="header66.xml"/><Relationship Id="rId102" Type="http://schemas.openxmlformats.org/officeDocument/2006/relationships/header" Target="header88.xml"/><Relationship Id="rId123" Type="http://schemas.openxmlformats.org/officeDocument/2006/relationships/header" Target="header109.xml"/><Relationship Id="rId144" Type="http://schemas.openxmlformats.org/officeDocument/2006/relationships/header" Target="header130.xml"/><Relationship Id="rId90" Type="http://schemas.openxmlformats.org/officeDocument/2006/relationships/header" Target="header77.xml"/><Relationship Id="rId165" Type="http://schemas.openxmlformats.org/officeDocument/2006/relationships/header" Target="header151.xml"/><Relationship Id="rId186" Type="http://schemas.openxmlformats.org/officeDocument/2006/relationships/header" Target="header172.xml"/><Relationship Id="rId211" Type="http://schemas.openxmlformats.org/officeDocument/2006/relationships/footer" Target="footer14.xml"/><Relationship Id="rId27" Type="http://schemas.openxmlformats.org/officeDocument/2006/relationships/footer" Target="footer5.xml"/><Relationship Id="rId48" Type="http://schemas.openxmlformats.org/officeDocument/2006/relationships/header" Target="header35.xml"/><Relationship Id="rId69" Type="http://schemas.openxmlformats.org/officeDocument/2006/relationships/header" Target="header56.xml"/><Relationship Id="rId113" Type="http://schemas.openxmlformats.org/officeDocument/2006/relationships/header" Target="header99.xml"/><Relationship Id="rId134" Type="http://schemas.openxmlformats.org/officeDocument/2006/relationships/header" Target="header120.xml"/><Relationship Id="rId80" Type="http://schemas.openxmlformats.org/officeDocument/2006/relationships/header" Target="header67.xml"/><Relationship Id="rId155" Type="http://schemas.openxmlformats.org/officeDocument/2006/relationships/header" Target="header141.xml"/><Relationship Id="rId176" Type="http://schemas.openxmlformats.org/officeDocument/2006/relationships/header" Target="header162.xml"/><Relationship Id="rId197" Type="http://schemas.openxmlformats.org/officeDocument/2006/relationships/header" Target="header183.xml"/><Relationship Id="rId201" Type="http://schemas.openxmlformats.org/officeDocument/2006/relationships/header" Target="header185.xml"/><Relationship Id="rId17" Type="http://schemas.openxmlformats.org/officeDocument/2006/relationships/footer" Target="footer3.xml"/><Relationship Id="rId38" Type="http://schemas.openxmlformats.org/officeDocument/2006/relationships/header" Target="header25.xml"/><Relationship Id="rId59" Type="http://schemas.openxmlformats.org/officeDocument/2006/relationships/header" Target="header46.xml"/><Relationship Id="rId103" Type="http://schemas.openxmlformats.org/officeDocument/2006/relationships/header" Target="header89.xml"/><Relationship Id="rId124" Type="http://schemas.openxmlformats.org/officeDocument/2006/relationships/header" Target="header110.xml"/><Relationship Id="rId70" Type="http://schemas.openxmlformats.org/officeDocument/2006/relationships/header" Target="header57.xml"/><Relationship Id="rId91" Type="http://schemas.openxmlformats.org/officeDocument/2006/relationships/footer" Target="footer7.xml"/><Relationship Id="rId145" Type="http://schemas.openxmlformats.org/officeDocument/2006/relationships/header" Target="header131.xml"/><Relationship Id="rId166" Type="http://schemas.openxmlformats.org/officeDocument/2006/relationships/header" Target="header152.xml"/><Relationship Id="rId187" Type="http://schemas.openxmlformats.org/officeDocument/2006/relationships/header" Target="header173.xml"/><Relationship Id="rId1" Type="http://schemas.openxmlformats.org/officeDocument/2006/relationships/customXml" Target="../customXml/item1.xml"/><Relationship Id="rId212" Type="http://schemas.openxmlformats.org/officeDocument/2006/relationships/header" Target="header191.xml"/><Relationship Id="rId28" Type="http://schemas.openxmlformats.org/officeDocument/2006/relationships/footer" Target="footer6.xml"/><Relationship Id="rId49" Type="http://schemas.openxmlformats.org/officeDocument/2006/relationships/header" Target="header36.xml"/><Relationship Id="rId114" Type="http://schemas.openxmlformats.org/officeDocument/2006/relationships/header" Target="header100.xml"/><Relationship Id="rId60" Type="http://schemas.openxmlformats.org/officeDocument/2006/relationships/header" Target="header47.xml"/><Relationship Id="rId81" Type="http://schemas.openxmlformats.org/officeDocument/2006/relationships/header" Target="header68.xml"/><Relationship Id="rId135" Type="http://schemas.openxmlformats.org/officeDocument/2006/relationships/header" Target="header121.xml"/><Relationship Id="rId156" Type="http://schemas.openxmlformats.org/officeDocument/2006/relationships/header" Target="header142.xml"/><Relationship Id="rId177" Type="http://schemas.openxmlformats.org/officeDocument/2006/relationships/header" Target="header163.xml"/><Relationship Id="rId198" Type="http://schemas.openxmlformats.org/officeDocument/2006/relationships/footer" Target="footer8.xml"/><Relationship Id="rId202" Type="http://schemas.openxmlformats.org/officeDocument/2006/relationships/header" Target="header186.xml"/><Relationship Id="rId18" Type="http://schemas.openxmlformats.org/officeDocument/2006/relationships/footer" Target="footer4.xml"/><Relationship Id="rId39" Type="http://schemas.openxmlformats.org/officeDocument/2006/relationships/header" Target="header26.xml"/><Relationship Id="rId50" Type="http://schemas.openxmlformats.org/officeDocument/2006/relationships/header" Target="header37.xml"/><Relationship Id="rId104" Type="http://schemas.openxmlformats.org/officeDocument/2006/relationships/header" Target="header90.xml"/><Relationship Id="rId125" Type="http://schemas.openxmlformats.org/officeDocument/2006/relationships/header" Target="header111.xml"/><Relationship Id="rId146" Type="http://schemas.openxmlformats.org/officeDocument/2006/relationships/header" Target="header132.xml"/><Relationship Id="rId167" Type="http://schemas.openxmlformats.org/officeDocument/2006/relationships/header" Target="header153.xml"/><Relationship Id="rId188" Type="http://schemas.openxmlformats.org/officeDocument/2006/relationships/header" Target="header174.xml"/><Relationship Id="rId71" Type="http://schemas.openxmlformats.org/officeDocument/2006/relationships/header" Target="header58.xml"/><Relationship Id="rId92" Type="http://schemas.openxmlformats.org/officeDocument/2006/relationships/header" Target="header78.xml"/><Relationship Id="rId213" Type="http://schemas.openxmlformats.org/officeDocument/2006/relationships/header" Target="header192.xml"/><Relationship Id="rId2" Type="http://schemas.openxmlformats.org/officeDocument/2006/relationships/numbering" Target="numbering.xml"/><Relationship Id="rId29" Type="http://schemas.openxmlformats.org/officeDocument/2006/relationships/header" Target="header16.xml"/><Relationship Id="rId40" Type="http://schemas.openxmlformats.org/officeDocument/2006/relationships/header" Target="header27.xml"/><Relationship Id="rId115" Type="http://schemas.openxmlformats.org/officeDocument/2006/relationships/header" Target="header101.xml"/><Relationship Id="rId136" Type="http://schemas.openxmlformats.org/officeDocument/2006/relationships/header" Target="header122.xml"/><Relationship Id="rId157" Type="http://schemas.openxmlformats.org/officeDocument/2006/relationships/header" Target="header143.xml"/><Relationship Id="rId178" Type="http://schemas.openxmlformats.org/officeDocument/2006/relationships/header" Target="header164.xml"/><Relationship Id="rId61" Type="http://schemas.openxmlformats.org/officeDocument/2006/relationships/header" Target="header48.xml"/><Relationship Id="rId82" Type="http://schemas.openxmlformats.org/officeDocument/2006/relationships/header" Target="header69.xml"/><Relationship Id="rId199" Type="http://schemas.openxmlformats.org/officeDocument/2006/relationships/header" Target="header184.xml"/><Relationship Id="rId203" Type="http://schemas.openxmlformats.org/officeDocument/2006/relationships/footer" Target="footer10.xml"/><Relationship Id="rId19" Type="http://schemas.openxmlformats.org/officeDocument/2006/relationships/header" Target="header8.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stin\AppData\Roaming\Microsoft\Templates\MODEL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4AD5D4-2066-4736-A416-9D708E603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MODEL11</Template>
  <TotalTime>1</TotalTime>
  <Pages>269</Pages>
  <Words>77871</Words>
  <Characters>443867</Characters>
  <Application>Microsoft Office Word</Application>
  <DocSecurity>0</DocSecurity>
  <Lines>3698</Lines>
  <Paragraphs>1041</Paragraphs>
  <ScaleCrop>false</ScaleCrop>
  <HeadingPairs>
    <vt:vector size="2" baseType="variant">
      <vt:variant>
        <vt:lpstr>Title</vt:lpstr>
      </vt:variant>
      <vt:variant>
        <vt:i4>1</vt:i4>
      </vt:variant>
    </vt:vector>
  </HeadingPairs>
  <TitlesOfParts>
    <vt:vector size="1" baseType="lpstr">
      <vt:lpstr>CHAPTER 1</vt:lpstr>
    </vt:vector>
  </TitlesOfParts>
  <Company/>
  <LinksUpToDate>false</LinksUpToDate>
  <CharactersWithSpaces>520697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dc:title>
  <dc:creator>SHARON THRASH</dc:creator>
  <cp:lastModifiedBy>City Clerk</cp:lastModifiedBy>
  <cp:revision>2</cp:revision>
  <cp:lastPrinted>2024-12-05T14:44:00Z</cp:lastPrinted>
  <dcterms:created xsi:type="dcterms:W3CDTF">2025-01-22T20:53:00Z</dcterms:created>
  <dcterms:modified xsi:type="dcterms:W3CDTF">2025-01-22T20:53:00Z</dcterms:modified>
</cp:coreProperties>
</file>